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45" w:rsidRDefault="00E80545" w:rsidP="00E80545">
      <w:pPr>
        <w:pStyle w:val="4"/>
        <w:shd w:val="clear" w:color="auto" w:fill="FFFFFF"/>
        <w:spacing w:before="45" w:after="225" w:line="240" w:lineRule="atLeast"/>
        <w:jc w:val="center"/>
        <w:rPr>
          <w:rFonts w:ascii="Trebuchet MS" w:hAnsi="Trebuchet MS"/>
          <w:color w:val="000000"/>
          <w:sz w:val="29"/>
          <w:szCs w:val="29"/>
        </w:rPr>
      </w:pPr>
      <w:bookmarkStart w:id="0" w:name="_GoBack"/>
      <w:r>
        <w:rPr>
          <w:rFonts w:ascii="Trebuchet MS" w:hAnsi="Trebuchet MS"/>
          <w:color w:val="000000"/>
          <w:sz w:val="29"/>
          <w:szCs w:val="29"/>
        </w:rPr>
        <w:t>Индивидуальное парковочное место во дворе многоквартирного жилого дома</w:t>
      </w:r>
    </w:p>
    <w:bookmarkEnd w:id="0"/>
    <w:p w:rsidR="00E80545" w:rsidRDefault="00E80545" w:rsidP="00E80545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Земельный участок под многоквартирным домом может принадлежать, как и собственникам помещений, так и публично-правовому образованию (городскому, сельскому поселению).</w:t>
      </w:r>
    </w:p>
    <w:p w:rsidR="00E80545" w:rsidRDefault="00E80545" w:rsidP="00E80545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Соответственно от того</w:t>
      </w:r>
      <w:proofErr w:type="gramStart"/>
      <w:r>
        <w:rPr>
          <w:rFonts w:ascii="Trebuchet MS" w:hAnsi="Trebuchet MS"/>
          <w:color w:val="000000"/>
          <w:sz w:val="18"/>
          <w:szCs w:val="18"/>
        </w:rPr>
        <w:t>.</w:t>
      </w:r>
      <w:proofErr w:type="gramEnd"/>
      <w:r>
        <w:rPr>
          <w:rFonts w:ascii="Trebuchet MS" w:hAnsi="Trebuchet MS"/>
          <w:color w:val="000000"/>
          <w:sz w:val="18"/>
          <w:szCs w:val="18"/>
        </w:rPr>
        <w:t xml:space="preserve"> </w:t>
      </w:r>
      <w:proofErr w:type="gramStart"/>
      <w:r>
        <w:rPr>
          <w:rFonts w:ascii="Trebuchet MS" w:hAnsi="Trebuchet MS"/>
          <w:color w:val="000000"/>
          <w:sz w:val="18"/>
          <w:szCs w:val="18"/>
        </w:rPr>
        <w:t>к</w:t>
      </w:r>
      <w:proofErr w:type="gramEnd"/>
      <w:r>
        <w:rPr>
          <w:rFonts w:ascii="Trebuchet MS" w:hAnsi="Trebuchet MS"/>
          <w:color w:val="000000"/>
          <w:sz w:val="18"/>
          <w:szCs w:val="18"/>
        </w:rPr>
        <w:t>ому принадлежит земельный участок, на котором расположен многоквартирный дом. имеется разный порядок организации индивидуального парковочного места.</w:t>
      </w:r>
    </w:p>
    <w:p w:rsidR="00E80545" w:rsidRDefault="00E80545" w:rsidP="00E80545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Если земельный участок под многоквартирным домом не принадлежит собственникам помещений на праве общей долевой собственности (согласно п. 4 ч. 1 ст. 36 ЖК РФ), то организация индивидуального парковочного места во дворе необходимо обратиться в орган, уполномоченный на распоряжение земельным участком для получения соответствующего разрешения.</w:t>
      </w:r>
    </w:p>
    <w:p w:rsidR="00E80545" w:rsidRDefault="00E80545" w:rsidP="00E80545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В случае</w:t>
      </w:r>
      <w:proofErr w:type="gramStart"/>
      <w:r>
        <w:rPr>
          <w:rFonts w:ascii="Trebuchet MS" w:hAnsi="Trebuchet MS"/>
          <w:color w:val="000000"/>
          <w:sz w:val="18"/>
          <w:szCs w:val="18"/>
        </w:rPr>
        <w:t>,</w:t>
      </w:r>
      <w:proofErr w:type="gramEnd"/>
      <w:r>
        <w:rPr>
          <w:rFonts w:ascii="Trebuchet MS" w:hAnsi="Trebuchet MS"/>
          <w:color w:val="000000"/>
          <w:sz w:val="18"/>
          <w:szCs w:val="18"/>
        </w:rPr>
        <w:t xml:space="preserve"> если земельный участок под многоквартирным домом принадлежит собственникам помещений, то организация индивидуального парковочного места подлежит разрешению на общем собрании собственников многоквартирного дома (согласно п. 2 ч. 2 ст. 44 ЖК РФ), решение общего собрания оформляется протоколом (согласно ч. 1 ст. 46 ЖК РФ).</w:t>
      </w:r>
    </w:p>
    <w:p w:rsidR="00E80545" w:rsidRDefault="00E80545" w:rsidP="00E80545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Статьей 19.1 КоАП РФ «Самоуправство» и статьей 7.1 КоАП РФ «Самовольное занятие земельного участка» предусмотрена административная ответственность за самовольную установку парковочных блокираторов, бетонных блоков, вазонов, других блокирующих проезд устройств, а также за самовольное занятие</w:t>
      </w:r>
      <w:proofErr w:type="gramStart"/>
      <w:r>
        <w:rPr>
          <w:rFonts w:ascii="Trebuchet MS" w:hAnsi="Trebuchet MS"/>
          <w:color w:val="000000"/>
          <w:sz w:val="18"/>
          <w:szCs w:val="18"/>
          <w:vertAlign w:val="superscript"/>
        </w:rPr>
        <w:t>1</w:t>
      </w:r>
      <w:proofErr w:type="gramEnd"/>
      <w:r>
        <w:rPr>
          <w:rFonts w:ascii="Trebuchet MS" w:hAnsi="Trebuchet MS"/>
          <w:color w:val="000000"/>
          <w:sz w:val="18"/>
          <w:szCs w:val="18"/>
        </w:rPr>
        <w:t> земельного участка под парковку в зависимости от того, как действовало лицо, огородившее место под парковку, и кому принадлежит данный земельный участок.</w:t>
      </w:r>
    </w:p>
    <w:p w:rsidR="00E80545" w:rsidRDefault="00E80545" w:rsidP="00E80545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За совершение самоуправства (ст. 19.1 КоАП РФ) предусмотрено наказание в виде предупреждения или наложения административного штрафа на граждан в размере от ста до трехсот рублей; на должностных лиц - от трехсот до пятисот рублей.</w:t>
      </w:r>
    </w:p>
    <w:p w:rsidR="00E80545" w:rsidRDefault="00E80545" w:rsidP="00E80545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 xml:space="preserve">За совершение самовольного занятия земельного участка (ст. 7.1 КоАП РФ) предусмотрено наказание в виде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</w:t>
      </w:r>
      <w:proofErr w:type="gramStart"/>
      <w:r>
        <w:rPr>
          <w:rFonts w:ascii="Trebuchet MS" w:hAnsi="Trebuchet MS"/>
          <w:color w:val="000000"/>
          <w:sz w:val="18"/>
          <w:szCs w:val="18"/>
        </w:rPr>
        <w:t>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</w:t>
      </w:r>
      <w:proofErr w:type="gramEnd"/>
      <w:r>
        <w:rPr>
          <w:rFonts w:ascii="Trebuchet MS" w:hAnsi="Trebuchet MS"/>
          <w:color w:val="000000"/>
          <w:sz w:val="18"/>
          <w:szCs w:val="18"/>
        </w:rPr>
        <w:t xml:space="preserve"> на должностных лиц - от двадцати тысяч до пятидесяти тысяч рублей; на юридических лиц - от ста тысяч до двухсот тысяч рублей.</w:t>
      </w:r>
    </w:p>
    <w:p w:rsidR="003A78BA" w:rsidRDefault="003A78BA" w:rsidP="002C2946"/>
    <w:sectPr w:rsidR="003A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66"/>
    <w:rsid w:val="0000369C"/>
    <w:rsid w:val="000976A7"/>
    <w:rsid w:val="0028129A"/>
    <w:rsid w:val="002C2946"/>
    <w:rsid w:val="002E6003"/>
    <w:rsid w:val="003A78BA"/>
    <w:rsid w:val="003F65F8"/>
    <w:rsid w:val="004413F3"/>
    <w:rsid w:val="00522B66"/>
    <w:rsid w:val="00581F7B"/>
    <w:rsid w:val="00604390"/>
    <w:rsid w:val="006D257F"/>
    <w:rsid w:val="007236EB"/>
    <w:rsid w:val="007353B6"/>
    <w:rsid w:val="0075055C"/>
    <w:rsid w:val="00862D95"/>
    <w:rsid w:val="00876B28"/>
    <w:rsid w:val="00C15D20"/>
    <w:rsid w:val="00CC7F24"/>
    <w:rsid w:val="00CE5B80"/>
    <w:rsid w:val="00DB1274"/>
    <w:rsid w:val="00DE2BC4"/>
    <w:rsid w:val="00E77BF2"/>
    <w:rsid w:val="00E80545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1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B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1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B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95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6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6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4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8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6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0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85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2020-12-04T07:51:00Z</dcterms:created>
  <dcterms:modified xsi:type="dcterms:W3CDTF">2020-12-04T07:51:00Z</dcterms:modified>
</cp:coreProperties>
</file>