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4B" w:rsidRDefault="00F10E4B" w:rsidP="00F10E4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Изменения в Положение об особенностях участия субъектов малого и среднего предпринимательства в закупках</w:t>
      </w:r>
    </w:p>
    <w:bookmarkEnd w:id="0"/>
    <w:p w:rsidR="00F10E4B" w:rsidRDefault="00F10E4B" w:rsidP="00F10E4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 1 января 2020 года вступили в силу изменения в 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внесенные постановлением Правительства РФ от 18 сентября 2019 г. № 1205 (далее - постановление).</w:t>
      </w:r>
    </w:p>
    <w:p w:rsidR="00F10E4B" w:rsidRDefault="00F10E4B" w:rsidP="00F10E4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частности, сокращается максимальный срок исполнения контракта, в части оплаты заказчиком поставленного товара, выполненной работы, оказанной услуги поставщиком, являющимся субъектом малого или среднего предпринимательства, с 30 календарных дней до 15 рабочих дней.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Положения распространяются на закупки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участниками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которых являются:</w:t>
      </w:r>
      <w:r>
        <w:rPr>
          <w:rFonts w:ascii="Tahoma" w:hAnsi="Tahoma" w:cs="Tahoma"/>
          <w:color w:val="000000"/>
          <w:sz w:val="21"/>
          <w:szCs w:val="21"/>
        </w:rPr>
        <w:br/>
        <w:t>- юридические лица, индивидуальные предприниматели, физические лица, выступающие на стороне одного участника закупки, в том числе субъекты малого и среднего предпринимательства;</w:t>
      </w:r>
      <w:r>
        <w:rPr>
          <w:rFonts w:ascii="Tahoma" w:hAnsi="Tahoma" w:cs="Tahoma"/>
          <w:color w:val="000000"/>
          <w:sz w:val="21"/>
          <w:szCs w:val="21"/>
        </w:rPr>
        <w:br/>
        <w:t>- исключительно субъекты малого и среднего предпринимательства;</w:t>
      </w:r>
      <w:r>
        <w:rPr>
          <w:rFonts w:ascii="Tahoma" w:hAnsi="Tahoma" w:cs="Tahoma"/>
          <w:color w:val="000000"/>
          <w:sz w:val="21"/>
          <w:szCs w:val="21"/>
        </w:rPr>
        <w:br/>
        <w:t>- привлеченные к исполнению договора субподрядчики (соисполнители) из числа субъектов малого и среднего предпринимательства.</w:t>
      </w:r>
    </w:p>
    <w:p w:rsidR="00F10E4B" w:rsidRDefault="00F10E4B" w:rsidP="00F10E4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Следует учесть, что положения распространяются на отношения в сфере закупок товаров, работ, услуг, возникшие после дня вступления в силу постановления.</w:t>
      </w:r>
    </w:p>
    <w:p w:rsidR="00F10E4B" w:rsidRDefault="00F10E4B" w:rsidP="00F10E4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 нарушение должностными лицами срока и порядка оплаты товаров, работ, услуг при осуществлении закупок для обеспечения государственных и муниципальных нужд предусмотрена административная ответственность по статье 7.32.5 Ко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декса Российской Федерации об административных правонарушениях.</w:t>
      </w:r>
    </w:p>
    <w:p w:rsidR="00667325" w:rsidRDefault="00667325"/>
    <w:sectPr w:rsidR="0066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CA"/>
    <w:rsid w:val="00667325"/>
    <w:rsid w:val="00DD37CA"/>
    <w:rsid w:val="00F1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2020-02-26T12:22:00Z</dcterms:created>
  <dcterms:modified xsi:type="dcterms:W3CDTF">2020-02-26T12:22:00Z</dcterms:modified>
</cp:coreProperties>
</file>