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9F" w:rsidRPr="00714CEF" w:rsidRDefault="00AB229F" w:rsidP="00AB229F">
      <w:pPr>
        <w:pStyle w:val="a6"/>
        <w:spacing w:after="0"/>
        <w:jc w:val="center"/>
        <w:rPr>
          <w:b/>
          <w:sz w:val="40"/>
          <w:szCs w:val="40"/>
        </w:rPr>
      </w:pPr>
      <w:r w:rsidRPr="00714CEF">
        <w:rPr>
          <w:b/>
          <w:sz w:val="40"/>
          <w:szCs w:val="40"/>
        </w:rPr>
        <w:t>АДМИНИСТРАЦИЯ</w:t>
      </w:r>
    </w:p>
    <w:p w:rsidR="00AB229F" w:rsidRPr="00924033" w:rsidRDefault="00AB229F" w:rsidP="00AB229F">
      <w:pPr>
        <w:pStyle w:val="a4"/>
        <w:tabs>
          <w:tab w:val="left" w:pos="708"/>
          <w:tab w:val="left" w:pos="4298"/>
        </w:tabs>
        <w:jc w:val="center"/>
        <w:rPr>
          <w:b/>
          <w:sz w:val="16"/>
          <w:szCs w:val="16"/>
        </w:rPr>
      </w:pPr>
      <w:r>
        <w:rPr>
          <w:sz w:val="32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AB229F" w:rsidRPr="007E2C50" w:rsidRDefault="00AB229F" w:rsidP="00AB229F">
      <w:pPr>
        <w:tabs>
          <w:tab w:val="left" w:pos="4298"/>
        </w:tabs>
        <w:jc w:val="center"/>
        <w:rPr>
          <w:rFonts w:ascii="Times New Roman" w:hAnsi="Times New Roman"/>
          <w:b/>
          <w:sz w:val="28"/>
          <w:szCs w:val="28"/>
        </w:rPr>
      </w:pPr>
      <w:r w:rsidRPr="007E2C50">
        <w:rPr>
          <w:rFonts w:ascii="Times New Roman" w:hAnsi="Times New Roman"/>
          <w:sz w:val="32"/>
          <w:szCs w:val="32"/>
        </w:rPr>
        <w:t>МУНИЦИПАЛЬНОГО ОБРАЗОВАНИЯ «ЧАРОДИНСКИЙ РАЙОН»</w:t>
      </w:r>
    </w:p>
    <w:p w:rsidR="00AB229F" w:rsidRPr="007E2C50" w:rsidRDefault="00AB229F" w:rsidP="00AB229F">
      <w:pPr>
        <w:tabs>
          <w:tab w:val="left" w:pos="4298"/>
        </w:tabs>
        <w:jc w:val="center"/>
        <w:rPr>
          <w:rFonts w:ascii="Times New Roman" w:hAnsi="Times New Roman"/>
          <w:b/>
          <w:sz w:val="16"/>
          <w:szCs w:val="16"/>
        </w:rPr>
      </w:pPr>
    </w:p>
    <w:p w:rsidR="00AB229F" w:rsidRPr="007E2C50" w:rsidRDefault="00AB229F" w:rsidP="00AB229F">
      <w:pPr>
        <w:tabs>
          <w:tab w:val="left" w:pos="4298"/>
        </w:tabs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7E2C50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7E2C50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B229F" w:rsidRPr="007E2C50" w:rsidRDefault="00AB229F" w:rsidP="00AB229F">
      <w:pPr>
        <w:tabs>
          <w:tab w:val="left" w:pos="4298"/>
        </w:tabs>
        <w:jc w:val="right"/>
        <w:rPr>
          <w:rFonts w:ascii="Times New Roman" w:hAnsi="Times New Roman"/>
          <w:b/>
          <w:sz w:val="16"/>
          <w:szCs w:val="16"/>
        </w:rPr>
      </w:pPr>
    </w:p>
    <w:p w:rsidR="00AB229F" w:rsidRPr="007E2C50" w:rsidRDefault="00AB229F" w:rsidP="00AB229F">
      <w:pPr>
        <w:tabs>
          <w:tab w:val="left" w:pos="4298"/>
        </w:tabs>
        <w:jc w:val="right"/>
        <w:rPr>
          <w:rFonts w:ascii="Times New Roman" w:hAnsi="Times New Roman"/>
          <w:b/>
          <w:sz w:val="16"/>
          <w:szCs w:val="16"/>
        </w:rPr>
      </w:pPr>
    </w:p>
    <w:p w:rsidR="00AB229F" w:rsidRPr="007E2C50" w:rsidRDefault="00AB229F" w:rsidP="00AB229F">
      <w:pPr>
        <w:tabs>
          <w:tab w:val="left" w:pos="429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 января 2017г. №04</w:t>
      </w:r>
    </w:p>
    <w:p w:rsidR="00AB229F" w:rsidRDefault="00AB229F" w:rsidP="00AB229F">
      <w:pPr>
        <w:tabs>
          <w:tab w:val="left" w:pos="4298"/>
        </w:tabs>
        <w:jc w:val="center"/>
        <w:rPr>
          <w:rFonts w:ascii="Times New Roman" w:hAnsi="Times New Roman"/>
        </w:rPr>
      </w:pPr>
      <w:r w:rsidRPr="007E2C50">
        <w:rPr>
          <w:rFonts w:ascii="Times New Roman" w:hAnsi="Times New Roman"/>
        </w:rPr>
        <w:t>с. Цуриб</w:t>
      </w:r>
    </w:p>
    <w:p w:rsidR="00AB229F" w:rsidRDefault="00AB229F" w:rsidP="00AB229F">
      <w:pPr>
        <w:tabs>
          <w:tab w:val="left" w:pos="429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B229F" w:rsidRDefault="00AB229F" w:rsidP="00AB229F">
      <w:pPr>
        <w:pStyle w:val="a6"/>
        <w:spacing w:after="0"/>
        <w:jc w:val="center"/>
        <w:rPr>
          <w:b/>
          <w:sz w:val="28"/>
          <w:szCs w:val="28"/>
        </w:rPr>
      </w:pPr>
      <w:r w:rsidRPr="00714CEF">
        <w:rPr>
          <w:b/>
          <w:sz w:val="28"/>
          <w:szCs w:val="28"/>
        </w:rPr>
        <w:t xml:space="preserve">Об установлении предельного уровня соотношения </w:t>
      </w:r>
      <w:proofErr w:type="gramStart"/>
      <w:r w:rsidRPr="00714CEF">
        <w:rPr>
          <w:b/>
          <w:sz w:val="28"/>
          <w:szCs w:val="28"/>
        </w:rPr>
        <w:t>среднемесячной</w:t>
      </w:r>
      <w:proofErr w:type="gramEnd"/>
    </w:p>
    <w:p w:rsidR="00AB229F" w:rsidRDefault="00AB229F" w:rsidP="00AB229F">
      <w:pPr>
        <w:pStyle w:val="a6"/>
        <w:spacing w:after="0"/>
        <w:jc w:val="center"/>
        <w:rPr>
          <w:b/>
          <w:sz w:val="28"/>
          <w:szCs w:val="28"/>
        </w:rPr>
      </w:pPr>
      <w:r w:rsidRPr="00714CEF">
        <w:rPr>
          <w:b/>
          <w:sz w:val="28"/>
          <w:szCs w:val="28"/>
        </w:rPr>
        <w:t xml:space="preserve">заработной платы руководителей, их заместителей и главных бухгалтеров и среднемесячной заработной платы работников муниципальных </w:t>
      </w:r>
    </w:p>
    <w:p w:rsidR="00AB229F" w:rsidRDefault="00AB229F" w:rsidP="00AB229F">
      <w:pPr>
        <w:pStyle w:val="a6"/>
        <w:spacing w:after="0"/>
        <w:jc w:val="center"/>
        <w:rPr>
          <w:b/>
          <w:sz w:val="28"/>
          <w:szCs w:val="28"/>
        </w:rPr>
      </w:pPr>
      <w:r w:rsidRPr="00714CEF">
        <w:rPr>
          <w:b/>
          <w:sz w:val="28"/>
          <w:szCs w:val="28"/>
        </w:rPr>
        <w:t>учреждений МО «</w:t>
      </w:r>
      <w:proofErr w:type="spellStart"/>
      <w:r w:rsidRPr="00714CEF">
        <w:rPr>
          <w:b/>
          <w:sz w:val="28"/>
          <w:szCs w:val="28"/>
        </w:rPr>
        <w:t>Чародинский</w:t>
      </w:r>
      <w:proofErr w:type="spellEnd"/>
      <w:r w:rsidRPr="00714CEF">
        <w:rPr>
          <w:b/>
          <w:sz w:val="28"/>
          <w:szCs w:val="28"/>
        </w:rPr>
        <w:t xml:space="preserve"> район» </w:t>
      </w:r>
    </w:p>
    <w:p w:rsidR="00AB229F" w:rsidRPr="00714CEF" w:rsidRDefault="00AB229F" w:rsidP="00AB229F">
      <w:pPr>
        <w:pStyle w:val="a6"/>
        <w:spacing w:after="0"/>
        <w:jc w:val="center"/>
        <w:rPr>
          <w:b/>
          <w:sz w:val="28"/>
          <w:szCs w:val="28"/>
        </w:rPr>
      </w:pPr>
    </w:p>
    <w:p w:rsidR="00AB229F" w:rsidRDefault="00AB229F" w:rsidP="00AB229F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714CEF">
        <w:rPr>
          <w:sz w:val="28"/>
          <w:szCs w:val="28"/>
        </w:rPr>
        <w:t>В соответствии с Федеральным законом от 03.07.2016 года № 347-ФЗ «О внесении изменений в Трудовой кодекс Российской Федерации», предусматривающий закрепление обязательного установления предельных размеров соотношений между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и муниципальных унитарных предприятий  Администрация  муниципального образования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  </w:t>
      </w:r>
      <w:r>
        <w:rPr>
          <w:sz w:val="28"/>
          <w:szCs w:val="28"/>
        </w:rPr>
        <w:t xml:space="preserve">                        </w:t>
      </w:r>
      <w:r w:rsidRPr="00714CEF">
        <w:rPr>
          <w:sz w:val="28"/>
          <w:szCs w:val="28"/>
        </w:rPr>
        <w:t xml:space="preserve">  </w:t>
      </w:r>
      <w:proofErr w:type="gramStart"/>
      <w:r w:rsidRPr="00714CEF">
        <w:rPr>
          <w:b/>
          <w:sz w:val="28"/>
          <w:szCs w:val="28"/>
        </w:rPr>
        <w:t>п</w:t>
      </w:r>
      <w:proofErr w:type="gramEnd"/>
      <w:r w:rsidRPr="00714CEF">
        <w:rPr>
          <w:b/>
          <w:sz w:val="28"/>
          <w:szCs w:val="28"/>
        </w:rPr>
        <w:t xml:space="preserve"> о с т а н о в л я е т</w:t>
      </w:r>
      <w:proofErr w:type="gramStart"/>
      <w:r w:rsidRPr="00714CEF">
        <w:rPr>
          <w:b/>
          <w:sz w:val="28"/>
          <w:szCs w:val="28"/>
        </w:rPr>
        <w:t xml:space="preserve"> :</w:t>
      </w:r>
      <w:proofErr w:type="gramEnd"/>
    </w:p>
    <w:p w:rsidR="00AB229F" w:rsidRPr="00714CEF" w:rsidRDefault="00AB229F" w:rsidP="00AB229F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МО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 в кратности 1к 5.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2. Утвердить прилагаемое: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296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2.1.Порядок размещения информации о среднемесячной заработной плате руководителей, их заместителей и главных бухгалтеров муниципальных учреждений МО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 в информационно-телекоммуникационной сети «Интернет»  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296"/>
        </w:tabs>
        <w:spacing w:before="0" w:after="0" w:line="360" w:lineRule="auto"/>
        <w:ind w:firstLine="567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3. Руководителям муниципальных учреждений муниципального образования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район»: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3.1. Привести локальные правовые акты по оплате труда в соответствие с настоящим постановлением.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 xml:space="preserve">3.2. Осуществлять мониторинг предельного уровня соотношения средней заработной платы руководителей и средней заработной платы работников учреждений ежеквартально, в срок до 15 числа месяца, следующего за отчетным </w:t>
      </w:r>
      <w:r w:rsidRPr="00714CEF">
        <w:rPr>
          <w:sz w:val="28"/>
          <w:szCs w:val="28"/>
        </w:rPr>
        <w:lastRenderedPageBreak/>
        <w:t>кварталом, представлять информацию в отдел экономики, сельского хозяйства и управления муниципальной собственности администрации МО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район».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4. Руководителям отраслевых (функциональных) органов, входящих в структуру Администрации МО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район»: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4.1. Включить в трудовые договоры с руководителями муниципальных учреждений условия оплаты труда с учетом предельного уровня соотношения средней заработной платы руководителя и средней заработной платы работников муниципального учреждения.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 xml:space="preserve">4.2. Поручить руководителям муниципальных учреждений, информацию о рассчитываемой за календарный год среднемесячной заработной плате руководителей, их заместителей и главных бухгалтеров муниципальных учреждений размещать на официальных сайтах муниципальных учреждений. 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4.3. Для осуществления мониторинга предельного уровня соотношения средней заработной платы руководителей и средней заработной платы работников учреждений, заработная плата руководителя определяется в пределах одной должности (руководителя), заработная плата, начисленная руководителю по должности, занимаемой в порядке совместительства (совмещения), в расчет не включается.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5. Настоящее постановление вступает в силу с момента официального размещения (опубликования) на официальном сайте Администрации муниципального образования «</w:t>
      </w:r>
      <w:proofErr w:type="spellStart"/>
      <w:r w:rsidRPr="00714CEF">
        <w:rPr>
          <w:sz w:val="28"/>
          <w:szCs w:val="28"/>
        </w:rPr>
        <w:t>Чародинский</w:t>
      </w:r>
      <w:proofErr w:type="spellEnd"/>
      <w:r w:rsidRPr="00714CEF">
        <w:rPr>
          <w:sz w:val="28"/>
          <w:szCs w:val="28"/>
        </w:rPr>
        <w:t xml:space="preserve"> район» в информационно-телекоммуникационной сети «Интернет». 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jc w:val="both"/>
        <w:rPr>
          <w:sz w:val="28"/>
          <w:szCs w:val="28"/>
        </w:rPr>
      </w:pPr>
      <w:r w:rsidRPr="00714CEF">
        <w:rPr>
          <w:sz w:val="28"/>
          <w:szCs w:val="28"/>
        </w:rPr>
        <w:t>Пункт 1, подпункт 4.2, пункта 4 применяются к правоотношениям, возникающим с 01 января 2017 года.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714CEF">
        <w:rPr>
          <w:sz w:val="28"/>
          <w:szCs w:val="28"/>
        </w:rPr>
        <w:t xml:space="preserve">7. Контроль над исполнением настоящего постановления оставляю за собой.    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jc w:val="both"/>
        <w:rPr>
          <w:b/>
          <w:sz w:val="28"/>
          <w:szCs w:val="28"/>
        </w:rPr>
      </w:pPr>
      <w:r w:rsidRPr="00714CEF">
        <w:rPr>
          <w:b/>
          <w:sz w:val="28"/>
          <w:szCs w:val="28"/>
        </w:rPr>
        <w:t xml:space="preserve">      Глава Администрации</w:t>
      </w:r>
    </w:p>
    <w:p w:rsidR="00AB229F" w:rsidRPr="00714CE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jc w:val="both"/>
        <w:rPr>
          <w:b/>
          <w:sz w:val="28"/>
          <w:szCs w:val="28"/>
        </w:rPr>
      </w:pPr>
      <w:r w:rsidRPr="00714CEF">
        <w:rPr>
          <w:b/>
          <w:sz w:val="28"/>
          <w:szCs w:val="28"/>
        </w:rPr>
        <w:t>муниципального образования</w:t>
      </w:r>
    </w:p>
    <w:p w:rsidR="00AB229F" w:rsidRPr="00886472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jc w:val="both"/>
        <w:rPr>
          <w:b/>
        </w:rPr>
      </w:pPr>
      <w:r w:rsidRPr="00714CEF">
        <w:rPr>
          <w:b/>
          <w:sz w:val="28"/>
          <w:szCs w:val="28"/>
        </w:rPr>
        <w:t xml:space="preserve">      «</w:t>
      </w:r>
      <w:proofErr w:type="spellStart"/>
      <w:r w:rsidRPr="00714CEF">
        <w:rPr>
          <w:b/>
          <w:sz w:val="28"/>
          <w:szCs w:val="28"/>
        </w:rPr>
        <w:t>Чародинский</w:t>
      </w:r>
      <w:proofErr w:type="spellEnd"/>
      <w:r w:rsidRPr="00714CEF">
        <w:rPr>
          <w:b/>
          <w:sz w:val="28"/>
          <w:szCs w:val="28"/>
        </w:rPr>
        <w:t xml:space="preserve"> район»                                                            </w:t>
      </w:r>
      <w:proofErr w:type="spellStart"/>
      <w:r w:rsidRPr="00714CEF">
        <w:rPr>
          <w:b/>
          <w:sz w:val="28"/>
          <w:szCs w:val="28"/>
        </w:rPr>
        <w:t>М.А.Магомедо</w:t>
      </w:r>
      <w:r w:rsidR="00CB233A">
        <w:rPr>
          <w:b/>
          <w:sz w:val="28"/>
          <w:szCs w:val="28"/>
        </w:rPr>
        <w:t>в</w:t>
      </w:r>
      <w:bookmarkStart w:id="0" w:name="_GoBack"/>
      <w:bookmarkEnd w:id="0"/>
      <w:proofErr w:type="spellEnd"/>
    </w:p>
    <w:p w:rsidR="00AB229F" w:rsidRDefault="00AB229F" w:rsidP="00AB229F">
      <w:pPr>
        <w:pStyle w:val="20"/>
        <w:shd w:val="clear" w:color="auto" w:fill="auto"/>
        <w:tabs>
          <w:tab w:val="left" w:pos="1137"/>
        </w:tabs>
        <w:spacing w:after="0" w:line="240" w:lineRule="auto"/>
        <w:sectPr w:rsidR="00AB229F" w:rsidSect="00672914">
          <w:headerReference w:type="default" r:id="rId5"/>
          <w:pgSz w:w="11900" w:h="16840"/>
          <w:pgMar w:top="142" w:right="701" w:bottom="426" w:left="851" w:header="340" w:footer="340" w:gutter="0"/>
          <w:cols w:space="720"/>
          <w:noEndnote/>
          <w:titlePg/>
          <w:docGrid w:linePitch="360"/>
        </w:sectPr>
      </w:pPr>
    </w:p>
    <w:p w:rsidR="00AB229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left="4111"/>
        <w:jc w:val="right"/>
      </w:pPr>
      <w:r>
        <w:lastRenderedPageBreak/>
        <w:t>Утвержден</w:t>
      </w:r>
    </w:p>
    <w:p w:rsidR="00AB229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left="4111"/>
        <w:jc w:val="right"/>
      </w:pPr>
      <w:r>
        <w:t xml:space="preserve"> постановлением Администрации </w:t>
      </w:r>
    </w:p>
    <w:p w:rsidR="00AB229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left="4111"/>
        <w:jc w:val="right"/>
      </w:pPr>
      <w:r>
        <w:t>муниципального образования</w:t>
      </w:r>
    </w:p>
    <w:p w:rsidR="00AB229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left="4111"/>
        <w:jc w:val="right"/>
      </w:pPr>
      <w:r>
        <w:t xml:space="preserve"> «</w:t>
      </w:r>
      <w:proofErr w:type="spellStart"/>
      <w:r>
        <w:t>Чародинский</w:t>
      </w:r>
      <w:proofErr w:type="spellEnd"/>
      <w:r>
        <w:t xml:space="preserve"> район»</w:t>
      </w:r>
    </w:p>
    <w:p w:rsidR="00AB229F" w:rsidRPr="00774489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ind w:left="3828"/>
        <w:jc w:val="right"/>
        <w:rPr>
          <w:u w:val="single"/>
        </w:rPr>
      </w:pPr>
      <w:r>
        <w:rPr>
          <w:u w:val="single"/>
        </w:rPr>
        <w:t>от 23.01.2017 № 04</w:t>
      </w:r>
    </w:p>
    <w:p w:rsidR="00AB229F" w:rsidRDefault="00AB229F" w:rsidP="00AB229F">
      <w:pPr>
        <w:pStyle w:val="20"/>
        <w:shd w:val="clear" w:color="auto" w:fill="auto"/>
        <w:tabs>
          <w:tab w:val="left" w:pos="1137"/>
        </w:tabs>
        <w:spacing w:before="0" w:after="0" w:line="240" w:lineRule="auto"/>
        <w:jc w:val="right"/>
      </w:pPr>
    </w:p>
    <w:p w:rsidR="00AB229F" w:rsidRPr="0060162F" w:rsidRDefault="00AB229F" w:rsidP="00AB229F">
      <w:pPr>
        <w:jc w:val="center"/>
        <w:rPr>
          <w:rFonts w:ascii="Times New Roman" w:hAnsi="Times New Roman"/>
          <w:b/>
          <w:sz w:val="28"/>
          <w:szCs w:val="28"/>
        </w:rPr>
      </w:pPr>
      <w:r w:rsidRPr="0060162F">
        <w:rPr>
          <w:rFonts w:ascii="Times New Roman" w:hAnsi="Times New Roman"/>
          <w:b/>
          <w:sz w:val="28"/>
          <w:szCs w:val="28"/>
        </w:rPr>
        <w:t xml:space="preserve">Порядок размещения </w:t>
      </w:r>
    </w:p>
    <w:p w:rsidR="00AB229F" w:rsidRPr="0060162F" w:rsidRDefault="00AB229F" w:rsidP="00AB229F">
      <w:pPr>
        <w:jc w:val="center"/>
        <w:rPr>
          <w:rFonts w:ascii="Times New Roman" w:hAnsi="Times New Roman"/>
          <w:b/>
          <w:sz w:val="28"/>
          <w:szCs w:val="28"/>
        </w:rPr>
      </w:pPr>
      <w:r w:rsidRPr="0060162F">
        <w:rPr>
          <w:rFonts w:ascii="Times New Roman" w:hAnsi="Times New Roman"/>
          <w:b/>
          <w:sz w:val="28"/>
          <w:szCs w:val="28"/>
        </w:rPr>
        <w:t xml:space="preserve">информации </w:t>
      </w:r>
      <w:proofErr w:type="gramStart"/>
      <w:r w:rsidRPr="0060162F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60162F">
        <w:rPr>
          <w:rFonts w:ascii="Times New Roman" w:hAnsi="Times New Roman"/>
          <w:b/>
          <w:sz w:val="28"/>
          <w:szCs w:val="28"/>
        </w:rPr>
        <w:t xml:space="preserve"> рассчитываемой за календарный год </w:t>
      </w:r>
    </w:p>
    <w:p w:rsidR="00AB229F" w:rsidRPr="0060162F" w:rsidRDefault="00AB229F" w:rsidP="00AB229F">
      <w:pPr>
        <w:jc w:val="center"/>
        <w:rPr>
          <w:rFonts w:ascii="Times New Roman" w:hAnsi="Times New Roman"/>
          <w:b/>
          <w:sz w:val="28"/>
          <w:szCs w:val="28"/>
        </w:rPr>
      </w:pPr>
      <w:r w:rsidRPr="0060162F">
        <w:rPr>
          <w:rFonts w:ascii="Times New Roman" w:hAnsi="Times New Roman"/>
          <w:b/>
          <w:sz w:val="28"/>
          <w:szCs w:val="28"/>
        </w:rPr>
        <w:t xml:space="preserve">среднемесячной заработной плате руководителей, их заместителей </w:t>
      </w:r>
    </w:p>
    <w:p w:rsidR="00AB229F" w:rsidRPr="0060162F" w:rsidRDefault="00AB229F" w:rsidP="00AB229F">
      <w:pPr>
        <w:jc w:val="center"/>
        <w:rPr>
          <w:rFonts w:ascii="Times New Roman" w:hAnsi="Times New Roman"/>
          <w:b/>
          <w:sz w:val="28"/>
          <w:szCs w:val="28"/>
        </w:rPr>
      </w:pPr>
      <w:r w:rsidRPr="0060162F">
        <w:rPr>
          <w:rFonts w:ascii="Times New Roman" w:hAnsi="Times New Roman"/>
          <w:b/>
          <w:sz w:val="28"/>
          <w:szCs w:val="28"/>
        </w:rPr>
        <w:t>и главных бухгалтеров муниципальных учреждений</w:t>
      </w:r>
    </w:p>
    <w:p w:rsidR="00AB229F" w:rsidRPr="0060162F" w:rsidRDefault="00AB229F" w:rsidP="00AB22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AB229F" w:rsidRPr="000D11C0" w:rsidRDefault="00AB229F" w:rsidP="00AB229F">
      <w:pPr>
        <w:jc w:val="center"/>
        <w:rPr>
          <w:rFonts w:ascii="Times New Roman" w:hAnsi="Times New Roman"/>
          <w:sz w:val="28"/>
          <w:szCs w:val="28"/>
        </w:rPr>
      </w:pPr>
    </w:p>
    <w:p w:rsidR="00AB229F" w:rsidRPr="000D11C0" w:rsidRDefault="00AB229F" w:rsidP="00AB22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C0">
        <w:rPr>
          <w:rFonts w:ascii="Times New Roman" w:hAnsi="Times New Roman"/>
          <w:sz w:val="28"/>
          <w:szCs w:val="28"/>
        </w:rPr>
        <w:t>1. Настоящий Порядок устанавливает обязанности по размещению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 в информационно-телекоммуникационной сети «Интернет» на официальных сайтах муниципальных учреждений (далее - официальный сайт).</w:t>
      </w:r>
      <w:bookmarkStart w:id="1" w:name="P11"/>
      <w:bookmarkEnd w:id="1"/>
    </w:p>
    <w:p w:rsidR="00AB229F" w:rsidRPr="000D11C0" w:rsidRDefault="00AB229F" w:rsidP="00AB22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C0">
        <w:rPr>
          <w:rFonts w:ascii="Times New Roman" w:hAnsi="Times New Roman"/>
          <w:sz w:val="28"/>
          <w:szCs w:val="28"/>
        </w:rPr>
        <w:t>2. На официальном сайте размещается 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учреждений.</w:t>
      </w:r>
    </w:p>
    <w:p w:rsidR="00AB229F" w:rsidRPr="000D11C0" w:rsidRDefault="00AB229F" w:rsidP="00AB229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D11C0">
        <w:rPr>
          <w:rFonts w:ascii="Times New Roman" w:hAnsi="Times New Roman"/>
          <w:sz w:val="28"/>
          <w:szCs w:val="28"/>
        </w:rPr>
        <w:t>3. В составе размещаемой на официальном сайте информации рассчитываемой за календарный год среднемесячной заработной плате руководителей, их заместителей и главных бухгалтеров муниципальных учреждений запрещается указывать:</w:t>
      </w:r>
    </w:p>
    <w:p w:rsidR="00AB229F" w:rsidRPr="000D11C0" w:rsidRDefault="00AB229F" w:rsidP="00AB2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 xml:space="preserve">1) иные сведения, кроме </w:t>
      </w:r>
      <w:proofErr w:type="gramStart"/>
      <w:r w:rsidRPr="000D11C0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D11C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пункте 2 </w:t>
      </w:r>
      <w:r w:rsidRPr="000D11C0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B229F" w:rsidRPr="000D11C0" w:rsidRDefault="00AB229F" w:rsidP="00AB2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2) персональные данные;</w:t>
      </w:r>
    </w:p>
    <w:p w:rsidR="00AB229F" w:rsidRPr="000D11C0" w:rsidRDefault="00AB229F" w:rsidP="00AB2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руководителей, их заместителей и главных бухгалтеров;</w:t>
      </w:r>
    </w:p>
    <w:p w:rsidR="00AB229F" w:rsidRPr="000D11C0" w:rsidRDefault="00AB229F" w:rsidP="00AB2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4) информацию, отнесенную к государственной тайне или являющуюся конфиденциальной.</w:t>
      </w:r>
    </w:p>
    <w:p w:rsidR="00AB229F" w:rsidRPr="000D11C0" w:rsidRDefault="00AB229F" w:rsidP="00AB2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4. Сведения о рассчитываемой за календарный год среднемесячной заработной плате руководителей, их заместителей и главных бухгалтеров муниципальных учреждений находятся на официальном сайте и ежегодно обновляются в течение 14 рабочих дней со дня истечения календарного года.</w:t>
      </w:r>
    </w:p>
    <w:p w:rsidR="00AB229F" w:rsidRPr="000D11C0" w:rsidRDefault="00AB229F" w:rsidP="00AB22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 xml:space="preserve">5. Размещение на официальном сайте сведений о рассчитываемой за календарный год среднемесячной заработной плате руководителей, их заместителей и главных бухгалтеров муниципальных учреждений, указанных в </w:t>
      </w:r>
      <w:hyperlink r:id="rId6" w:anchor="P11#P11#P11#P11" w:history="1">
        <w:r w:rsidRPr="000D11C0">
          <w:rPr>
            <w:rStyle w:val="a3"/>
            <w:rFonts w:ascii="Times New Roman" w:hAnsi="Times New Roman"/>
            <w:sz w:val="28"/>
            <w:szCs w:val="28"/>
          </w:rPr>
          <w:t>пункте 2</w:t>
        </w:r>
      </w:hyperlink>
      <w:r w:rsidRPr="000D11C0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bookmarkStart w:id="2" w:name="P24"/>
      <w:bookmarkEnd w:id="2"/>
      <w:r w:rsidRPr="000D11C0">
        <w:rPr>
          <w:rFonts w:ascii="Times New Roman" w:hAnsi="Times New Roman" w:cs="Times New Roman"/>
          <w:sz w:val="28"/>
          <w:szCs w:val="28"/>
        </w:rPr>
        <w:t xml:space="preserve"> обеспечивается кадровой службой</w:t>
      </w:r>
      <w:bookmarkStart w:id="3" w:name="P25"/>
      <w:bookmarkEnd w:id="3"/>
      <w:r w:rsidRPr="000D11C0">
        <w:rPr>
          <w:rFonts w:ascii="Times New Roman" w:hAnsi="Times New Roman" w:cs="Times New Roman"/>
          <w:sz w:val="28"/>
          <w:szCs w:val="28"/>
        </w:rPr>
        <w:t>.</w:t>
      </w:r>
    </w:p>
    <w:p w:rsidR="00AB229F" w:rsidRPr="00523AF2" w:rsidRDefault="00AB229F" w:rsidP="00AB229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D11C0">
        <w:rPr>
          <w:rFonts w:ascii="Times New Roman" w:hAnsi="Times New Roman" w:cs="Times New Roman"/>
          <w:sz w:val="28"/>
          <w:szCs w:val="28"/>
        </w:rPr>
        <w:t>6. Сотрудники кадровой службы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B229F" w:rsidRDefault="00AB229F" w:rsidP="00AB229F"/>
    <w:p w:rsidR="00731975" w:rsidRDefault="00731975"/>
    <w:sectPr w:rsidR="00731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54" w:rsidRDefault="00CB23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24154" w:rsidRDefault="00CB23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9F"/>
    <w:rsid w:val="00731975"/>
    <w:rsid w:val="00AB229F"/>
    <w:rsid w:val="00C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9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9F"/>
    <w:rPr>
      <w:color w:val="0000FF"/>
      <w:u w:val="single"/>
    </w:rPr>
  </w:style>
  <w:style w:type="paragraph" w:styleId="a4">
    <w:name w:val="header"/>
    <w:basedOn w:val="a"/>
    <w:link w:val="a5"/>
    <w:unhideWhenUsed/>
    <w:rsid w:val="00AB229F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B2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B229F"/>
    <w:pPr>
      <w:spacing w:after="120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rsid w:val="00AB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B22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29F"/>
    <w:pPr>
      <w:widowControl w:val="0"/>
      <w:shd w:val="clear" w:color="auto" w:fill="FFFFFF"/>
      <w:spacing w:before="420" w:after="240" w:line="283" w:lineRule="exact"/>
      <w:jc w:val="center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AB2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9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229F"/>
    <w:rPr>
      <w:color w:val="0000FF"/>
      <w:u w:val="single"/>
    </w:rPr>
  </w:style>
  <w:style w:type="paragraph" w:styleId="a4">
    <w:name w:val="header"/>
    <w:basedOn w:val="a"/>
    <w:link w:val="a5"/>
    <w:unhideWhenUsed/>
    <w:rsid w:val="00AB229F"/>
    <w:pPr>
      <w:tabs>
        <w:tab w:val="center" w:pos="4153"/>
        <w:tab w:val="right" w:pos="8306"/>
      </w:tabs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B22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AB229F"/>
    <w:pPr>
      <w:spacing w:after="120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rsid w:val="00AB22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B229F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B229F"/>
    <w:pPr>
      <w:widowControl w:val="0"/>
      <w:shd w:val="clear" w:color="auto" w:fill="FFFFFF"/>
      <w:spacing w:before="420" w:after="240" w:line="283" w:lineRule="exact"/>
      <w:jc w:val="center"/>
    </w:pPr>
    <w:rPr>
      <w:rFonts w:ascii="Times New Roman" w:eastAsia="Times New Roman" w:hAnsi="Times New Roman" w:cstheme="minorBidi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AB2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44;&#1086;&#1082;&#1091;&#1084;&#1077;&#1085;&#1090;&#1099;\&#1045;&#1088;&#1084;&#1086;&#1096;&#1080;&#1085;&#1072;\2016%20&#1069;&#1083;&#1077;&#1082;&#1090;&#1088;&#1086;&#1085;&#1082;&#1072;\&#1055;&#1086;&#1089;&#1090;&#1072;&#1085;&#1086;&#1074;&#1083;&#1077;&#1085;&#1080;&#1103;%20&#1043;&#1083;&#1072;&#1074;&#1099;%20&#1052;&#1054;\&#1056;&#1072;&#1079;&#1084;&#1077;&#1097;&#1077;&#1085;&#1080;&#1077;%20&#1089;&#1074;&#1077;&#1076;&#1077;&#1085;&#1080;&#1081;.doc" TargetMode="Externa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Земфира</dc:creator>
  <cp:lastModifiedBy>Земфира</cp:lastModifiedBy>
  <cp:revision>2</cp:revision>
  <dcterms:created xsi:type="dcterms:W3CDTF">2017-02-02T10:35:00Z</dcterms:created>
  <dcterms:modified xsi:type="dcterms:W3CDTF">2017-02-02T11:37:00Z</dcterms:modified>
</cp:coreProperties>
</file>