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C" w:rsidRPr="0024524C" w:rsidRDefault="0024524C" w:rsidP="0024524C">
      <w:bookmarkStart w:id="0" w:name="_GoBack"/>
      <w:r w:rsidRPr="0024524C">
        <w:rPr>
          <w:b/>
          <w:bCs/>
        </w:rPr>
        <w:t>Подписаны законы, направленные на совершенствование норм об ответственности участников процедуры технического осмотра транспортных средств</w:t>
      </w:r>
    </w:p>
    <w:bookmarkEnd w:id="0"/>
    <w:p w:rsidR="0024524C" w:rsidRPr="0024524C" w:rsidRDefault="0024524C" w:rsidP="0024524C">
      <w:r w:rsidRPr="0024524C">
        <w:t>Так, Федеральным законом от 26 июля 2019 г. № 207-ФЗ "О внесении изменения в статью 171 Уголовного кодекса Российской Федерации" введена уголовная ответственность за осуществление деятельности по проведению техосмотра ТС без аккредитации оператора техосмотра в случаях, если наличие такой аккредитации является обязательным. Теперь осуществление соответствующей предпринимательской деятельности без необходимой аккредитации будет грозить штрафом в размере до 300 тыс. руб. или в размере зарплаты или иного дохода осужденного за период до двух лет, либо обязательными работами на срок до 480 часов, либо арестом на срок до полугода.</w:t>
      </w:r>
    </w:p>
    <w:p w:rsidR="0024524C" w:rsidRPr="0024524C" w:rsidRDefault="0024524C" w:rsidP="0024524C">
      <w:r w:rsidRPr="0024524C">
        <w:t>Такая мера позволит более эффективно противодействовать практике массового оформления диагностических карт без реального проведения процедуры техосмотра.</w:t>
      </w:r>
    </w:p>
    <w:p w:rsidR="0024524C" w:rsidRPr="0024524C" w:rsidRDefault="0024524C" w:rsidP="0024524C">
      <w:r w:rsidRPr="0024524C">
        <w:t>В свою очередь, Федеральным законом от 26 июля 2019 7. № 219-ФЗ "О внесении изменений в Кодекс Российской Федерации об административных правонарушениях"1 скорректированы нормы об административной ответственности за нарушения при проведении техосмотра. Поправки касаются:</w:t>
      </w:r>
      <w:r w:rsidRPr="0024524C">
        <w:br/>
        <w:t>• усиления административной ответственности за осуществление аккредитации операторов техосмотра с нарушением требований законодательства и передачу в ЕАИС техосмотра сведений о проведении техосмотра ТС, в отношении которого техосмотр не проводился;</w:t>
      </w:r>
      <w:r w:rsidRPr="0024524C">
        <w:br/>
        <w:t>• установления административной ответственности за нарушение порядка ведения реестра операторов техосмотра, за осуществление технического диагностирования ТС лицом, не включенным в реестр операторов техосмотра, либо лицом, не уполномоченным на осуществление такого диагностирования, а также за осуществление деятельности по проведению техосмотра не аккредитованным должным образом лицом;</w:t>
      </w:r>
      <w:r w:rsidRPr="0024524C">
        <w:br/>
        <w:t>• введения санкций за управление ТС, в отношении которого не оформлена в установленном порядке диагностическая карта, подтверждающая его допуск к участию в дорожном движении;</w:t>
      </w:r>
      <w:r w:rsidRPr="0024524C">
        <w:br/>
        <w:t>• установления подведомственности дел об административных правонарушениях в сфере техосмотра ТС, определения круга органов и должностных лиц, уполномоченных составлять протоколы об указанных административных правонарушениях;</w:t>
      </w:r>
      <w:r w:rsidRPr="0024524C">
        <w:br/>
        <w:t>• уточнения правил установления и применения административных наказаний в виде штрафа и дисквалификации за административные правонарушения в сфере техосмотра ТС;</w:t>
      </w:r>
      <w:r w:rsidRPr="0024524C">
        <w:br/>
        <w:t>• возможности проведения административного расследования по делам об административных правонарушениях в области техосмотра.</w:t>
      </w:r>
    </w:p>
    <w:p w:rsidR="0024524C" w:rsidRPr="0024524C" w:rsidRDefault="0024524C" w:rsidP="0024524C">
      <w:r w:rsidRPr="0024524C">
        <w:t xml:space="preserve">При этом для целей привлечения к административной ответственности в указанной сфере лица, осуществляющие предпринимательскую деятельность без образования юридического лица, приравниваются к </w:t>
      </w:r>
      <w:proofErr w:type="spellStart"/>
      <w:r w:rsidRPr="0024524C">
        <w:t>юрлицам</w:t>
      </w:r>
      <w:proofErr w:type="spellEnd"/>
      <w:r w:rsidRPr="0024524C">
        <w:t>, а технические эксперты в области техосмотра - к должностным лицам.</w:t>
      </w:r>
    </w:p>
    <w:p w:rsidR="0024524C" w:rsidRPr="0024524C" w:rsidRDefault="0024524C" w:rsidP="0024524C">
      <w:r w:rsidRPr="0024524C">
        <w:t>Изменения в части применения уголовной и административной ответственности начнут действовать с 27 июля 2020 года. Их внесение обусловлено принятием Федерального закона от 6 июня 2019 г. № 122-ФЗ, которым утверждены поправки в порядок организации и проведения техосмотра ТС.</w:t>
      </w:r>
    </w:p>
    <w:p w:rsidR="003D75D4" w:rsidRDefault="003D75D4"/>
    <w:sectPr w:rsidR="003D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C1"/>
    <w:rsid w:val="0024524C"/>
    <w:rsid w:val="003D75D4"/>
    <w:rsid w:val="00A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2019-08-21T13:15:00Z</dcterms:created>
  <dcterms:modified xsi:type="dcterms:W3CDTF">2019-08-21T13:15:00Z</dcterms:modified>
</cp:coreProperties>
</file>