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FE" w:rsidRPr="000626FE" w:rsidRDefault="000626FE" w:rsidP="000626FE">
      <w:r w:rsidRPr="000626FE">
        <w:rPr>
          <w:b/>
          <w:bCs/>
        </w:rPr>
        <w:t xml:space="preserve">Утвержден </w:t>
      </w:r>
      <w:bookmarkStart w:id="0" w:name="_GoBack"/>
      <w:r w:rsidRPr="000626FE">
        <w:rPr>
          <w:b/>
          <w:bCs/>
        </w:rPr>
        <w:t>перечень допустимых случаев использования домашних животных в предпринимательской деятельности</w:t>
      </w:r>
      <w:bookmarkEnd w:id="0"/>
    </w:p>
    <w:p w:rsidR="000626FE" w:rsidRPr="000626FE" w:rsidRDefault="000626FE" w:rsidP="000626FE">
      <w:r w:rsidRPr="000626FE">
        <w:t>Он установлен постановлением Правительства РФ от 25 июля 2019 г. № 961 в целях реализации нормы 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0626FE" w:rsidRPr="000626FE" w:rsidRDefault="000626FE" w:rsidP="000626FE">
      <w:r w:rsidRPr="000626FE">
        <w:t>Указанный закон в числе требований к содержанию домашних животных предусматривает запрет на их использование в предпринимательской деятельности, за исключением случаев, установленных Правительством РФ (ч. 2 ст. 13 Закона № 498-ФЗ). Именно эти исключения и определены кабинетом министров.</w:t>
      </w:r>
    </w:p>
    <w:p w:rsidR="000626FE" w:rsidRPr="000626FE" w:rsidRDefault="000626FE" w:rsidP="000626FE">
      <w:r w:rsidRPr="000626FE">
        <w:t>Так, решено разрешить использование домашних животных для:</w:t>
      </w:r>
      <w:r w:rsidRPr="000626FE">
        <w:br/>
        <w:t>• разведения и торговли ими в целях осуществления предпринимательской деятельности;</w:t>
      </w:r>
      <w:r w:rsidRPr="000626FE">
        <w:br/>
        <w:t>• осуществления предпринимательской деятельности в области культуры, спорта, организации досуга и развлечений;</w:t>
      </w:r>
      <w:r w:rsidRPr="000626FE">
        <w:br/>
        <w:t>• осуществления предпринимательской деятельности в области реабилитационных (за исключением услуг по медицинской реабилитации) и социальных услуг.</w:t>
      </w:r>
    </w:p>
    <w:p w:rsidR="00423BF9" w:rsidRDefault="00423BF9"/>
    <w:sectPr w:rsidR="0042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1F"/>
    <w:rsid w:val="000626FE"/>
    <w:rsid w:val="00423BF9"/>
    <w:rsid w:val="00A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2019-08-21T13:02:00Z</dcterms:created>
  <dcterms:modified xsi:type="dcterms:W3CDTF">2019-08-21T13:02:00Z</dcterms:modified>
</cp:coreProperties>
</file>