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60" w:rsidRDefault="007F6C60" w:rsidP="007F6C60">
      <w:r>
        <w:rPr>
          <w:noProof/>
        </w:rPr>
        <w:drawing>
          <wp:anchor distT="0" distB="0" distL="114300" distR="114300" simplePos="0" relativeHeight="251659264" behindDoc="1" locked="0" layoutInCell="1" allowOverlap="1" wp14:anchorId="5EFBAE0C" wp14:editId="7850EE54">
            <wp:simplePos x="0" y="0"/>
            <wp:positionH relativeFrom="margin">
              <wp:align>center</wp:align>
            </wp:positionH>
            <wp:positionV relativeFrom="margin">
              <wp:posOffset>-158115</wp:posOffset>
            </wp:positionV>
            <wp:extent cx="809625" cy="809625"/>
            <wp:effectExtent l="0" t="0" r="9525" b="9525"/>
            <wp:wrapSquare wrapText="bothSides"/>
            <wp:docPr id="228009035" name="Рисунок 22800903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C60" w:rsidRDefault="007F6C60" w:rsidP="007F6C60"/>
    <w:p w:rsidR="007F6C60" w:rsidRDefault="007F6C60" w:rsidP="007F6C60"/>
    <w:p w:rsidR="007F6C60" w:rsidRDefault="007F6C60" w:rsidP="007F6C60"/>
    <w:p w:rsidR="007F6C60" w:rsidRDefault="007F6C60" w:rsidP="007F6C60">
      <w:pPr>
        <w:jc w:val="center"/>
        <w:rPr>
          <w:b/>
          <w:sz w:val="36"/>
          <w:szCs w:val="32"/>
        </w:rPr>
      </w:pPr>
      <w:bookmarkStart w:id="0" w:name="_GoBack"/>
      <w:bookmarkEnd w:id="0"/>
    </w:p>
    <w:p w:rsidR="007F6C60" w:rsidRPr="00166ECD" w:rsidRDefault="007F6C60" w:rsidP="007F6C60">
      <w:pPr>
        <w:jc w:val="center"/>
        <w:rPr>
          <w:b/>
          <w:sz w:val="36"/>
          <w:szCs w:val="32"/>
        </w:rPr>
      </w:pPr>
      <w:r w:rsidRPr="00166ECD">
        <w:rPr>
          <w:b/>
          <w:sz w:val="36"/>
          <w:szCs w:val="32"/>
        </w:rPr>
        <w:t>АДМИНИСТРАЦИЯ</w:t>
      </w:r>
    </w:p>
    <w:p w:rsidR="007F6C60" w:rsidRDefault="007F6C60" w:rsidP="007F6C60">
      <w:pPr>
        <w:jc w:val="center"/>
        <w:rPr>
          <w:b/>
          <w:sz w:val="28"/>
          <w:szCs w:val="28"/>
        </w:rPr>
      </w:pPr>
      <w:r w:rsidRPr="00166ECD">
        <w:rPr>
          <w:b/>
          <w:sz w:val="28"/>
          <w:szCs w:val="28"/>
        </w:rPr>
        <w:t>МУНИЦИПАЛЬНОГО ОБРАЗОВАНИЯ «ЧАРОДИНСКИЙ РАЙОН»</w:t>
      </w:r>
    </w:p>
    <w:p w:rsidR="007F6C60" w:rsidRPr="002C7A55" w:rsidRDefault="007F6C60" w:rsidP="007F6C60">
      <w:pPr>
        <w:jc w:val="center"/>
        <w:rPr>
          <w:b/>
          <w:sz w:val="20"/>
          <w:szCs w:val="20"/>
        </w:rPr>
      </w:pPr>
    </w:p>
    <w:p w:rsidR="007F6C60" w:rsidRDefault="007F6C60" w:rsidP="007F6C60">
      <w:pPr>
        <w:jc w:val="center"/>
        <w:rPr>
          <w:b/>
          <w:sz w:val="32"/>
          <w:szCs w:val="32"/>
        </w:rPr>
      </w:pPr>
      <w:r w:rsidRPr="002C7A55">
        <w:rPr>
          <w:b/>
          <w:sz w:val="32"/>
          <w:szCs w:val="32"/>
        </w:rPr>
        <w:t>П О С Т А Н О В Л Е Н И Е</w:t>
      </w:r>
    </w:p>
    <w:p w:rsidR="007F6C60" w:rsidRPr="002C7A55" w:rsidRDefault="007F6C60" w:rsidP="007F6C60">
      <w:pPr>
        <w:jc w:val="center"/>
        <w:rPr>
          <w:b/>
          <w:sz w:val="20"/>
          <w:szCs w:val="20"/>
        </w:rPr>
      </w:pPr>
    </w:p>
    <w:p w:rsidR="007F6C60" w:rsidRPr="002C7A55" w:rsidRDefault="007F6C60" w:rsidP="007F6C60">
      <w:pPr>
        <w:jc w:val="center"/>
      </w:pPr>
      <w:r>
        <w:t>от 19 декабря 2018 г. № 165</w:t>
      </w:r>
    </w:p>
    <w:p w:rsidR="007F6C60" w:rsidRPr="002C7A55" w:rsidRDefault="007F6C60" w:rsidP="007F6C60">
      <w:pPr>
        <w:jc w:val="center"/>
      </w:pPr>
      <w:r w:rsidRPr="002C7A55">
        <w:t>с. Цуриб</w:t>
      </w:r>
    </w:p>
    <w:p w:rsidR="007F6C60" w:rsidRPr="00E56ED5" w:rsidRDefault="007F6C60" w:rsidP="007F6C60">
      <w:pPr>
        <w:pStyle w:val="1a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F6C60" w:rsidRPr="00E56ED5" w:rsidRDefault="007F6C60" w:rsidP="007F6C6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6ED5">
        <w:rPr>
          <w:b/>
          <w:color w:val="000000"/>
          <w:sz w:val="28"/>
          <w:szCs w:val="28"/>
        </w:rPr>
        <w:t>Об утверждении Программы подготовки</w:t>
      </w:r>
    </w:p>
    <w:p w:rsidR="007F6C60" w:rsidRPr="00E56ED5" w:rsidRDefault="007F6C60" w:rsidP="007F6C6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6ED5">
        <w:rPr>
          <w:b/>
          <w:color w:val="000000"/>
          <w:sz w:val="28"/>
          <w:szCs w:val="28"/>
        </w:rPr>
        <w:t>специалистов единой дежурно-диспетчерской</w:t>
      </w:r>
    </w:p>
    <w:p w:rsidR="007F6C60" w:rsidRDefault="007F6C60" w:rsidP="007F6C6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6ED5">
        <w:rPr>
          <w:b/>
          <w:color w:val="000000"/>
          <w:sz w:val="28"/>
          <w:szCs w:val="28"/>
        </w:rPr>
        <w:t xml:space="preserve">службы </w:t>
      </w:r>
      <w:r>
        <w:rPr>
          <w:b/>
          <w:color w:val="000000"/>
          <w:sz w:val="28"/>
          <w:szCs w:val="28"/>
        </w:rPr>
        <w:t xml:space="preserve">администрации </w:t>
      </w:r>
      <w:r w:rsidRPr="00E56ED5">
        <w:rPr>
          <w:b/>
          <w:color w:val="000000"/>
          <w:sz w:val="28"/>
          <w:szCs w:val="28"/>
        </w:rPr>
        <w:t>муниципального</w:t>
      </w:r>
      <w:r>
        <w:rPr>
          <w:b/>
          <w:color w:val="000000"/>
          <w:sz w:val="28"/>
          <w:szCs w:val="28"/>
        </w:rPr>
        <w:t xml:space="preserve"> образования</w:t>
      </w:r>
    </w:p>
    <w:p w:rsidR="007F6C60" w:rsidRPr="00E56ED5" w:rsidRDefault="007F6C60" w:rsidP="007F6C6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56ED5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Чародинск</w:t>
      </w:r>
      <w:r w:rsidRPr="00E56ED5">
        <w:rPr>
          <w:b/>
          <w:color w:val="000000"/>
          <w:sz w:val="28"/>
          <w:szCs w:val="28"/>
        </w:rPr>
        <w:t>ий район»</w:t>
      </w:r>
    </w:p>
    <w:p w:rsidR="007F6C60" w:rsidRPr="00E56ED5" w:rsidRDefault="007F6C60" w:rsidP="007F6C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F6C60" w:rsidRPr="00E56ED5" w:rsidRDefault="007F6C60" w:rsidP="007F6C6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Руководствуясь </w:t>
      </w:r>
      <w:r w:rsidRPr="00E56ED5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ми законами</w:t>
      </w:r>
      <w:r w:rsidRPr="00E56ED5">
        <w:rPr>
          <w:color w:val="000000"/>
          <w:sz w:val="28"/>
          <w:szCs w:val="28"/>
        </w:rPr>
        <w:t xml:space="preserve"> от 21 декабря 1994 года №68-ФЗ "О</w:t>
      </w:r>
      <w:r>
        <w:rPr>
          <w:color w:val="000000"/>
          <w:sz w:val="28"/>
          <w:szCs w:val="28"/>
        </w:rPr>
        <w:t xml:space="preserve"> </w:t>
      </w:r>
      <w:r w:rsidRPr="00E56ED5">
        <w:rPr>
          <w:color w:val="000000"/>
          <w:sz w:val="28"/>
          <w:szCs w:val="28"/>
        </w:rPr>
        <w:t>защите населения и территорий от чрезвычайных ситуаций природного и техногенного характера", от 6 октября 2003 года №131-ФЗ "Об общих принципах</w:t>
      </w:r>
      <w:r>
        <w:rPr>
          <w:color w:val="000000"/>
          <w:sz w:val="28"/>
          <w:szCs w:val="28"/>
        </w:rPr>
        <w:t xml:space="preserve"> </w:t>
      </w:r>
      <w:r w:rsidRPr="00E56ED5">
        <w:rPr>
          <w:color w:val="000000"/>
          <w:sz w:val="28"/>
          <w:szCs w:val="28"/>
        </w:rPr>
        <w:t>организации местного самоуправления</w:t>
      </w:r>
      <w:r>
        <w:rPr>
          <w:color w:val="000000" w:themeColor="text1"/>
          <w:sz w:val="28"/>
          <w:szCs w:val="28"/>
        </w:rPr>
        <w:t xml:space="preserve">", постановлением </w:t>
      </w:r>
      <w:r w:rsidRPr="00E56ED5">
        <w:rPr>
          <w:color w:val="000000"/>
          <w:sz w:val="28"/>
          <w:szCs w:val="28"/>
        </w:rPr>
        <w:t>Правительства Российской</w:t>
      </w:r>
      <w:r>
        <w:rPr>
          <w:color w:val="000000"/>
          <w:sz w:val="28"/>
          <w:szCs w:val="28"/>
        </w:rPr>
        <w:t xml:space="preserve"> </w:t>
      </w:r>
      <w:r w:rsidRPr="00E56ED5">
        <w:rPr>
          <w:color w:val="000000"/>
          <w:sz w:val="28"/>
          <w:szCs w:val="28"/>
        </w:rPr>
        <w:t>Федерации от 30.12.2003 года №794 "О единой государственной системе</w:t>
      </w:r>
      <w:r>
        <w:rPr>
          <w:color w:val="000000"/>
          <w:sz w:val="28"/>
          <w:szCs w:val="28"/>
        </w:rPr>
        <w:t xml:space="preserve"> </w:t>
      </w:r>
      <w:r w:rsidRPr="00E56ED5">
        <w:rPr>
          <w:color w:val="000000"/>
          <w:sz w:val="28"/>
          <w:szCs w:val="28"/>
        </w:rPr>
        <w:t>предупреждения и ликвидации чрезвычайных ситуаций"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56ED5">
        <w:rPr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муниципального образования</w:t>
      </w:r>
      <w:r w:rsidRPr="00E56ED5">
        <w:rPr>
          <w:color w:val="000000"/>
          <w:sz w:val="28"/>
          <w:szCs w:val="28"/>
        </w:rPr>
        <w:t xml:space="preserve"> «Чародинский район</w:t>
      </w:r>
      <w:r w:rsidRPr="00E56ED5">
        <w:rPr>
          <w:b/>
          <w:color w:val="000000"/>
          <w:sz w:val="28"/>
          <w:szCs w:val="28"/>
        </w:rPr>
        <w:t>» п о с т а н о в л я е т:</w:t>
      </w:r>
    </w:p>
    <w:p w:rsidR="007F6C60" w:rsidRPr="00E56ED5" w:rsidRDefault="007F6C60" w:rsidP="007F6C6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ED5">
        <w:rPr>
          <w:color w:val="000000"/>
          <w:sz w:val="28"/>
          <w:szCs w:val="28"/>
        </w:rPr>
        <w:t>1. Утвердить Программу подготовки специалистов единой дежурно-диспетчерской службы</w:t>
      </w:r>
      <w:r>
        <w:rPr>
          <w:color w:val="000000"/>
          <w:sz w:val="28"/>
          <w:szCs w:val="28"/>
        </w:rPr>
        <w:t xml:space="preserve"> администрации</w:t>
      </w:r>
      <w:r w:rsidRPr="00E56E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E56ED5">
        <w:rPr>
          <w:color w:val="000000"/>
          <w:sz w:val="28"/>
          <w:szCs w:val="28"/>
        </w:rPr>
        <w:t xml:space="preserve"> «Чародинский район»,</w:t>
      </w:r>
      <w:r>
        <w:rPr>
          <w:color w:val="000000"/>
          <w:sz w:val="28"/>
          <w:szCs w:val="28"/>
        </w:rPr>
        <w:t xml:space="preserve"> </w:t>
      </w:r>
      <w:r w:rsidRPr="00E56ED5">
        <w:rPr>
          <w:color w:val="000000"/>
          <w:sz w:val="28"/>
          <w:szCs w:val="28"/>
          <w:shd w:val="clear" w:color="auto" w:fill="FFFFFF"/>
        </w:rPr>
        <w:t>согласно приложению №1 к настоящему постановлению.</w:t>
      </w:r>
    </w:p>
    <w:p w:rsidR="007F6C60" w:rsidRPr="00E56ED5" w:rsidRDefault="007F6C60" w:rsidP="007F6C6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56ED5">
        <w:rPr>
          <w:color w:val="000000"/>
          <w:sz w:val="28"/>
          <w:szCs w:val="28"/>
        </w:rPr>
        <w:t xml:space="preserve">2. Утвердить наименование тем, виды учебных занятий и количество часов, </w:t>
      </w:r>
      <w:r w:rsidRPr="00E56ED5">
        <w:rPr>
          <w:color w:val="000000"/>
          <w:sz w:val="28"/>
          <w:szCs w:val="28"/>
          <w:shd w:val="clear" w:color="auto" w:fill="FFFFFF"/>
        </w:rPr>
        <w:t>согласно приложению №2 к настоящему постановлению.</w:t>
      </w:r>
    </w:p>
    <w:p w:rsidR="007F6C60" w:rsidRPr="00E56ED5" w:rsidRDefault="007F6C60" w:rsidP="007F6C60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6ED5">
        <w:rPr>
          <w:sz w:val="28"/>
          <w:szCs w:val="28"/>
        </w:rPr>
        <w:t xml:space="preserve">3.Контроль за выполнением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Pr="00E56ED5">
        <w:rPr>
          <w:color w:val="000000"/>
          <w:sz w:val="28"/>
          <w:szCs w:val="28"/>
        </w:rPr>
        <w:t xml:space="preserve"> «Чародинский район»</w:t>
      </w:r>
      <w:r>
        <w:rPr>
          <w:color w:val="000000"/>
          <w:sz w:val="28"/>
          <w:szCs w:val="28"/>
        </w:rPr>
        <w:t xml:space="preserve"> </w:t>
      </w:r>
      <w:r w:rsidRPr="00E56ED5">
        <w:rPr>
          <w:sz w:val="28"/>
          <w:szCs w:val="28"/>
        </w:rPr>
        <w:t>Магомедова</w:t>
      </w:r>
      <w:r>
        <w:rPr>
          <w:sz w:val="28"/>
          <w:szCs w:val="28"/>
        </w:rPr>
        <w:t xml:space="preserve"> Р.И.</w:t>
      </w:r>
      <w:r w:rsidRPr="00E56ED5">
        <w:rPr>
          <w:sz w:val="28"/>
          <w:szCs w:val="28"/>
        </w:rPr>
        <w:t>.</w:t>
      </w:r>
    </w:p>
    <w:p w:rsidR="007F6C60" w:rsidRPr="00E56ED5" w:rsidRDefault="007F6C60" w:rsidP="007F6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C60" w:rsidRPr="00E56ED5" w:rsidRDefault="007F6C60" w:rsidP="007F6C60">
      <w:pPr>
        <w:ind w:firstLine="567"/>
        <w:jc w:val="both"/>
        <w:rPr>
          <w:sz w:val="28"/>
          <w:szCs w:val="28"/>
        </w:rPr>
      </w:pPr>
    </w:p>
    <w:p w:rsidR="007F6C60" w:rsidRPr="004C7875" w:rsidRDefault="007F6C60" w:rsidP="007F6C60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а</w:t>
      </w:r>
      <w:r w:rsidRPr="004C7875">
        <w:rPr>
          <w:b/>
          <w:sz w:val="28"/>
          <w:szCs w:val="28"/>
        </w:rPr>
        <w:t>дминистрации</w:t>
      </w:r>
    </w:p>
    <w:p w:rsidR="007F6C60" w:rsidRPr="004C7875" w:rsidRDefault="007F6C60" w:rsidP="007F6C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C7875">
        <w:rPr>
          <w:b/>
          <w:sz w:val="28"/>
          <w:szCs w:val="28"/>
        </w:rPr>
        <w:t>муниципального образования</w:t>
      </w:r>
    </w:p>
    <w:p w:rsidR="007F6C60" w:rsidRPr="004C7875" w:rsidRDefault="007F6C60" w:rsidP="007F6C60">
      <w:pPr>
        <w:jc w:val="both"/>
        <w:rPr>
          <w:sz w:val="28"/>
          <w:szCs w:val="28"/>
        </w:rPr>
      </w:pPr>
      <w:r w:rsidRPr="004C787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4C7875">
        <w:rPr>
          <w:b/>
          <w:sz w:val="28"/>
          <w:szCs w:val="28"/>
        </w:rPr>
        <w:t xml:space="preserve"> «Чародинский район»                                 </w:t>
      </w:r>
      <w:r>
        <w:rPr>
          <w:b/>
          <w:sz w:val="28"/>
          <w:szCs w:val="28"/>
        </w:rPr>
        <w:t xml:space="preserve">                     </w:t>
      </w:r>
      <w:r w:rsidRPr="004C7875">
        <w:rPr>
          <w:b/>
          <w:sz w:val="28"/>
          <w:szCs w:val="28"/>
        </w:rPr>
        <w:t xml:space="preserve">                М.З.Омаров</w:t>
      </w:r>
    </w:p>
    <w:p w:rsidR="007F6C60" w:rsidRPr="00E56ED5" w:rsidRDefault="007F6C60" w:rsidP="007F6C60">
      <w:pPr>
        <w:ind w:firstLine="567"/>
        <w:jc w:val="both"/>
        <w:rPr>
          <w:sz w:val="28"/>
          <w:szCs w:val="28"/>
        </w:rPr>
      </w:pPr>
    </w:p>
    <w:p w:rsidR="007F6C60" w:rsidRPr="00702E8E" w:rsidRDefault="007F6C60" w:rsidP="007F6C60">
      <w:pPr>
        <w:ind w:firstLine="567"/>
      </w:pPr>
      <w:r>
        <w:rPr>
          <w:sz w:val="28"/>
          <w:szCs w:val="28"/>
        </w:rPr>
        <w:t xml:space="preserve"> </w:t>
      </w: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Pr="00C702AD" w:rsidRDefault="007F6C60" w:rsidP="007F6C60">
      <w:pPr>
        <w:jc w:val="right"/>
      </w:pPr>
      <w:r w:rsidRPr="00C702AD">
        <w:t>Приложение № 1</w:t>
      </w:r>
    </w:p>
    <w:p w:rsidR="007F6C60" w:rsidRPr="00C702AD" w:rsidRDefault="007F6C60" w:rsidP="007F6C60">
      <w:pPr>
        <w:autoSpaceDE w:val="0"/>
        <w:autoSpaceDN w:val="0"/>
        <w:adjustRightInd w:val="0"/>
        <w:ind w:left="4962"/>
        <w:jc w:val="right"/>
        <w:rPr>
          <w:color w:val="000000"/>
        </w:rPr>
      </w:pPr>
      <w:r w:rsidRPr="00C702AD">
        <w:t xml:space="preserve"> к постановлению администрации </w:t>
      </w:r>
      <w:r w:rsidRPr="00C702AD">
        <w:rPr>
          <w:color w:val="000000"/>
        </w:rPr>
        <w:t>муниципального образования</w:t>
      </w:r>
    </w:p>
    <w:p w:rsidR="007F6C60" w:rsidRPr="00C702AD" w:rsidRDefault="007F6C60" w:rsidP="007F6C60">
      <w:pPr>
        <w:autoSpaceDE w:val="0"/>
        <w:autoSpaceDN w:val="0"/>
        <w:adjustRightInd w:val="0"/>
        <w:ind w:left="4962"/>
        <w:jc w:val="right"/>
        <w:rPr>
          <w:color w:val="000000"/>
        </w:rPr>
      </w:pPr>
      <w:r w:rsidRPr="00C702AD">
        <w:rPr>
          <w:color w:val="000000"/>
        </w:rPr>
        <w:t xml:space="preserve"> «Чародинский район»</w:t>
      </w:r>
    </w:p>
    <w:p w:rsidR="007F6C60" w:rsidRPr="00C702AD" w:rsidRDefault="007F6C60" w:rsidP="007F6C60">
      <w:pPr>
        <w:autoSpaceDE w:val="0"/>
        <w:autoSpaceDN w:val="0"/>
        <w:adjustRightInd w:val="0"/>
        <w:ind w:left="4962"/>
        <w:jc w:val="right"/>
      </w:pPr>
      <w:r w:rsidRPr="00C702AD">
        <w:t>от «19» декабря 2018 г</w:t>
      </w:r>
      <w:r>
        <w:t>.  №165</w:t>
      </w:r>
    </w:p>
    <w:p w:rsidR="007F6C60" w:rsidRPr="00C702AD" w:rsidRDefault="007F6C60" w:rsidP="007F6C60">
      <w:pPr>
        <w:autoSpaceDE w:val="0"/>
        <w:autoSpaceDN w:val="0"/>
        <w:adjustRightInd w:val="0"/>
        <w:jc w:val="both"/>
      </w:pPr>
      <w:r w:rsidRPr="00C702AD">
        <w:br/>
      </w: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</w:rPr>
        <w:t>ПРОГРАММА</w:t>
      </w: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</w:rPr>
        <w:t>профессиональной подготовки специалистов единой дежурно-диспетчерской службы муниципального района «Чародинский район»</w:t>
      </w:r>
    </w:p>
    <w:p w:rsidR="007F6C60" w:rsidRPr="00C702AD" w:rsidRDefault="007F6C60" w:rsidP="007F6C60">
      <w:pPr>
        <w:autoSpaceDE w:val="0"/>
        <w:autoSpaceDN w:val="0"/>
        <w:adjustRightInd w:val="0"/>
        <w:jc w:val="center"/>
      </w:pP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</w:rPr>
        <w:t>I. Общие положения</w:t>
      </w:r>
    </w:p>
    <w:p w:rsidR="007F6C60" w:rsidRPr="00C702AD" w:rsidRDefault="007F6C60" w:rsidP="007F6C6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702AD">
        <w:t>Настоящая программа разработана в целях организации профессиональной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подготовки специалистов единой дежурно-диспетчерской службы муниципального района «Чародинский район» (далее - ЕДДС).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Главная задача обучения состоит в совершенствовании знаний и практических навыков специалистов ЕДДС, а также в выработке у них необходимого объема знаний и навыков, позволяющих квалифицированно организовать и выполнить мероприятия в условиях повседневной деятельности, чрезвычайной ситуации (далее – ЧС).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 xml:space="preserve">Основными формами обучения оперативных дежурных ЕДДС являются: мероприятия оперативной подготовки (тренировки, учения) и занятия по профессиональной подготовке. 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Подготовка оперативных дежурных ЕДДС осуществляется в рамках: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33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обучения в Учебно-методическом центре   ГО и ЧС субъекта Российской Федерации, курсах ГО, учебных центрах и учебных пунктах, других образовательных учреждениях, имеющих соответствующие лицензии по подготовке специалистов указанного вида деятельности, в том числе с применением дистанционных технологий обучения;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38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проведения занятий по профессиональной подготовке (ежемесячно по 8 часов). Тематика занятий определяется исходя из характерных рисков ЧС (происшествий) характерных для территории и в зависимости от периода времени (сезонности);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33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ежедневного инструктажа, заступающего оперативного дежурного персонала ЕДДС и постановки задач;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33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тренировок с оперативным дежурным ЕДДС, проводимых федеральным казенным учреждением «Центр управления в кризисных ситуациях Главного управления МЧС России по Республике Дагестан» (далее – ФКУ «ЦУКС ГУ МЧС России по Республике Дагестан»);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73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тренировок с органами управления и силами муниципального звена ТП РСЧС;</w:t>
      </w:r>
    </w:p>
    <w:p w:rsidR="007F6C60" w:rsidRPr="00C702AD" w:rsidRDefault="007F6C60" w:rsidP="007F6C60">
      <w:pPr>
        <w:pStyle w:val="24"/>
        <w:shd w:val="clear" w:color="auto" w:fill="auto"/>
        <w:tabs>
          <w:tab w:val="left" w:pos="1042"/>
        </w:tabs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стажировок на базе взаимодействующих органов управления муниципального и регионального уровня.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</w:rPr>
        <w:t>II. Организация профессиональной подготовки</w:t>
      </w:r>
    </w:p>
    <w:p w:rsidR="007F6C60" w:rsidRPr="00C702AD" w:rsidRDefault="007F6C60" w:rsidP="007F6C60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702AD">
        <w:t>Профессиональной подготовка специалистов ЕДДС организуется и проводится ежемесячно   с января по декабрь включительно.  Периоды обучения- зимний (6 учебных дней) и летний (6 учебных дней) – по одному учебному дню в месяц (первая пятница недели каждого месяца). Продолжительность учебного дня –8 часов. Планирование занятий осуществляется в соответствии с разработанным тематическим планом подготовки.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 xml:space="preserve">Профессиональная подготовка специалистов ЕДДС организовывается и проводится под руководством начальника ЕДДС.  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Каждый оперативный дежурный ЕДДС должен принять участие в мероприятиях оперативной подготовки (тренировки, учения) не менее 2 раз в год.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Практическая стажировка оперативного дежурного ЕДДС на базе ФКУ «ЦУКС ГУ МЧС России по Республике Дагестан» организуется согласно графиков и планов стажировки.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Каждые полгода, по окончанию очередного периода обучения специалистов   ЕДДС, начальником ЕДДС принимаются зачеты, по результатам которых главе муниципального образования подготавливаются предложения по допуску (отстранению) к несению дежурства.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 xml:space="preserve">Ежегодно (в ноябре - декабре) проводится итоговая сдача зачетов, по разработанным </w:t>
      </w:r>
      <w:r w:rsidRPr="00C702AD">
        <w:rPr>
          <w:rFonts w:cs="Times New Roman"/>
          <w:sz w:val="24"/>
          <w:szCs w:val="24"/>
        </w:rPr>
        <w:lastRenderedPageBreak/>
        <w:t>вопросам (билетам), всеми специалистами ЕДДС в объёме программы профессиональной подготовки. По итогам сдачи зачётов составляется протокол сдачи зачётов.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Ежесуточно, еженедельно, ежемесячно, ежеквартально, каждые полгода и ежегодно начальником ЕДДС проводится анализ по итогам деятельности ЕДДС и представляется главе муниципального образования. В материалах анализа обобщается положительный опыт, определяются причины имеющихся недостатков и мероприятия по их устранению, предлагаются меры по совершенствованию организации оперативного дежурства.</w:t>
      </w: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</w:rPr>
        <w:t>I</w:t>
      </w:r>
      <w:r w:rsidRPr="00C702AD">
        <w:rPr>
          <w:b/>
          <w:lang w:val="en-US"/>
        </w:rPr>
        <w:t>I</w:t>
      </w:r>
      <w:r w:rsidRPr="00C702AD">
        <w:rPr>
          <w:b/>
        </w:rPr>
        <w:t>I. Организация профессиональной подготовки вновь принимаемых на должность дежурно-диспетчерского персонала ЕДДС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Лица, вновь принимаемые на работу на должности дежурно-диспетчерского персонала ЕДДС, прежде чем приступить к самостоятельному исполнению служебных обязанностей проходят специальное первоначальное обучение.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Специальное первоначальное обучение состоит из индивидуального обучения и стажировки.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Индивидуальное обучение специалистов ЕДДС организуется начальником ЕДДС и проводится на базе ЕДДС в течение 5 дней.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Стажировка организуется и проводится на базе ЕДДС под руководством оперативного дежурного ЕДДС. Продолжительность стажировки - пять дежурств, из них три дежурства по 8 часов, и 2 дежурства по 24 часа.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По окончании стажировки проводится сдача зачёта. Допуск к несению самостоятельного дежурства в должности специалиста ЕДДС осуществляется на основании распоряжения Администрации муниципального района «Чародинский район» с прилагаемым протоколом приема зачетов «О допуске к самостоятельному несению дежурства в должности специалиста ЕДДС».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Для организации профессиональной подготовки специалистов ЕДДС начальником ЕДДС разрабатываются и утверждаются председателем КЧС и ОПБ администрации муниципального района «Чародинский район» следующие документы: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ежегодный план подготовки специалистов ЕДДС;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расписание занятий;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перечень вопросов (билеты) для проверки теоретических знаний и проверки практических навыков;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журнал учета занятий.</w:t>
      </w:r>
    </w:p>
    <w:p w:rsidR="007F6C60" w:rsidRPr="00C702AD" w:rsidRDefault="007F6C60" w:rsidP="007F6C60">
      <w:pPr>
        <w:autoSpaceDE w:val="0"/>
        <w:autoSpaceDN w:val="0"/>
        <w:adjustRightInd w:val="0"/>
        <w:jc w:val="center"/>
        <w:rPr>
          <w:b/>
        </w:rPr>
      </w:pPr>
      <w:r w:rsidRPr="00C702AD">
        <w:rPr>
          <w:b/>
          <w:lang w:val="en-US"/>
        </w:rPr>
        <w:t>IV</w:t>
      </w:r>
      <w:r w:rsidRPr="00C702AD">
        <w:rPr>
          <w:b/>
        </w:rPr>
        <w:t>.   Мероприятий оперативной подготовки проводимые со специалистами ЕДДС муниципального образования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Подготовка специалистов ЕДДС также осуществляется в ходе: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проведения ежедневного инструктажа при заступлении на дежурство;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тренировок, проводимых НЦУКС и ФКУ «ЦУКС ГУ МЧС России по Республике Дагестан»;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-командно-штабных (штабных) учений (тренировок), специальных учений, тренировок с КЧС и ОПБ муниципального образования, силами и средствами территориального звена РСЧС, проводимых на территории муниципального образования;</w:t>
      </w:r>
    </w:p>
    <w:p w:rsidR="007F6C60" w:rsidRDefault="007F6C60" w:rsidP="007F6C60">
      <w:pPr>
        <w:autoSpaceDE w:val="0"/>
        <w:autoSpaceDN w:val="0"/>
        <w:adjustRightInd w:val="0"/>
        <w:ind w:firstLine="567"/>
        <w:jc w:val="both"/>
      </w:pPr>
      <w:r w:rsidRPr="00C702AD">
        <w:t>- проведения тренировок с дежурно-диспетчерскими службами (далее - ДДС) служб РСЧС и организаций (объектов) муниципального образования.</w:t>
      </w:r>
    </w:p>
    <w:p w:rsidR="007F6C60" w:rsidRPr="00C702AD" w:rsidRDefault="007F6C60" w:rsidP="007F6C60">
      <w:pPr>
        <w:autoSpaceDE w:val="0"/>
        <w:autoSpaceDN w:val="0"/>
        <w:adjustRightInd w:val="0"/>
        <w:ind w:firstLine="567"/>
        <w:jc w:val="center"/>
      </w:pPr>
      <w:r w:rsidRPr="00C702AD">
        <w:rPr>
          <w:b/>
          <w:lang w:val="en-US"/>
        </w:rPr>
        <w:t>V</w:t>
      </w:r>
      <w:r w:rsidRPr="00C702AD">
        <w:rPr>
          <w:b/>
        </w:rPr>
        <w:t>. Перечень нормативно-правовых актов для формирования вопросоыв к зачету.</w:t>
      </w:r>
      <w:r>
        <w:t xml:space="preserve"> 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1.Конституция Российской Федерации от 12 декабря 1993 года.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2.Федеральный закон от 21 декабря 1994 года № 68-ФЗ «О защите населения и территорий от чрезвычайных ситуаций природного и техногенного характера».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3.Федеральный закон от 21 декабря 1994 года № 69-ФЗ «О пожарной безопасности».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702AD">
        <w:rPr>
          <w:rFonts w:cs="Times New Roman"/>
          <w:sz w:val="24"/>
          <w:szCs w:val="24"/>
        </w:rPr>
        <w:t>4.Федеральный закон от 22 июля 2008 года № 123-ФЗ «Технический регламент о требованиях пожарной безопасности».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5.Федеральный закон от 6 октября 2003 года № 131 -ФЗ «Об общих принципах организации местного самоуправления в Российской Федерации».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6.Федеральный закон от 21 июля 1997 года № 117-ФЗ «О безопасности гидротехнических сооружений».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7.Федеральный закон от 7 июля 2003 года № 126-ФЗ «О связи».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 xml:space="preserve">8.Федеральный закон от 27 июля 2006 года № 149-ФЗ «Об информации, информационных </w:t>
      </w:r>
      <w:r w:rsidRPr="00C702AD">
        <w:rPr>
          <w:rFonts w:cs="Times New Roman"/>
          <w:sz w:val="24"/>
          <w:szCs w:val="24"/>
        </w:rPr>
        <w:lastRenderedPageBreak/>
        <w:t>технологиях и о защите информации».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9.Федеральный закон от 27 июля 2006 года № 152-ФЗ «О персональных данных».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10.Указ Президента Российской Федерации от 11 июля 2004 года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11.Постановление Совета Министров -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12.Постановление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13.Постановление Правительства Российской Федерации от 8 сентября 2010 года № 697 «О единой системе межведомственного электронного взаимодействия».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14.Постановление Правительства Российской Федерации от 25 августа 2008 года № 641 «Об оснащении транспортных, технических средств и систем аппаратурой спутниковой навигации ГЛОНАСС или ГЛОНАСС</w:t>
      </w:r>
      <w:r w:rsidRPr="00C702AD">
        <w:rPr>
          <w:rFonts w:cs="Times New Roman"/>
          <w:sz w:val="24"/>
          <w:szCs w:val="24"/>
          <w:lang w:bidi="en-US"/>
        </w:rPr>
        <w:t>/</w:t>
      </w:r>
      <w:r w:rsidRPr="00C702AD">
        <w:rPr>
          <w:rFonts w:cs="Times New Roman"/>
          <w:sz w:val="24"/>
          <w:szCs w:val="24"/>
          <w:lang w:val="en-US" w:bidi="en-US"/>
        </w:rPr>
        <w:t>GPS</w:t>
      </w:r>
      <w:r w:rsidRPr="00C702AD">
        <w:rPr>
          <w:rFonts w:cs="Times New Roman"/>
          <w:sz w:val="24"/>
          <w:szCs w:val="24"/>
          <w:lang w:bidi="en-US"/>
        </w:rPr>
        <w:t>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15.Постановление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16.Постановление Правительства Российской Федерации от 21 мая 2007 года № 304 «О классификации чрезвычайных ситуаций природного и техногенного характера».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17.Постановление Правительства Российской Федерации от 8 ноября 2013 года № 1007 «О силах и средствах единой государственной системы предупреждения и ликвидации чрезвычайных ситуаций».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18.Постановление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19.Распоряжение Правительства Российской</w:t>
      </w:r>
      <w:r w:rsidRPr="00C702AD">
        <w:rPr>
          <w:rFonts w:cs="Times New Roman"/>
          <w:sz w:val="24"/>
          <w:szCs w:val="24"/>
        </w:rPr>
        <w:tab/>
        <w:t>Федерации</w:t>
      </w:r>
      <w:r w:rsidRPr="00C702AD">
        <w:rPr>
          <w:rFonts w:cs="Times New Roman"/>
          <w:sz w:val="24"/>
          <w:szCs w:val="24"/>
        </w:rPr>
        <w:tab/>
        <w:t>от 25 августа2008 года № 1240-р «Об утверждении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20.Распоряжение Правительства Российской Федерации от 3 декабря 2014 года №2446-р «Об утверждении концепции построения и развития аппаратно- программного комплекса «Безопасный город».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21.Приказ МЧС России от 8 июля 2004 года № 329 «Об утверждении критериев информации о чрезвычайных ситуациях».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22.Приказ МЧС России от 26 августа 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23.Приказ Министерства природных ресурсов и экологии Российской Федерации (Минприроды России) от 23 июня 2014 года № 276 «Об утверждении Порядка осуществления мониторинга пожарной опасности в лесах и лесных пожаров».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23.ГОСТ Р 22.7.01-2016 Безопасность в чрезвычайных ситуациях. Единая дежурно-диспетчерская служба. Основные положения.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24.ГОСТ Р 22.0.02-94 Безопасность в чрезвычайных ситуациях. Термины и определения основных понятий.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25.ГОСТ Р 22.8.01-96 Безопасность в чрезвычайных ситуациях. Ликвидация чрезвычайных ситуаций. Общие требования.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26.ГОСТ Р 22.1.09-99 Безопасность в чрезвычайных ситуациях. Мониторинг и прогнозирование лесных пожаров. Общие требования.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27.Методические рекомендации по разработке Плана предупреждения и ликвидации чрезвычайных ситуаций, вызванных природными пожарами на территории муниципального образования от 1 июля 2013 года №2-4-87-14-14, утверждённые заместителем Министра МЧС России генерал-полковником А.П. Чуприяном.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 xml:space="preserve">28.Методические рекомендации по организации работы органов управления РСЧС в пожароопасный сезон от 20 июня 2015 года, утверждённые Первым заместителем Министра МЧС </w:t>
      </w:r>
      <w:r w:rsidRPr="00C702AD">
        <w:rPr>
          <w:rFonts w:cs="Times New Roman"/>
          <w:sz w:val="24"/>
          <w:szCs w:val="24"/>
        </w:rPr>
        <w:lastRenderedPageBreak/>
        <w:t>России генерал-полковником В.В. Степановым.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29.Методические рекомендации по выдаче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 от 23.07.2014 № 2-4-87-13-14, утвержденные заместителем Министра МЧС России генерал-лейтенантом В.В. Степановым.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30.Методические рекомендации для органов исполнительной власти субъектов Российской Федерации по организации первоочередного жизнеобеспечения населения в чрезвычайной ситуации и пунктов временного размещения пострадавшего населения, утвержденные МЧС России 25 декабря 2013 года №2-4-87-37-14.</w:t>
      </w:r>
    </w:p>
    <w:p w:rsidR="007F6C60" w:rsidRPr="00C702AD" w:rsidRDefault="007F6C60" w:rsidP="007F6C60">
      <w:pPr>
        <w:pStyle w:val="24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702AD">
        <w:rPr>
          <w:rFonts w:cs="Times New Roman"/>
          <w:sz w:val="24"/>
          <w:szCs w:val="24"/>
        </w:rPr>
        <w:t>31.Методические рекомендации для органов исполнительной власти субъектов Российской Федерации по организации подготовки к паводка опасному  периоду, утвержденные МЧС России 24 декабря 2014 года № 2-4-87-40-14.</w:t>
      </w:r>
    </w:p>
    <w:p w:rsidR="007F6C60" w:rsidRPr="00C702AD" w:rsidRDefault="007F6C60" w:rsidP="007F6C60">
      <w:pPr>
        <w:ind w:firstLine="567"/>
        <w:jc w:val="both"/>
      </w:pPr>
    </w:p>
    <w:p w:rsidR="007F6C60" w:rsidRPr="00C702AD" w:rsidRDefault="007F6C60" w:rsidP="007F6C60">
      <w:pPr>
        <w:ind w:firstLine="567"/>
        <w:jc w:val="both"/>
        <w:sectPr w:rsidR="007F6C60" w:rsidRPr="00C702AD" w:rsidSect="00B07701">
          <w:footerReference w:type="even" r:id="rId6"/>
          <w:footerReference w:type="default" r:id="rId7"/>
          <w:pgSz w:w="11900" w:h="16840"/>
          <w:pgMar w:top="567" w:right="567" w:bottom="851" w:left="1276" w:header="0" w:footer="6" w:gutter="0"/>
          <w:cols w:space="720"/>
          <w:noEndnote/>
          <w:titlePg/>
          <w:docGrid w:linePitch="360"/>
        </w:sectPr>
      </w:pPr>
    </w:p>
    <w:p w:rsidR="007F6C60" w:rsidRPr="00C702AD" w:rsidRDefault="007F6C60" w:rsidP="007F6C60">
      <w:pPr>
        <w:autoSpaceDE w:val="0"/>
        <w:autoSpaceDN w:val="0"/>
        <w:adjustRightInd w:val="0"/>
        <w:ind w:left="5245"/>
        <w:jc w:val="right"/>
      </w:pPr>
      <w:r w:rsidRPr="00C702AD">
        <w:lastRenderedPageBreak/>
        <w:t xml:space="preserve">                </w:t>
      </w:r>
      <w:r>
        <w:t xml:space="preserve">                </w:t>
      </w:r>
      <w:r w:rsidRPr="00C702AD">
        <w:t xml:space="preserve"> Приложение № 2 </w:t>
      </w:r>
    </w:p>
    <w:p w:rsidR="007F6C60" w:rsidRDefault="007F6C60" w:rsidP="007F6C60">
      <w:pPr>
        <w:autoSpaceDE w:val="0"/>
        <w:autoSpaceDN w:val="0"/>
        <w:adjustRightInd w:val="0"/>
        <w:ind w:left="5245"/>
        <w:jc w:val="right"/>
      </w:pPr>
      <w:r w:rsidRPr="00C702AD">
        <w:t xml:space="preserve">к постановлению администрации </w:t>
      </w:r>
    </w:p>
    <w:p w:rsidR="007F6C60" w:rsidRPr="00C702AD" w:rsidRDefault="007F6C60" w:rsidP="007F6C60">
      <w:pPr>
        <w:autoSpaceDE w:val="0"/>
        <w:autoSpaceDN w:val="0"/>
        <w:adjustRightInd w:val="0"/>
        <w:ind w:left="5245"/>
        <w:jc w:val="right"/>
      </w:pPr>
      <w:r w:rsidRPr="00C702AD">
        <w:t>муниципального образования</w:t>
      </w:r>
    </w:p>
    <w:p w:rsidR="007F6C60" w:rsidRPr="00C702AD" w:rsidRDefault="007F6C60" w:rsidP="007F6C60">
      <w:pPr>
        <w:autoSpaceDE w:val="0"/>
        <w:autoSpaceDN w:val="0"/>
        <w:adjustRightInd w:val="0"/>
        <w:ind w:left="5245"/>
        <w:jc w:val="right"/>
      </w:pPr>
      <w:r w:rsidRPr="00C702AD">
        <w:t xml:space="preserve">Чародинского района </w:t>
      </w:r>
    </w:p>
    <w:p w:rsidR="007F6C60" w:rsidRPr="00C702AD" w:rsidRDefault="007F6C60" w:rsidP="007F6C60">
      <w:pPr>
        <w:autoSpaceDE w:val="0"/>
        <w:autoSpaceDN w:val="0"/>
        <w:adjustRightInd w:val="0"/>
        <w:ind w:left="5245"/>
        <w:jc w:val="right"/>
      </w:pPr>
      <w:r>
        <w:t>от «19» декабря 2018 г.  №165</w:t>
      </w:r>
    </w:p>
    <w:p w:rsidR="007F6C60" w:rsidRPr="00C702AD" w:rsidRDefault="007F6C60" w:rsidP="007F6C60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</w:rPr>
      </w:pPr>
      <w:r w:rsidRPr="00C702AD">
        <w:rPr>
          <w:b/>
          <w:bCs/>
        </w:rPr>
        <w:t>Наименование тем, виды учебных занятий и количество часов</w:t>
      </w:r>
    </w:p>
    <w:tbl>
      <w:tblPr>
        <w:tblW w:w="9938" w:type="dxa"/>
        <w:tblCellSpacing w:w="15" w:type="dxa"/>
        <w:tblInd w:w="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874"/>
        <w:gridCol w:w="2957"/>
        <w:gridCol w:w="939"/>
        <w:gridCol w:w="2463"/>
      </w:tblGrid>
      <w:tr w:rsidR="007F6C60" w:rsidRPr="00C702AD" w:rsidTr="00285FF0">
        <w:trPr>
          <w:trHeight w:val="930"/>
          <w:tblHeader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jc w:val="center"/>
            </w:pPr>
            <w:r w:rsidRPr="00C702AD">
              <w:t>№№</w:t>
            </w:r>
          </w:p>
          <w:p w:rsidR="007F6C60" w:rsidRPr="00C702AD" w:rsidRDefault="007F6C60" w:rsidP="00285FF0">
            <w:pPr>
              <w:jc w:val="center"/>
            </w:pPr>
            <w:r w:rsidRPr="00C702AD">
              <w:t>тем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jc w:val="center"/>
            </w:pPr>
            <w:r w:rsidRPr="00C702AD">
              <w:t>Наименование тем и занятий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jc w:val="center"/>
            </w:pPr>
            <w:r w:rsidRPr="00C702AD">
              <w:t>Всего часов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C60" w:rsidRPr="00C702AD" w:rsidRDefault="007F6C60" w:rsidP="00285FF0">
            <w:pPr>
              <w:jc w:val="center"/>
            </w:pPr>
            <w:r w:rsidRPr="00C702AD">
              <w:t>Вид занятий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1.</w:t>
            </w:r>
            <w:r w:rsidRPr="00C702AD">
              <w:t>Нормативно-правовое регулирование в области защиты от чрезвычайных ситуаций.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 </w:t>
            </w:r>
            <w:r w:rsidRPr="00C702AD">
              <w:t>Структура РСЧС. Режимы функционирования. Место ЕДДС в системе ТП РСЧС.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rHeight w:val="81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2.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Нормативно-правовая база создания ЕДДС. Основы создания ЕДДС в муниципальных образованиях. Документация ЕДДС.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3.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/>
            </w:pPr>
            <w:r w:rsidRPr="00C702AD">
              <w:t>Состав сил гражданской обороны и РСЧС, их назначение и порядок использования в чрезвычайных ситуациях мирного и военного времени.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1</w:t>
            </w:r>
            <w:r w:rsidRPr="00C702AD">
              <w:t>. Состав сил ГО и РСЧС, их назначение и порядок использования в чрезвычайных ситуациях мирного и военного времени.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</w:t>
            </w:r>
            <w:r w:rsidRPr="00C702AD">
              <w:t>. Порядок действий диспетчеров ЕДДС при объявлении готовности.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4.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Чрезвычайные ситуации природного и техногенного характера и их последствия для населения.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1</w:t>
            </w:r>
            <w:r w:rsidRPr="00C702AD">
              <w:t>. Характеристика стихийных бедствий, аварий и катастроф. Классификация чрезвычайных ситуаций.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</w:t>
            </w:r>
            <w:r w:rsidRPr="00C702AD">
              <w:t> Учетно-отчетные документы, отрабатываемые в ЕДДС.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7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Организация системы мониторинга и прогнозирования чрезвычайных ситуаций природного и техногенного характера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Занятие1.</w:t>
            </w:r>
            <w:r w:rsidRPr="00C702AD">
              <w:t> Нормативно-правовое регулирование в области мониторинга и прогнозирования на территории Республики Дагестан и организация этой работы на территории муниципального района «Чародинский район».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 </w:t>
            </w:r>
            <w:r w:rsidRPr="00C702AD">
              <w:t>Организация работы ЕДДС по мониторингу и прогнозам. Краткосрочные и долгосрочные прогнозы.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Организация информационного обмена на территории муниципального образования. Сроки и правила заполнения необходимой документации при чрезвычайных ситуациях, авариях и происшествиях.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/>
            </w:pPr>
            <w:r w:rsidRPr="00C702AD">
              <w:rPr>
                <w:i/>
                <w:iCs/>
              </w:rPr>
              <w:t>Занятие 1. </w:t>
            </w:r>
            <w:r w:rsidRPr="00C702AD">
              <w:t>Организация взаимодействия с оперативной группой при ликвидации ЧС.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ind w:left="-158" w:right="-86"/>
              <w:jc w:val="center"/>
            </w:pPr>
            <w:r w:rsidRPr="00C702AD">
              <w:t>практическое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 </w:t>
            </w:r>
            <w:r w:rsidRPr="00C702AD">
              <w:t>Табель срочных донесений. Заполнение формы донесения и его отправка.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60" w:rsidRPr="00C702AD" w:rsidRDefault="007F6C60" w:rsidP="00285FF0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60" w:rsidRPr="00C702AD" w:rsidRDefault="007F6C60" w:rsidP="00285FF0"/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7.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Назначение и порядок использования паспорта территории и паспорта безопасности потенциально опасного объекта в различных режимах функционирования ТП РСЧС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/>
            </w:pPr>
            <w:r w:rsidRPr="00C702AD">
              <w:rPr>
                <w:i/>
                <w:iCs/>
              </w:rPr>
              <w:t>Занятие 1.</w:t>
            </w:r>
            <w:r w:rsidRPr="00C702AD">
              <w:rPr>
                <w:b/>
                <w:bCs/>
              </w:rPr>
              <w:t> </w:t>
            </w:r>
            <w:r w:rsidRPr="00C702AD">
              <w:t>Паспорт территории муниципального образования, паспорт территории населенного пункта. Паспорт территории социально значимого объекта.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ind w:left="-158" w:right="-86"/>
              <w:jc w:val="center"/>
            </w:pPr>
            <w:r w:rsidRPr="00C702AD">
              <w:t>практическое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</w:t>
            </w:r>
            <w:r w:rsidRPr="00C702AD">
              <w:t>. Использование 3D-модели потенциально опасных объектов.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60" w:rsidRPr="00C702AD" w:rsidRDefault="007F6C60" w:rsidP="00285FF0"/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C60" w:rsidRPr="00C702AD" w:rsidRDefault="007F6C60" w:rsidP="00285FF0"/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8.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spacing w:before="100" w:beforeAutospacing="1"/>
            </w:pPr>
            <w:r w:rsidRPr="00C702AD">
              <w:t>Организация деятельности пожарной охраны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 </w:t>
            </w:r>
            <w:r w:rsidRPr="00C702AD">
              <w:t>1. Система обеспечения пожарной безопасности на территории.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 </w:t>
            </w:r>
            <w:r w:rsidRPr="00C702AD">
              <w:t>Пожарно-спасательный гарнизон. Структура, задачи.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C60" w:rsidRPr="00C702AD" w:rsidRDefault="007F6C60" w:rsidP="00285FF0"/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3 .</w:t>
            </w:r>
            <w:r w:rsidRPr="00C702AD">
              <w:t>Тактика пожаротушения. Место ЕДДС при организации тушения пожаров.</w:t>
            </w: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C60" w:rsidRPr="00C702AD" w:rsidRDefault="007F6C60" w:rsidP="00285FF0"/>
        </w:tc>
      </w:tr>
      <w:tr w:rsidR="007F6C60" w:rsidRPr="00C702AD" w:rsidTr="00285FF0">
        <w:trPr>
          <w:trHeight w:val="1140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9.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Организация управления, связи и оповещения. Порядок действия по сигналам гражданской обороны.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10.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 xml:space="preserve">Порядок взаимодействия ЕДДС с </w:t>
            </w:r>
            <w:r w:rsidRPr="00C702AD">
              <w:lastRenderedPageBreak/>
              <w:t>территориальными и функциональными звеньями ТП РСЧС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lastRenderedPageBreak/>
              <w:t>Занятие 1. </w:t>
            </w:r>
            <w:r w:rsidRPr="00C702AD">
              <w:t xml:space="preserve">Организационная </w:t>
            </w:r>
            <w:r w:rsidRPr="00C702AD">
              <w:lastRenderedPageBreak/>
              <w:t>структура, задачи. Состав дежурной смены. Взаимодействие.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lastRenderedPageBreak/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</w:t>
            </w:r>
            <w:r w:rsidRPr="00C702AD">
              <w:t>Использование видеоконференцсвязи (ВКС) для представления и обмена информацией.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ind w:left="-158" w:right="-86"/>
              <w:jc w:val="center"/>
            </w:pPr>
            <w:r w:rsidRPr="00C702AD">
              <w:t>практическое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11.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Организация превентивных мероприятий на территории муниципального образования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1. </w:t>
            </w:r>
            <w:r w:rsidRPr="00C702AD">
              <w:t>Организация работы ЕДДС в период паводка.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</w:t>
            </w:r>
            <w:r w:rsidRPr="00C702AD">
              <w:t>. Организация работы ЕДДС в пожароопасный период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12.</w:t>
            </w:r>
          </w:p>
        </w:tc>
        <w:tc>
          <w:tcPr>
            <w:tcW w:w="5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Действие ЕДДС при ликвидации последствий крупных аварий на коммунально-энергетических сетях и при ДТП.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13.</w:t>
            </w:r>
          </w:p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</w:p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</w:p>
          <w:p w:rsidR="007F6C60" w:rsidRPr="00C702AD" w:rsidRDefault="007F6C60" w:rsidP="00285FF0">
            <w:pPr>
              <w:spacing w:before="100" w:beforeAutospacing="1" w:after="100" w:afterAutospacing="1"/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Участие должностных лиц ГО и РСЧС в организации и выполнении мероприятий по минимизации и (или) ликвидации последствий проявлений терроризма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Занятии 1. </w:t>
            </w:r>
            <w:r w:rsidRPr="00C702AD">
              <w:t>Мероприятия по предупреждению и смягчению террористических актов.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теоретическое</w:t>
            </w:r>
          </w:p>
        </w:tc>
      </w:tr>
      <w:tr w:rsidR="007F6C60" w:rsidRPr="00C702AD" w:rsidTr="00285FF0">
        <w:trPr>
          <w:trHeight w:val="1152"/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F6C60" w:rsidRPr="00C702AD" w:rsidRDefault="007F6C60" w:rsidP="00285FF0"/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rPr>
                <w:i/>
                <w:iCs/>
              </w:rPr>
              <w:t>Занятие 2. </w:t>
            </w:r>
            <w:r w:rsidRPr="00C702AD">
              <w:t>Алгоритм действий работников ЕДДС при угрозе и совершении террористического акта.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ind w:left="-158" w:right="-86"/>
              <w:jc w:val="center"/>
            </w:pPr>
            <w:r w:rsidRPr="00C702AD">
              <w:t>практическое</w:t>
            </w:r>
          </w:p>
        </w:tc>
      </w:tr>
      <w:tr w:rsidR="007F6C60" w:rsidRPr="00C702AD" w:rsidTr="00285FF0">
        <w:trPr>
          <w:trHeight w:val="357"/>
          <w:tblCellSpacing w:w="15" w:type="dxa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14.</w:t>
            </w:r>
          </w:p>
        </w:tc>
        <w:tc>
          <w:tcPr>
            <w:tcW w:w="5801" w:type="dxa"/>
            <w:gridSpan w:val="2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rPr>
                <w:i/>
                <w:iCs/>
              </w:rPr>
            </w:pPr>
            <w:r w:rsidRPr="00C702AD">
              <w:t>Мероприятия оперативной подготовки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24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ind w:left="-158" w:right="-86"/>
              <w:jc w:val="center"/>
            </w:pPr>
            <w:r w:rsidRPr="00C702AD">
              <w:t>практическое</w:t>
            </w:r>
          </w:p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15.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Зачет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/>
        </w:tc>
      </w:tr>
      <w:tr w:rsidR="007F6C60" w:rsidRPr="00C702AD" w:rsidTr="00285FF0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/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</w:pPr>
            <w:r w:rsidRPr="00C702AD">
              <w:t>Итого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6C60" w:rsidRPr="00C702AD" w:rsidRDefault="007F6C60" w:rsidP="00285FF0">
            <w:pPr>
              <w:spacing w:before="100" w:beforeAutospacing="1" w:after="100" w:afterAutospacing="1"/>
              <w:jc w:val="center"/>
            </w:pPr>
            <w:r w:rsidRPr="00C702AD">
              <w:t>96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C60" w:rsidRPr="00C702AD" w:rsidRDefault="007F6C60" w:rsidP="00285FF0"/>
        </w:tc>
      </w:tr>
    </w:tbl>
    <w:p w:rsidR="007F6C60" w:rsidRPr="00C702AD" w:rsidRDefault="007F6C60" w:rsidP="007F6C60">
      <w:pPr>
        <w:shd w:val="clear" w:color="auto" w:fill="FFFFFF"/>
        <w:ind w:firstLine="706"/>
        <w:jc w:val="center"/>
        <w:rPr>
          <w:b/>
          <w:bCs/>
        </w:rPr>
      </w:pPr>
    </w:p>
    <w:p w:rsidR="007F6C60" w:rsidRPr="00C702AD" w:rsidRDefault="007F6C60" w:rsidP="007F6C60">
      <w:pPr>
        <w:shd w:val="clear" w:color="auto" w:fill="FFFFFF"/>
        <w:tabs>
          <w:tab w:val="left" w:pos="476"/>
        </w:tabs>
        <w:ind w:firstLine="567"/>
        <w:jc w:val="both"/>
      </w:pPr>
      <w:r w:rsidRPr="00C702AD">
        <w:rPr>
          <w:b/>
          <w:bCs/>
        </w:rPr>
        <w:t>Содержание тем</w:t>
      </w:r>
    </w:p>
    <w:p w:rsidR="007F6C60" w:rsidRPr="00C702AD" w:rsidRDefault="007F6C60" w:rsidP="007F6C60">
      <w:pPr>
        <w:shd w:val="clear" w:color="auto" w:fill="FFFFFF"/>
        <w:tabs>
          <w:tab w:val="left" w:pos="476"/>
        </w:tabs>
        <w:ind w:firstLine="567"/>
        <w:jc w:val="both"/>
      </w:pPr>
      <w:r w:rsidRPr="00C702AD">
        <w:rPr>
          <w:b/>
          <w:bCs/>
        </w:rPr>
        <w:t>Тема № 1. Единая государственная система предупреждения и ликвидации чрезвычайных ситуаций.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 </w:t>
      </w:r>
      <w:r w:rsidRPr="00C702AD">
        <w:rPr>
          <w:b/>
          <w:bCs/>
        </w:rPr>
        <w:t>Нормативно-правовое регулирование в области защиты от чрезвычайных ситуаций.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Единая государственная система предупреждения и ликвидации чрезвычайных ситуаций (РСЧС). Основные задачи. Нормативные правовые документы по созданию и функционированию.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 </w:t>
      </w:r>
      <w:r w:rsidRPr="00C702AD">
        <w:rPr>
          <w:b/>
          <w:bCs/>
        </w:rPr>
        <w:t>Структура РСЧС. Режимы функционирования. Место ЕДДС в системе ТП РСЧС.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Уровни РСЧС, ее структура. Режимы функционирования.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Территориальная подсистема РСЧС (ТП РСЧС), ее структура и задачи. Главное управление МЧС России по Республике Дагестан, структура и задачи. Место ЕДДС в системе ТП РСЧС.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2. Нормативно-правовая база создания ЕДДС. Основы создания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lastRenderedPageBreak/>
        <w:t>ЕДДС в муниципальных образованиях. Документация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Требования нормативных правовых документов по созданию и функционированию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Организационные документы по созданию ЕДДС муниципального образования. Документация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3. Состав сил гражданской обороны и РСЧС, их назначение и</w:t>
      </w:r>
      <w:r>
        <w:rPr>
          <w:b/>
          <w:bCs/>
        </w:rPr>
        <w:t xml:space="preserve"> </w:t>
      </w:r>
      <w:r w:rsidRPr="00C702AD">
        <w:rPr>
          <w:b/>
          <w:bCs/>
        </w:rPr>
        <w:t>порядок использования в чрезвычайных ситуациях мирного и</w:t>
      </w:r>
      <w:r>
        <w:rPr>
          <w:b/>
          <w:bCs/>
        </w:rPr>
        <w:t xml:space="preserve"> </w:t>
      </w:r>
      <w:r w:rsidRPr="00C702AD">
        <w:rPr>
          <w:b/>
          <w:bCs/>
        </w:rPr>
        <w:t>военного</w:t>
      </w:r>
      <w:r w:rsidRPr="00C702AD">
        <w:t> </w:t>
      </w:r>
      <w:r w:rsidRPr="00C702AD">
        <w:rPr>
          <w:b/>
          <w:bCs/>
        </w:rPr>
        <w:t>времени.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</w:t>
      </w:r>
      <w:r w:rsidRPr="00C702AD">
        <w:t> </w:t>
      </w:r>
      <w:r w:rsidRPr="00C702AD">
        <w:rPr>
          <w:b/>
          <w:bCs/>
        </w:rPr>
        <w:t>Состав сил ГО и РСЧС, их назначение и порядок использования в чрезвычайных ситуациях мирного и военного времени.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 xml:space="preserve">Силы гражданской обороны. Аварийно-спасательные формирования. Нештатные аварийно-спасательные формирования и спасательные службы, принципы их создания и применения. 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Состав сил РСЧС. Силы постоянной готовности. Взаимодействие сил и средств при возникновение чрезвычайных ситуаций.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</w:t>
      </w:r>
      <w:r w:rsidRPr="00C702AD">
        <w:t> </w:t>
      </w:r>
      <w:r w:rsidRPr="00C702AD">
        <w:rPr>
          <w:b/>
          <w:bCs/>
        </w:rPr>
        <w:t xml:space="preserve">Порядок действий диспетчеров ЕДДС при объявление Готовности 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Порядок и последовательность перевода гражданской обороны с мирного на военное время. Степени готовности. Действия личного состава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4. Чрезвычайные ситуации природного и техногенного характера иих последствия для населения.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</w:t>
      </w:r>
      <w:r w:rsidRPr="00C702AD">
        <w:rPr>
          <w:b/>
          <w:bCs/>
        </w:rPr>
        <w:t>. Характеристика стихийных бедствий, аварий и катастроф. Классификация чрезвычайных ситуаций.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Краткая характеристика стихийных бедствий, аварий, катастроф, возможных на территории республики (муниципального образования), их последствия для населения. Критерии по классификации чрезвычайных ситуаций.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Основные принципы защиты населения. Особенности организации защиты населения, проживающего в районах расположения химически опасных объектов и в зонах катастрофического затопления.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</w:t>
      </w:r>
      <w:r w:rsidRPr="00C702AD">
        <w:rPr>
          <w:b/>
          <w:bCs/>
        </w:rPr>
        <w:t> Учетно-отчетные документы, отрабатываемые в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Учетно-отчетная документация, отрабатываемая в ЕДДС. Порядок ее ведения оперативным составом дежурной смены.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5. Организация системы мониторинга и прогнозирования чрезвычайных ситуаций природного и техногенного характера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</w:t>
      </w:r>
      <w:r w:rsidRPr="00C702AD">
        <w:rPr>
          <w:b/>
          <w:bCs/>
        </w:rPr>
        <w:t> Нормативно-правовое регулирование в области мониторинга и прогнозирования на территории Республики Дагестан и организация этой работы на территории муниципального района «Чародинский район».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Требования нормативных правовых документов. Отдел мониторинга и прогнозирования чрезвычайных ситуаций ФКУ «ЦУКС ГУ МЧС России по Республике Дагестан» (ОМП ЧС), структура, задачи.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 </w:t>
      </w:r>
      <w:r w:rsidRPr="00C702AD">
        <w:rPr>
          <w:b/>
          <w:bCs/>
        </w:rPr>
        <w:t>Организация работы ЕДДС МО по мониторингу и прогнозированию. Краткосрочные и долгосрочные прогнозы.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Сбор и обработка исходных данных для прогнозирования. Прогноз возможных чрезвычайных ситуаций на территории МО. Взаимодействие ЕДДС с ОМП ЧС.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6. Организация информационного обмена на территории муниципального образования. Сроки и правила заполнения необходимой документации при чрезвычайных ситуациях, авариях и происшествиях.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 </w:t>
      </w:r>
      <w:r w:rsidRPr="00C702AD">
        <w:rPr>
          <w:b/>
          <w:bCs/>
        </w:rPr>
        <w:t>Организация взаимодействия с оперативной группой при ликвидации ЧС.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Состав оперативной группы. Порядок организации связи. Средства связи основного и запасного командных пунктов.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 </w:t>
      </w:r>
      <w:r w:rsidRPr="00C702AD">
        <w:rPr>
          <w:b/>
          <w:bCs/>
        </w:rPr>
        <w:t>Табель срочных донесений. Заполнение формы донесения и его отправка.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Формы донесений согласно табелю срочных донесений, порядок их заполнения при угрозе и возникновении чрезвычайных ситуаций, сроки представления донесений.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7. Назначение и порядок использования паспорта территории паспорта безопасности потенциально опасного объектов различных режимах функционирования ТП РСЧС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</w:t>
      </w:r>
      <w:r w:rsidRPr="00C702AD">
        <w:rPr>
          <w:b/>
          <w:bCs/>
        </w:rPr>
        <w:t> Паспорт территории муниципального образования. 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lastRenderedPageBreak/>
        <w:t>Структура и содержание Паспорта территории муниципального образования и Паспортов территорий населённых пунктов. Использование необходимых данных Паспорта в работе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</w:t>
      </w:r>
      <w:r w:rsidRPr="00C702AD">
        <w:rPr>
          <w:b/>
          <w:bCs/>
        </w:rPr>
        <w:t>. Использование 3D-модели потенциально опасных объектов.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Характеристики 3D-модели. Возможности ее использования в работе ЕДДС при оценке обстановки в процессе подготовки необходимых данных.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8. Организация деятельности пожарной охраны.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 </w:t>
      </w:r>
      <w:r w:rsidRPr="00C702AD">
        <w:rPr>
          <w:b/>
          <w:bCs/>
        </w:rPr>
        <w:t>1. Система обеспечения пожарной безопасности на территории.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Нормативные правовые документы. Требования по пожарной безопасности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 </w:t>
      </w:r>
      <w:r w:rsidRPr="00C702AD">
        <w:rPr>
          <w:b/>
          <w:bCs/>
        </w:rPr>
        <w:t>Пожарно-спасательный гарнизон. Структура, задачи.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Пожарно-спасательный гарнизон МО. Функции пожарно-спасательного гарнизона. Оснащенность. Состав дежурной смены, порядок и последовательность действий при получении информации о пожаре.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3.</w:t>
      </w:r>
      <w:r w:rsidRPr="00C702AD">
        <w:rPr>
          <w:b/>
          <w:bCs/>
        </w:rPr>
        <w:t>Тактика пожаротушения. Место ЕДДС при организации тушения пожаров.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Мероприятия, проводимые в целях организации тушения пожаров. Принятие решения на тушение пожара. Силы и средства, привлекаемые для тушения. Усиление группировки сил.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9. Организация управления, связи и оповещения. Порядок</w:t>
      </w:r>
      <w:r>
        <w:rPr>
          <w:b/>
          <w:bCs/>
        </w:rPr>
        <w:t xml:space="preserve"> </w:t>
      </w:r>
      <w:r w:rsidRPr="00C702AD">
        <w:rPr>
          <w:b/>
          <w:bCs/>
        </w:rPr>
        <w:t>действий по сигналам гражданской обороны.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Принципы организации управления, связи и оповещения. Пункты управления и их назначение.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Организация связи и оповещения ТП РСЧС при чрезвычайных ситуациях (муниципального образования, организаций). Взаимодействие органов управления. Место ЕДДС в организации управления.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Порядок сбора и обмена информацией по чрезвычайным ситуациям ЕДДС, организации. Формы донесений о чрезвычайных ситуациях (происшествиях).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Средства связи и оповещения. Эксплуатация средств связи. Программное обеспечение управления в кризисных ситуациях. Эксплуатация автоматизированных систем в ЕДДС.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ФКУ «ЦУКС ГУ МЧС России по Республике Дагестан», основные задачи, порядок работы. Порядок взаимодействия и обмена информацией.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Сигналы гражданской обороны, действия по ним.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10. Порядок взаимодействия ЕДДС с территориальными и функциональными звеньями ТП РСЧС.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 </w:t>
      </w:r>
      <w:r w:rsidRPr="00C702AD">
        <w:rPr>
          <w:b/>
          <w:bCs/>
        </w:rPr>
        <w:t>Организационная структура, задачи. Состав дежурной смены. Взаимодействие.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ЕДДС, типовой состав дежурной смены. Обязанности личного состава ЕДДС. Прием и проверка рабочих мест. Взаимодействие дежурной смены с оперативным дежурным ГУ МЧС России по Республике Дагестан, ЕДДС соседних районов, ДДС организаций.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</w:t>
      </w:r>
      <w:r w:rsidRPr="00C702AD">
        <w:rPr>
          <w:b/>
          <w:bCs/>
        </w:rPr>
        <w:t> Использование видеоконференцсвязи (ВКС) для представления и обмена информацией.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11. Организация превентивных мероприятий на территории муниципального образования.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 </w:t>
      </w:r>
      <w:r w:rsidRPr="00C702AD">
        <w:rPr>
          <w:b/>
          <w:bCs/>
        </w:rPr>
        <w:t>Организация работы ЕДДС в период паводка.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Порядок получения информации о состоянии паводковой ситуации. Прогноз возникновения и развития угрозы возникновения (возникновения) чрезвычайной ситуации в районах МО. Рекомендации для населения МО.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</w:t>
      </w:r>
      <w:r w:rsidRPr="00C702AD">
        <w:rPr>
          <w:b/>
          <w:bCs/>
        </w:rPr>
        <w:t>. Организация работы ЕДДС в пожароопасный период.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Зоны возможных пожаров на территории МО и соседних районов. Рекомендуемые меры для предотвращения возникновения пожаров. Проверка готовности сил пожаротушения. Рекомендации для населения.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12. Действие ЕДДС при ликвидации последствий крупных аварийна коммунально-энергетических сетях и при ДТП.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Получение информации, ее проверка и учет. Доведение информации должностным лицам. Оценка обстановки и принятие решения на привлечение сил для их ликвидации. Взаимодействие с организациями, выделяющими силы по ликвидации аварий.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lastRenderedPageBreak/>
        <w:t>Составление донесения и представление его в ФКУ «ЦУКС ГУ МЧС России по Республике Дагестан».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</w:rPr>
        <w:t>Тема № 13. Участие должностных лиц ГО и РСЧС в организации и выполнении мероприятий по минимизации и (или) ликвидации последствий проявлений терроризма.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1. </w:t>
      </w:r>
      <w:r w:rsidRPr="00C702AD">
        <w:rPr>
          <w:b/>
          <w:bCs/>
        </w:rPr>
        <w:t>Мероприятия по предупреждению и смягчению террористических актов.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Правовые, нормативные и организационные основы противодействия терроризму.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Виды террористических акций, их общие и отличительные черты. Способы осуществления. Оценка риска их возникновения.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Мероприятия по минимизации и (или) ликвидации последствий их проявления.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rPr>
          <w:b/>
          <w:bCs/>
          <w:i/>
          <w:iCs/>
        </w:rPr>
        <w:t>Занятие 2. </w:t>
      </w:r>
      <w:r w:rsidRPr="00C702AD">
        <w:rPr>
          <w:b/>
          <w:bCs/>
        </w:rPr>
        <w:t>Алгоритм действий работников ЕДДС при угрозе и совершении террористического акта.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Получение сигнала о возможном (состоявшемся) террористическом акте, проверка его достоверности. Доведение информации должностным лицам, органам и организациям.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Доклад оперативному дежурному ГУ МЧС России по Республике Дагестан содержания информации и принимаемых мерах.</w:t>
      </w:r>
    </w:p>
    <w:p w:rsidR="007F6C60" w:rsidRPr="00C702AD" w:rsidRDefault="007F6C60" w:rsidP="007F6C60">
      <w:pPr>
        <w:shd w:val="clear" w:color="auto" w:fill="FFFFFF"/>
        <w:ind w:firstLine="567"/>
        <w:jc w:val="both"/>
      </w:pPr>
      <w:r w:rsidRPr="00C702AD">
        <w:t>Мероприятия по предупреждению и смягчению террористических и диверсионных актов. Участие ЕДДС в этих мероприятиях. Памятка действий для населения, оказавшегося в заложниках.</w:t>
      </w:r>
    </w:p>
    <w:p w:rsidR="007F6C60" w:rsidRPr="00C702AD" w:rsidRDefault="007F6C60" w:rsidP="007F6C60">
      <w:pPr>
        <w:ind w:firstLine="567"/>
        <w:jc w:val="both"/>
      </w:pPr>
    </w:p>
    <w:p w:rsidR="007F6C60" w:rsidRPr="00C702AD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7F6C60" w:rsidRDefault="007F6C60" w:rsidP="007F6C60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</w:p>
    <w:p w:rsidR="007F6C60" w:rsidRDefault="007F6C60" w:rsidP="007F6C60"/>
    <w:p w:rsidR="00875B85" w:rsidRPr="006063B4" w:rsidRDefault="00875B85" w:rsidP="007F6C60"/>
    <w:sectPr w:rsidR="00875B85" w:rsidRPr="006063B4" w:rsidSect="004D72BE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F" w:rsidRDefault="007F6C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BD0381C" wp14:editId="2E05753F">
              <wp:simplePos x="0" y="0"/>
              <wp:positionH relativeFrom="page">
                <wp:posOffset>3751580</wp:posOffset>
              </wp:positionH>
              <wp:positionV relativeFrom="page">
                <wp:posOffset>10076815</wp:posOffset>
              </wp:positionV>
              <wp:extent cx="130810" cy="106680"/>
              <wp:effectExtent l="0" t="0" r="381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F6F" w:rsidRDefault="007F6C6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21A55">
                            <w:rPr>
                              <w:rStyle w:val="aff4"/>
                              <w:rFonts w:eastAsiaTheme="minorEastAs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0381C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5.4pt;margin-top:793.45pt;width:10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" filled="f" stroked="f">
              <v:textbox style="mso-fit-shape-to-text:t" inset="0,0,0,0">
                <w:txbxContent>
                  <w:p w:rsidR="00566F6F" w:rsidRDefault="007F6C6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21A55">
                      <w:rPr>
                        <w:rStyle w:val="aff4"/>
                        <w:rFonts w:eastAsiaTheme="minorEastAs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F6F" w:rsidRDefault="007F6C6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26FBB18" wp14:editId="33694CF4">
              <wp:simplePos x="0" y="0"/>
              <wp:positionH relativeFrom="page">
                <wp:posOffset>3751580</wp:posOffset>
              </wp:positionH>
              <wp:positionV relativeFrom="page">
                <wp:posOffset>10076815</wp:posOffset>
              </wp:positionV>
              <wp:extent cx="210185" cy="160655"/>
              <wp:effectExtent l="0" t="0" r="381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F6F" w:rsidRDefault="007F6C60">
                          <w:r>
                            <w:fldChar w:fldCharType="begin"/>
                          </w:r>
                          <w:r>
                            <w:instrText xml:space="preserve"> P</w:instrText>
                          </w:r>
                          <w:r>
                            <w:instrText xml:space="preserve">AGE \* MERGEFORMAT </w:instrText>
                          </w:r>
                          <w:r>
                            <w:fldChar w:fldCharType="separate"/>
                          </w:r>
                          <w:r w:rsidRPr="007F6C60">
                            <w:rPr>
                              <w:rStyle w:val="aff4"/>
                              <w:rFonts w:eastAsiaTheme="majorEastAsia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FBB18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295.4pt;margin-top:793.45pt;width:16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" filled="f" stroked="f">
              <v:textbox style="mso-fit-shape-to-text:t" inset="0,0,0,0">
                <w:txbxContent>
                  <w:p w:rsidR="00566F6F" w:rsidRDefault="007F6C60">
                    <w:r>
                      <w:fldChar w:fldCharType="begin"/>
                    </w:r>
                    <w:r>
                      <w:instrText xml:space="preserve"> P</w:instrText>
                    </w:r>
                    <w:r>
                      <w:instrText xml:space="preserve">AGE \* MERGEFORMAT </w:instrText>
                    </w:r>
                    <w:r>
                      <w:fldChar w:fldCharType="separate"/>
                    </w:r>
                    <w:r w:rsidRPr="007F6C60">
                      <w:rPr>
                        <w:rStyle w:val="aff4"/>
                        <w:rFonts w:eastAsiaTheme="majorEastAsia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D1B85"/>
    <w:multiLevelType w:val="hybridMultilevel"/>
    <w:tmpl w:val="580E9ABA"/>
    <w:lvl w:ilvl="0" w:tplc="0419000F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54CC0"/>
    <w:multiLevelType w:val="hybridMultilevel"/>
    <w:tmpl w:val="EC0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0A9A"/>
    <w:multiLevelType w:val="hybridMultilevel"/>
    <w:tmpl w:val="CC64915C"/>
    <w:lvl w:ilvl="0" w:tplc="0419000F">
      <w:start w:val="1"/>
      <w:numFmt w:val="decimal"/>
      <w:lvlText w:val="%1."/>
      <w:lvlJc w:val="left"/>
      <w:pPr>
        <w:tabs>
          <w:tab w:val="num" w:pos="8440"/>
        </w:tabs>
        <w:ind w:left="8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160"/>
        </w:tabs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880"/>
        </w:tabs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600"/>
        </w:tabs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320"/>
        </w:tabs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040"/>
        </w:tabs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760"/>
        </w:tabs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480"/>
        </w:tabs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200"/>
        </w:tabs>
        <w:ind w:left="14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85"/>
    <w:rsid w:val="003C52B1"/>
    <w:rsid w:val="006063B4"/>
    <w:rsid w:val="006B51B1"/>
    <w:rsid w:val="0073782F"/>
    <w:rsid w:val="00765443"/>
    <w:rsid w:val="007F6C60"/>
    <w:rsid w:val="00823833"/>
    <w:rsid w:val="00875B85"/>
    <w:rsid w:val="008A0A34"/>
    <w:rsid w:val="00947A34"/>
    <w:rsid w:val="00CB62DB"/>
    <w:rsid w:val="00D159B1"/>
    <w:rsid w:val="00EC6FE0"/>
    <w:rsid w:val="00EF607C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9805-F615-428B-9AC8-121E4C4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uiPriority w:val="9"/>
    <w:qFormat/>
    <w:rsid w:val="00765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5B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3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76544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6544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65443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43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43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B85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basedOn w:val="a"/>
    <w:link w:val="a4"/>
    <w:uiPriority w:val="1"/>
    <w:qFormat/>
    <w:rsid w:val="00875B85"/>
  </w:style>
  <w:style w:type="character" w:customStyle="1" w:styleId="a4">
    <w:name w:val="Без интервала Знак"/>
    <w:basedOn w:val="a0"/>
    <w:link w:val="a3"/>
    <w:uiPriority w:val="1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B8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rsid w:val="00875B85"/>
    <w:rPr>
      <w:rFonts w:eastAsiaTheme="minorEastAsia" w:cs="Times New Roman"/>
      <w:sz w:val="24"/>
      <w:szCs w:val="24"/>
      <w:lang w:eastAsia="ru-RU"/>
    </w:rPr>
  </w:style>
  <w:style w:type="paragraph" w:styleId="a7">
    <w:name w:val="Body Text Indent"/>
    <w:basedOn w:val="a"/>
    <w:link w:val="a6"/>
    <w:unhideWhenUsed/>
    <w:rsid w:val="00875B85"/>
    <w:pPr>
      <w:spacing w:after="120"/>
      <w:ind w:left="283"/>
    </w:pPr>
    <w:rPr>
      <w:rFonts w:asciiTheme="minorHAnsi" w:eastAsiaTheme="minorEastAsia" w:hAnsiTheme="minorHAnsi"/>
    </w:rPr>
  </w:style>
  <w:style w:type="character" w:customStyle="1" w:styleId="11">
    <w:name w:val="Основной текст с отступом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875B85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875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5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75B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875B8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table" w:styleId="a9">
    <w:name w:val="Table Grid"/>
    <w:basedOn w:val="a1"/>
    <w:uiPriority w:val="59"/>
    <w:rsid w:val="00CB6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5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qFormat/>
    <w:rsid w:val="006063B4"/>
    <w:rPr>
      <w:b/>
      <w:bCs/>
      <w:color w:val="C45911" w:themeColor="accent2" w:themeShade="BF"/>
      <w:spacing w:val="5"/>
    </w:rPr>
  </w:style>
  <w:style w:type="character" w:styleId="ab">
    <w:name w:val="Hyperlink"/>
    <w:basedOn w:val="a0"/>
    <w:uiPriority w:val="99"/>
    <w:unhideWhenUsed/>
    <w:rsid w:val="006063B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38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823833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82383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3833"/>
    <w:pPr>
      <w:spacing w:before="100" w:beforeAutospacing="1" w:after="100" w:afterAutospacing="1"/>
    </w:pPr>
  </w:style>
  <w:style w:type="character" w:customStyle="1" w:styleId="10">
    <w:name w:val="Заголовок 1 Знак"/>
    <w:aliases w:val=" Знак Знак"/>
    <w:basedOn w:val="a0"/>
    <w:link w:val="1"/>
    <w:uiPriority w:val="9"/>
    <w:rsid w:val="007654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765443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5443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443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5443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6544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65443"/>
    <w:rPr>
      <w:rFonts w:asciiTheme="majorHAnsi" w:eastAsiaTheme="majorEastAsia" w:hAnsiTheme="majorHAnsi" w:cs="Times New Roman"/>
      <w:lang w:eastAsia="ru-RU"/>
    </w:rPr>
  </w:style>
  <w:style w:type="character" w:customStyle="1" w:styleId="23">
    <w:name w:val="Основной текст (2)_"/>
    <w:basedOn w:val="a0"/>
    <w:link w:val="24"/>
    <w:rsid w:val="0076544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5443"/>
    <w:pPr>
      <w:widowControl w:val="0"/>
      <w:shd w:val="clear" w:color="auto" w:fill="FFFFFF"/>
      <w:spacing w:before="420" w:after="240" w:line="283" w:lineRule="exact"/>
      <w:jc w:val="center"/>
    </w:pPr>
    <w:rPr>
      <w:rFonts w:cstheme="minorBidi"/>
      <w:sz w:val="21"/>
      <w:szCs w:val="21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765443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765443"/>
    <w:rPr>
      <w:rFonts w:ascii="Segoe UI" w:eastAsiaTheme="minorEastAsia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7654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Название Знак"/>
    <w:basedOn w:val="a0"/>
    <w:link w:val="af"/>
    <w:rsid w:val="00765443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f">
    <w:name w:val="Title"/>
    <w:basedOn w:val="a"/>
    <w:next w:val="a"/>
    <w:link w:val="ae"/>
    <w:qFormat/>
    <w:rsid w:val="007654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7654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Подзаголовок Знак"/>
    <w:basedOn w:val="a0"/>
    <w:link w:val="af1"/>
    <w:rsid w:val="00765443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f1">
    <w:name w:val="Subtitle"/>
    <w:basedOn w:val="a"/>
    <w:next w:val="a"/>
    <w:link w:val="af0"/>
    <w:qFormat/>
    <w:rsid w:val="007654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4">
    <w:name w:val="Подзаголовок Знак1"/>
    <w:basedOn w:val="a0"/>
    <w:uiPriority w:val="11"/>
    <w:rsid w:val="0076544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5">
    <w:name w:val="Цитата 2 Знак"/>
    <w:basedOn w:val="a0"/>
    <w:link w:val="26"/>
    <w:uiPriority w:val="29"/>
    <w:rsid w:val="00765443"/>
    <w:rPr>
      <w:rFonts w:eastAsiaTheme="minorEastAsia" w:cs="Times New Roman"/>
      <w:i/>
      <w:sz w:val="24"/>
      <w:szCs w:val="24"/>
      <w:lang w:eastAsia="ru-RU"/>
    </w:rPr>
  </w:style>
  <w:style w:type="paragraph" w:styleId="26">
    <w:name w:val="Quote"/>
    <w:basedOn w:val="a"/>
    <w:next w:val="a"/>
    <w:link w:val="25"/>
    <w:uiPriority w:val="29"/>
    <w:qFormat/>
    <w:rsid w:val="00765443"/>
    <w:rPr>
      <w:rFonts w:asciiTheme="minorHAnsi" w:eastAsiaTheme="minorEastAsia" w:hAnsiTheme="minorHAnsi"/>
      <w:i/>
    </w:rPr>
  </w:style>
  <w:style w:type="character" w:customStyle="1" w:styleId="211">
    <w:name w:val="Цитата 2 Знак1"/>
    <w:basedOn w:val="a0"/>
    <w:uiPriority w:val="29"/>
    <w:rsid w:val="0076544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3"/>
    <w:uiPriority w:val="30"/>
    <w:rsid w:val="00765443"/>
    <w:rPr>
      <w:rFonts w:eastAsiaTheme="minorEastAsia" w:cs="Times New Roman"/>
      <w:b/>
      <w:i/>
      <w:sz w:val="24"/>
      <w:lang w:eastAsia="ru-RU"/>
    </w:rPr>
  </w:style>
  <w:style w:type="paragraph" w:styleId="af3">
    <w:name w:val="Intense Quote"/>
    <w:basedOn w:val="a"/>
    <w:next w:val="a"/>
    <w:link w:val="af2"/>
    <w:uiPriority w:val="30"/>
    <w:qFormat/>
    <w:rsid w:val="0076544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15">
    <w:name w:val="Выделенная цитата Знак1"/>
    <w:basedOn w:val="a0"/>
    <w:uiPriority w:val="30"/>
    <w:rsid w:val="00765443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4"/>
    <w:uiPriority w:val="99"/>
    <w:unhideWhenUsed/>
    <w:rsid w:val="007654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6">
    <w:name w:val="Верхний колонтитул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7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6"/>
    <w:rsid w:val="00765443"/>
    <w:pPr>
      <w:spacing w:after="120"/>
    </w:pPr>
  </w:style>
  <w:style w:type="character" w:customStyle="1" w:styleId="17">
    <w:name w:val="Основной текст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76544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7">
    <w:name w:val="Заголовок №2_"/>
    <w:basedOn w:val="a0"/>
    <w:link w:val="28"/>
    <w:rsid w:val="00765443"/>
    <w:rPr>
      <w:rFonts w:ascii="Times New Roman" w:eastAsia="Times New Roman" w:hAnsi="Times New Roman"/>
      <w:b/>
      <w:bCs/>
      <w:spacing w:val="10"/>
      <w:sz w:val="34"/>
      <w:szCs w:val="34"/>
      <w:shd w:val="clear" w:color="auto" w:fill="FFFFFF"/>
    </w:rPr>
  </w:style>
  <w:style w:type="paragraph" w:customStyle="1" w:styleId="28">
    <w:name w:val="Заголовок №2"/>
    <w:basedOn w:val="a"/>
    <w:link w:val="27"/>
    <w:rsid w:val="00765443"/>
    <w:pPr>
      <w:widowControl w:val="0"/>
      <w:shd w:val="clear" w:color="auto" w:fill="FFFFFF"/>
      <w:spacing w:after="60" w:line="0" w:lineRule="atLeast"/>
      <w:jc w:val="center"/>
      <w:outlineLvl w:val="1"/>
    </w:pPr>
    <w:rPr>
      <w:rFonts w:cstheme="minorBidi"/>
      <w:b/>
      <w:bCs/>
      <w:spacing w:val="10"/>
      <w:sz w:val="34"/>
      <w:szCs w:val="34"/>
      <w:lang w:eastAsia="en-US"/>
    </w:rPr>
  </w:style>
  <w:style w:type="character" w:customStyle="1" w:styleId="af8">
    <w:name w:val="Основной текст_"/>
    <w:basedOn w:val="a0"/>
    <w:link w:val="18"/>
    <w:rsid w:val="007654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8"/>
    <w:rsid w:val="00765443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19">
    <w:name w:val="Заголовок №1_"/>
    <w:basedOn w:val="a0"/>
    <w:link w:val="1a"/>
    <w:rsid w:val="00765443"/>
    <w:rPr>
      <w:rFonts w:ascii="Times New Roman" w:eastAsia="Times New Roman" w:hAnsi="Times New Roman"/>
      <w:b/>
      <w:bCs/>
      <w:spacing w:val="110"/>
      <w:sz w:val="39"/>
      <w:szCs w:val="39"/>
      <w:shd w:val="clear" w:color="auto" w:fill="FFFFFF"/>
    </w:rPr>
  </w:style>
  <w:style w:type="paragraph" w:customStyle="1" w:styleId="1a">
    <w:name w:val="Заголовок №1"/>
    <w:basedOn w:val="a"/>
    <w:link w:val="19"/>
    <w:rsid w:val="00765443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cstheme="minorBidi"/>
      <w:b/>
      <w:bCs/>
      <w:spacing w:val="110"/>
      <w:sz w:val="39"/>
      <w:szCs w:val="39"/>
      <w:lang w:eastAsia="en-US"/>
    </w:rPr>
  </w:style>
  <w:style w:type="character" w:customStyle="1" w:styleId="33">
    <w:name w:val="Заголовок №3_"/>
    <w:basedOn w:val="a0"/>
    <w:link w:val="34"/>
    <w:rsid w:val="0076544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765443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character" w:customStyle="1" w:styleId="3pt">
    <w:name w:val="Основной текст + Полужирный;Интервал 3 pt"/>
    <w:basedOn w:val="af8"/>
    <w:rsid w:val="0076544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765443"/>
    <w:rPr>
      <w:rFonts w:ascii="Times New Roman" w:eastAsia="Times New Roman" w:hAnsi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65443"/>
    <w:pPr>
      <w:widowControl w:val="0"/>
      <w:shd w:val="clear" w:color="auto" w:fill="FFFFFF"/>
      <w:spacing w:line="274" w:lineRule="exact"/>
      <w:jc w:val="center"/>
    </w:pPr>
    <w:rPr>
      <w:rFonts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765443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65443"/>
    <w:pPr>
      <w:widowControl w:val="0"/>
      <w:shd w:val="clear" w:color="auto" w:fill="FFFFFF"/>
      <w:spacing w:before="300" w:after="300" w:line="0" w:lineRule="atLeast"/>
      <w:jc w:val="center"/>
    </w:pPr>
    <w:rPr>
      <w:rFonts w:cstheme="minorBidi"/>
      <w:b/>
      <w:bCs/>
      <w:spacing w:val="10"/>
      <w:sz w:val="25"/>
      <w:szCs w:val="25"/>
      <w:lang w:eastAsia="en-US"/>
    </w:rPr>
  </w:style>
  <w:style w:type="character" w:customStyle="1" w:styleId="43pt">
    <w:name w:val="Основной текст (4) + Интервал 3 pt"/>
    <w:basedOn w:val="41"/>
    <w:rsid w:val="00765443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pt">
    <w:name w:val="Основной текст + Интервал 4 pt"/>
    <w:basedOn w:val="af8"/>
    <w:rsid w:val="00765443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Не полужирный;Интервал 0 pt"/>
    <w:basedOn w:val="af8"/>
    <w:rsid w:val="0076544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12pt0pt">
    <w:name w:val="Основной текст + Arial Narrow;12 pt;Интервал 0 pt"/>
    <w:basedOn w:val="af8"/>
    <w:rsid w:val="0076544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pt">
    <w:name w:val="Основной текст (4) + Интервал 4 pt"/>
    <w:basedOn w:val="41"/>
    <w:rsid w:val="0076544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9">
    <w:name w:val="Основной текст 2 Знак"/>
    <w:basedOn w:val="a0"/>
    <w:link w:val="2a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2"/>
    <w:basedOn w:val="a"/>
    <w:link w:val="29"/>
    <w:rsid w:val="00765443"/>
    <w:pPr>
      <w:spacing w:after="120" w:line="480" w:lineRule="auto"/>
    </w:pPr>
  </w:style>
  <w:style w:type="character" w:customStyle="1" w:styleId="212">
    <w:name w:val="Основной текст 2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главление_"/>
    <w:basedOn w:val="a0"/>
    <w:link w:val="afa"/>
    <w:rsid w:val="00765443"/>
    <w:rPr>
      <w:rFonts w:ascii="Times New Roman" w:eastAsia="Times New Roman" w:hAnsi="Times New Roman"/>
      <w:spacing w:val="4"/>
      <w:sz w:val="26"/>
      <w:szCs w:val="26"/>
      <w:shd w:val="clear" w:color="auto" w:fill="FFFFFF"/>
    </w:rPr>
  </w:style>
  <w:style w:type="paragraph" w:customStyle="1" w:styleId="afa">
    <w:name w:val="Оглавление"/>
    <w:basedOn w:val="a"/>
    <w:link w:val="af9"/>
    <w:rsid w:val="00765443"/>
    <w:pPr>
      <w:widowControl w:val="0"/>
      <w:shd w:val="clear" w:color="auto" w:fill="FFFFFF"/>
      <w:spacing w:line="322" w:lineRule="exact"/>
      <w:jc w:val="both"/>
    </w:pPr>
    <w:rPr>
      <w:rFonts w:cstheme="minorBidi"/>
      <w:spacing w:val="4"/>
      <w:sz w:val="26"/>
      <w:szCs w:val="26"/>
      <w:lang w:eastAsia="en-US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765443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765443"/>
    <w:rPr>
      <w:rFonts w:ascii="Tahoma" w:hAnsi="Tahoma" w:cs="Tahoma"/>
      <w:sz w:val="16"/>
      <w:szCs w:val="16"/>
    </w:rPr>
  </w:style>
  <w:style w:type="character" w:customStyle="1" w:styleId="1b">
    <w:name w:val="Схема документа Знак1"/>
    <w:basedOn w:val="a0"/>
    <w:uiPriority w:val="99"/>
    <w:semiHidden/>
    <w:rsid w:val="0076544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7654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765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544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e"/>
    <w:uiPriority w:val="99"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uiPriority w:val="99"/>
    <w:rsid w:val="00765443"/>
    <w:pPr>
      <w:autoSpaceDE w:val="0"/>
      <w:autoSpaceDN w:val="0"/>
    </w:pPr>
    <w:rPr>
      <w:sz w:val="20"/>
      <w:szCs w:val="20"/>
    </w:rPr>
  </w:style>
  <w:style w:type="character" w:customStyle="1" w:styleId="1c">
    <w:name w:val="Текст сноски Знак1"/>
    <w:basedOn w:val="a0"/>
    <w:uiPriority w:val="99"/>
    <w:semiHidden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Нижний колонтитул Знак"/>
    <w:basedOn w:val="a0"/>
    <w:link w:val="aff0"/>
    <w:uiPriority w:val="99"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"/>
    <w:uiPriority w:val="99"/>
    <w:rsid w:val="00765443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uiPriority w:val="99"/>
    <w:semiHidden/>
    <w:rsid w:val="00765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+ Полужирный"/>
    <w:aliases w:val="Курсив,Интервал 3 pt,Интервал 0 pt"/>
    <w:basedOn w:val="af8"/>
    <w:rsid w:val="00765443"/>
    <w:rPr>
      <w:rFonts w:ascii="Times New Roman" w:eastAsia="Times New Roman" w:hAnsi="Times New Roman"/>
      <w:b/>
      <w:bCs/>
      <w:i/>
      <w:i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pt">
    <w:name w:val="Заголовок №3 + Интервал 5 pt"/>
    <w:basedOn w:val="33"/>
    <w:rsid w:val="0076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f8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pt0">
    <w:name w:val="Основной текст + Полужирный;Курсив;Интервал 3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2">
    <w:name w:val="Текст концевой сноски Знак"/>
    <w:basedOn w:val="a0"/>
    <w:link w:val="aff3"/>
    <w:uiPriority w:val="99"/>
    <w:rsid w:val="0076544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rsid w:val="00765443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765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pt0pt">
    <w:name w:val="Основной текст + 18 pt;Полужирный;Курсив;Интервал 0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  <w:style w:type="character" w:customStyle="1" w:styleId="10pt">
    <w:name w:val="Заголовок №1 + Не полужирный;Интервал 0 pt"/>
    <w:basedOn w:val="19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7">
    <w:name w:val="Основной текст с отступом 3 Знак"/>
    <w:basedOn w:val="a0"/>
    <w:link w:val="38"/>
    <w:uiPriority w:val="99"/>
    <w:semiHidden/>
    <w:rsid w:val="00765443"/>
    <w:rPr>
      <w:rFonts w:eastAsiaTheme="minorEastAsia" w:cs="Times New Roman"/>
      <w:sz w:val="16"/>
      <w:szCs w:val="16"/>
      <w:lang w:eastAsia="ru-RU"/>
    </w:rPr>
  </w:style>
  <w:style w:type="paragraph" w:styleId="38">
    <w:name w:val="Body Text Indent 3"/>
    <w:basedOn w:val="a"/>
    <w:link w:val="37"/>
    <w:uiPriority w:val="99"/>
    <w:semiHidden/>
    <w:unhideWhenUsed/>
    <w:rsid w:val="00765443"/>
    <w:pPr>
      <w:spacing w:after="120"/>
      <w:ind w:left="283"/>
    </w:pPr>
    <w:rPr>
      <w:rFonts w:asciiTheme="minorHAnsi" w:eastAsiaTheme="minorEastAsia" w:hAnsiTheme="minorHAns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6544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rebuchetMS11pt0pt">
    <w:name w:val="Основной текст + Trebuchet MS;11 pt;Интервал 0 pt"/>
    <w:basedOn w:val="af8"/>
    <w:rsid w:val="007654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Заголовок №5_"/>
    <w:link w:val="52"/>
    <w:rsid w:val="00765443"/>
    <w:rPr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765443"/>
    <w:pPr>
      <w:shd w:val="clear" w:color="auto" w:fill="FFFFFF"/>
      <w:spacing w:before="600" w:line="322" w:lineRule="exact"/>
      <w:jc w:val="center"/>
      <w:outlineLvl w:val="4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0pt">
    <w:name w:val="Основной текст + Полужирный;Курсив;Интервал 0 pt"/>
    <w:basedOn w:val="af8"/>
    <w:rsid w:val="007654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pt1">
    <w:name w:val="Основной текст + Курсив;Интервал 3 pt"/>
    <w:basedOn w:val="af8"/>
    <w:rsid w:val="00765443"/>
    <w:rPr>
      <w:rFonts w:ascii="Calibri" w:eastAsia="Calibri" w:hAnsi="Calibri" w:cs="Calibri"/>
      <w:i/>
      <w:iCs/>
      <w:color w:val="000000"/>
      <w:spacing w:val="6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3"/>
    <w:rsid w:val="007654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8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f4">
    <w:name w:val="Колонтитул"/>
    <w:basedOn w:val="a0"/>
    <w:rsid w:val="00765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2018-12-22T12:13:00Z</dcterms:created>
  <dcterms:modified xsi:type="dcterms:W3CDTF">2018-12-22T12:13:00Z</dcterms:modified>
</cp:coreProperties>
</file>