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0A8" w:rsidRDefault="00AA70A8" w:rsidP="00AA70A8">
      <w:pPr>
        <w:jc w:val="right"/>
        <w:rPr>
          <w:rFonts w:cs="Times New Roman"/>
          <w:szCs w:val="28"/>
        </w:rPr>
      </w:pPr>
      <w:bookmarkStart w:id="0" w:name="_GoBack"/>
      <w:bookmarkEnd w:id="0"/>
    </w:p>
    <w:p w:rsidR="00AA70A8" w:rsidRDefault="00AA70A8" w:rsidP="00AA70A8">
      <w:pPr>
        <w:ind w:left="4248"/>
        <w:jc w:val="center"/>
        <w:rPr>
          <w:rFonts w:cs="Times New Roman"/>
          <w:szCs w:val="28"/>
        </w:rPr>
      </w:pPr>
    </w:p>
    <w:p w:rsidR="00AA70A8" w:rsidRPr="00625732" w:rsidRDefault="00AA70A8" w:rsidP="00674947">
      <w:pPr>
        <w:ind w:left="4248" w:firstLine="5"/>
        <w:jc w:val="center"/>
        <w:rPr>
          <w:rFonts w:cs="Times New Roman"/>
          <w:szCs w:val="28"/>
        </w:rPr>
      </w:pPr>
      <w:r w:rsidRPr="00625732">
        <w:rPr>
          <w:rFonts w:cs="Times New Roman"/>
          <w:szCs w:val="28"/>
        </w:rPr>
        <w:t>ОДОБРЕНЫ</w:t>
      </w:r>
    </w:p>
    <w:p w:rsidR="00AA70A8" w:rsidRDefault="00AA70A8" w:rsidP="00AA70A8">
      <w:pPr>
        <w:pStyle w:val="af8"/>
        <w:ind w:left="4248"/>
        <w:jc w:val="center"/>
        <w:rPr>
          <w:rFonts w:ascii="Times New Roman" w:hAnsi="Times New Roman" w:cs="Times New Roman"/>
          <w:sz w:val="28"/>
          <w:szCs w:val="28"/>
        </w:rPr>
      </w:pPr>
      <w:r w:rsidRPr="006F3AF2">
        <w:rPr>
          <w:rFonts w:ascii="Times New Roman" w:hAnsi="Times New Roman" w:cs="Times New Roman"/>
          <w:sz w:val="28"/>
          <w:szCs w:val="28"/>
        </w:rPr>
        <w:t>Комиссией по координации работы</w:t>
      </w:r>
    </w:p>
    <w:p w:rsidR="00AA70A8" w:rsidRPr="006F3AF2" w:rsidRDefault="00AA70A8" w:rsidP="00AA70A8">
      <w:pPr>
        <w:pStyle w:val="af8"/>
        <w:ind w:left="4248"/>
        <w:jc w:val="center"/>
        <w:rPr>
          <w:rFonts w:ascii="Times New Roman" w:hAnsi="Times New Roman" w:cs="Times New Roman"/>
          <w:sz w:val="28"/>
          <w:szCs w:val="28"/>
        </w:rPr>
      </w:pPr>
      <w:r w:rsidRPr="006F3AF2">
        <w:rPr>
          <w:rFonts w:ascii="Times New Roman" w:hAnsi="Times New Roman" w:cs="Times New Roman"/>
          <w:sz w:val="28"/>
          <w:szCs w:val="28"/>
        </w:rPr>
        <w:t>по противодействию коррупции</w:t>
      </w:r>
    </w:p>
    <w:p w:rsidR="00AA70A8" w:rsidRPr="006F3AF2" w:rsidRDefault="00AA70A8" w:rsidP="00AA70A8">
      <w:pPr>
        <w:pStyle w:val="af8"/>
        <w:ind w:left="4248"/>
        <w:jc w:val="center"/>
        <w:rPr>
          <w:rFonts w:ascii="Times New Roman" w:hAnsi="Times New Roman" w:cs="Times New Roman"/>
          <w:sz w:val="28"/>
          <w:szCs w:val="28"/>
        </w:rPr>
      </w:pPr>
      <w:r w:rsidRPr="006F3AF2">
        <w:rPr>
          <w:rFonts w:ascii="Times New Roman" w:hAnsi="Times New Roman" w:cs="Times New Roman"/>
          <w:sz w:val="28"/>
          <w:szCs w:val="28"/>
        </w:rPr>
        <w:t>в Республике Дагестан</w:t>
      </w:r>
    </w:p>
    <w:p w:rsidR="00AA70A8" w:rsidRPr="00625732" w:rsidRDefault="009C46DB" w:rsidP="009C46DB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                                                  </w:t>
      </w:r>
      <w:r w:rsidR="00AA70A8" w:rsidRPr="00625732">
        <w:rPr>
          <w:rFonts w:cs="Times New Roman"/>
          <w:szCs w:val="28"/>
        </w:rPr>
        <w:t xml:space="preserve">(протокол от </w:t>
      </w:r>
      <w:r w:rsidR="00B40062">
        <w:rPr>
          <w:rFonts w:cs="Times New Roman"/>
          <w:szCs w:val="28"/>
        </w:rPr>
        <w:t xml:space="preserve">20 мая </w:t>
      </w:r>
      <w:r w:rsidR="00AA70A8" w:rsidRPr="00625732">
        <w:rPr>
          <w:rFonts w:cs="Times New Roman"/>
          <w:szCs w:val="28"/>
        </w:rPr>
        <w:t xml:space="preserve">2016 г. № </w:t>
      </w:r>
      <w:r w:rsidR="00B40062">
        <w:rPr>
          <w:rFonts w:cs="Times New Roman"/>
          <w:szCs w:val="28"/>
        </w:rPr>
        <w:t>15/1-05/2)</w:t>
      </w:r>
    </w:p>
    <w:p w:rsidR="00AA70A8" w:rsidRDefault="00AA70A8" w:rsidP="00AA70A8">
      <w:pPr>
        <w:jc w:val="center"/>
        <w:rPr>
          <w:rFonts w:cs="Times New Roman"/>
          <w:b/>
          <w:szCs w:val="28"/>
        </w:rPr>
      </w:pPr>
    </w:p>
    <w:p w:rsidR="00AA70A8" w:rsidRDefault="00AA70A8" w:rsidP="00AA70A8">
      <w:pPr>
        <w:ind w:firstLine="0"/>
        <w:jc w:val="center"/>
        <w:rPr>
          <w:rFonts w:cs="Times New Roman"/>
          <w:b/>
          <w:szCs w:val="28"/>
        </w:rPr>
      </w:pPr>
    </w:p>
    <w:p w:rsidR="00AA70A8" w:rsidRDefault="00AA70A8" w:rsidP="00AA70A8">
      <w:pPr>
        <w:ind w:firstLine="0"/>
        <w:jc w:val="center"/>
        <w:rPr>
          <w:rFonts w:cs="Times New Roman"/>
          <w:b/>
          <w:szCs w:val="28"/>
        </w:rPr>
      </w:pPr>
    </w:p>
    <w:p w:rsidR="00AA70A8" w:rsidRDefault="00AA70A8" w:rsidP="00AA70A8">
      <w:pPr>
        <w:ind w:firstLine="0"/>
        <w:jc w:val="center"/>
        <w:rPr>
          <w:rFonts w:cs="Times New Roman"/>
          <w:b/>
          <w:szCs w:val="28"/>
        </w:rPr>
      </w:pPr>
    </w:p>
    <w:p w:rsidR="00AA70A8" w:rsidRDefault="00AA70A8" w:rsidP="00AA70A8">
      <w:pPr>
        <w:ind w:firstLine="0"/>
        <w:jc w:val="center"/>
        <w:rPr>
          <w:rFonts w:cs="Times New Roman"/>
          <w:b/>
          <w:szCs w:val="28"/>
        </w:rPr>
      </w:pPr>
    </w:p>
    <w:p w:rsidR="00AA70A8" w:rsidRDefault="00AA70A8" w:rsidP="00AA70A8">
      <w:pPr>
        <w:ind w:firstLine="0"/>
        <w:jc w:val="center"/>
        <w:rPr>
          <w:rFonts w:cs="Times New Roman"/>
          <w:b/>
          <w:szCs w:val="28"/>
        </w:rPr>
      </w:pPr>
    </w:p>
    <w:p w:rsidR="00AA70A8" w:rsidRDefault="00AA70A8" w:rsidP="00AA70A8">
      <w:pPr>
        <w:ind w:firstLine="0"/>
        <w:jc w:val="center"/>
        <w:rPr>
          <w:rFonts w:cs="Times New Roman"/>
          <w:b/>
          <w:szCs w:val="28"/>
        </w:rPr>
      </w:pPr>
    </w:p>
    <w:p w:rsidR="00AA70A8" w:rsidRDefault="00AA70A8" w:rsidP="00AA70A8">
      <w:pPr>
        <w:ind w:firstLine="0"/>
        <w:jc w:val="center"/>
        <w:rPr>
          <w:rFonts w:cs="Times New Roman"/>
          <w:b/>
          <w:szCs w:val="28"/>
        </w:rPr>
      </w:pPr>
    </w:p>
    <w:p w:rsidR="00AA70A8" w:rsidRPr="00625732" w:rsidRDefault="00AA70A8" w:rsidP="00AA70A8">
      <w:pPr>
        <w:ind w:firstLine="0"/>
        <w:jc w:val="center"/>
        <w:rPr>
          <w:rFonts w:cs="Times New Roman"/>
          <w:b/>
          <w:szCs w:val="28"/>
        </w:rPr>
      </w:pPr>
      <w:r w:rsidRPr="00625732">
        <w:rPr>
          <w:rFonts w:cs="Times New Roman"/>
          <w:b/>
          <w:szCs w:val="28"/>
        </w:rPr>
        <w:t>МЕТОДИЧЕСКИЕ</w:t>
      </w:r>
      <w:r>
        <w:rPr>
          <w:rFonts w:cs="Times New Roman"/>
          <w:b/>
          <w:szCs w:val="28"/>
        </w:rPr>
        <w:t xml:space="preserve"> РЕКОМЕНДАЦИИ</w:t>
      </w:r>
    </w:p>
    <w:p w:rsidR="00AA70A8" w:rsidRDefault="00AA70A8" w:rsidP="00AA70A8">
      <w:pPr>
        <w:ind w:firstLine="0"/>
        <w:jc w:val="center"/>
        <w:rPr>
          <w:rFonts w:cs="Times New Roman"/>
          <w:b/>
          <w:szCs w:val="28"/>
        </w:rPr>
      </w:pPr>
      <w:r w:rsidRPr="00625732">
        <w:rPr>
          <w:rFonts w:cs="Times New Roman"/>
          <w:b/>
          <w:szCs w:val="28"/>
        </w:rPr>
        <w:t xml:space="preserve"> </w:t>
      </w:r>
    </w:p>
    <w:p w:rsidR="00AA70A8" w:rsidRDefault="00AA70A8" w:rsidP="007835AD">
      <w:pPr>
        <w:spacing w:line="360" w:lineRule="auto"/>
        <w:ind w:firstLine="0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«Организация приема и анализа сведений</w:t>
      </w:r>
      <w:r w:rsidRPr="00910992">
        <w:rPr>
          <w:rFonts w:cs="Times New Roman"/>
          <w:b/>
          <w:szCs w:val="28"/>
        </w:rPr>
        <w:t xml:space="preserve"> о доходах, расходах, </w:t>
      </w:r>
    </w:p>
    <w:p w:rsidR="00AA70A8" w:rsidRPr="00625732" w:rsidRDefault="00AA70A8" w:rsidP="007835AD">
      <w:pPr>
        <w:spacing w:line="360" w:lineRule="auto"/>
        <w:ind w:firstLine="0"/>
        <w:jc w:val="center"/>
        <w:rPr>
          <w:rFonts w:cs="Times New Roman"/>
          <w:b/>
          <w:szCs w:val="28"/>
        </w:rPr>
      </w:pPr>
      <w:r w:rsidRPr="00910992">
        <w:rPr>
          <w:rFonts w:cs="Times New Roman"/>
          <w:b/>
          <w:szCs w:val="28"/>
        </w:rPr>
        <w:t>об имуществе и обязательствах имущественного характера</w:t>
      </w:r>
      <w:r>
        <w:rPr>
          <w:rFonts w:cs="Times New Roman"/>
          <w:b/>
          <w:szCs w:val="28"/>
        </w:rPr>
        <w:t>»</w:t>
      </w:r>
    </w:p>
    <w:p w:rsidR="00AA70A8" w:rsidRPr="00562AAB" w:rsidRDefault="00AA70A8" w:rsidP="007835AD">
      <w:pPr>
        <w:spacing w:line="360" w:lineRule="auto"/>
        <w:jc w:val="center"/>
        <w:rPr>
          <w:rFonts w:cs="Times New Roman"/>
          <w:b/>
          <w:szCs w:val="28"/>
        </w:rPr>
      </w:pPr>
    </w:p>
    <w:p w:rsidR="00AA70A8" w:rsidRDefault="00AA70A8" w:rsidP="00AA70A8">
      <w:pPr>
        <w:jc w:val="both"/>
        <w:rPr>
          <w:rFonts w:cs="Times New Roman"/>
          <w:szCs w:val="28"/>
        </w:rPr>
      </w:pPr>
    </w:p>
    <w:p w:rsidR="00AA70A8" w:rsidRDefault="00AA70A8" w:rsidP="00AA70A8">
      <w:pPr>
        <w:jc w:val="both"/>
        <w:rPr>
          <w:rFonts w:cs="Times New Roman"/>
          <w:szCs w:val="28"/>
        </w:rPr>
      </w:pPr>
    </w:p>
    <w:p w:rsidR="00AA70A8" w:rsidRDefault="00AA70A8" w:rsidP="00AA70A8">
      <w:pPr>
        <w:jc w:val="both"/>
        <w:rPr>
          <w:rFonts w:cs="Times New Roman"/>
          <w:szCs w:val="28"/>
        </w:rPr>
      </w:pPr>
    </w:p>
    <w:p w:rsidR="00AA70A8" w:rsidRDefault="00AA70A8" w:rsidP="00AA70A8">
      <w:pPr>
        <w:jc w:val="both"/>
        <w:rPr>
          <w:rFonts w:cs="Times New Roman"/>
          <w:szCs w:val="28"/>
        </w:rPr>
      </w:pPr>
    </w:p>
    <w:p w:rsidR="00AA70A8" w:rsidRDefault="00AA70A8" w:rsidP="00AA70A8">
      <w:pPr>
        <w:jc w:val="both"/>
        <w:rPr>
          <w:rFonts w:cs="Times New Roman"/>
          <w:szCs w:val="28"/>
        </w:rPr>
      </w:pPr>
    </w:p>
    <w:p w:rsidR="00AA70A8" w:rsidRDefault="00AA70A8" w:rsidP="00AA70A8">
      <w:pPr>
        <w:jc w:val="both"/>
        <w:rPr>
          <w:rFonts w:cs="Times New Roman"/>
          <w:szCs w:val="28"/>
        </w:rPr>
      </w:pPr>
    </w:p>
    <w:p w:rsidR="00AA70A8" w:rsidRDefault="00AA70A8" w:rsidP="00AA70A8">
      <w:pPr>
        <w:jc w:val="both"/>
        <w:rPr>
          <w:rFonts w:cs="Times New Roman"/>
          <w:szCs w:val="28"/>
        </w:rPr>
      </w:pPr>
    </w:p>
    <w:p w:rsidR="00AA70A8" w:rsidRDefault="00AA70A8" w:rsidP="00AA70A8">
      <w:pPr>
        <w:jc w:val="both"/>
        <w:rPr>
          <w:rFonts w:cs="Times New Roman"/>
          <w:szCs w:val="28"/>
        </w:rPr>
      </w:pPr>
    </w:p>
    <w:p w:rsidR="00AA70A8" w:rsidRDefault="00AA70A8" w:rsidP="00AA70A8">
      <w:pPr>
        <w:jc w:val="both"/>
        <w:rPr>
          <w:rFonts w:cs="Times New Roman"/>
          <w:szCs w:val="28"/>
        </w:rPr>
      </w:pPr>
    </w:p>
    <w:p w:rsidR="00AA70A8" w:rsidRDefault="00AA70A8" w:rsidP="00AA70A8">
      <w:pPr>
        <w:jc w:val="both"/>
        <w:rPr>
          <w:rFonts w:cs="Times New Roman"/>
          <w:szCs w:val="28"/>
        </w:rPr>
      </w:pPr>
    </w:p>
    <w:p w:rsidR="00AA70A8" w:rsidRDefault="00AA70A8" w:rsidP="00AA70A8">
      <w:pPr>
        <w:jc w:val="both"/>
        <w:rPr>
          <w:rFonts w:cs="Times New Roman"/>
          <w:szCs w:val="28"/>
        </w:rPr>
      </w:pPr>
    </w:p>
    <w:p w:rsidR="00AA70A8" w:rsidRDefault="00AA70A8" w:rsidP="00AA70A8">
      <w:pPr>
        <w:jc w:val="both"/>
        <w:rPr>
          <w:rFonts w:cs="Times New Roman"/>
          <w:szCs w:val="28"/>
        </w:rPr>
      </w:pPr>
    </w:p>
    <w:p w:rsidR="00AA70A8" w:rsidRDefault="00AA70A8" w:rsidP="00AA70A8">
      <w:pPr>
        <w:jc w:val="both"/>
        <w:rPr>
          <w:rFonts w:cs="Times New Roman"/>
          <w:szCs w:val="28"/>
        </w:rPr>
      </w:pPr>
    </w:p>
    <w:p w:rsidR="00AA70A8" w:rsidRDefault="00AA70A8" w:rsidP="00AA70A8">
      <w:pPr>
        <w:jc w:val="both"/>
        <w:rPr>
          <w:rFonts w:cs="Times New Roman"/>
          <w:szCs w:val="28"/>
        </w:rPr>
      </w:pPr>
    </w:p>
    <w:p w:rsidR="00AA70A8" w:rsidRDefault="00AA70A8" w:rsidP="00AA70A8">
      <w:pPr>
        <w:jc w:val="both"/>
        <w:rPr>
          <w:rFonts w:cs="Times New Roman"/>
          <w:szCs w:val="28"/>
        </w:rPr>
      </w:pPr>
    </w:p>
    <w:p w:rsidR="00AA70A8" w:rsidRDefault="00AA70A8" w:rsidP="00AA70A8">
      <w:pPr>
        <w:jc w:val="both"/>
        <w:rPr>
          <w:rFonts w:cs="Times New Roman"/>
          <w:szCs w:val="28"/>
        </w:rPr>
      </w:pPr>
    </w:p>
    <w:p w:rsidR="00AA70A8" w:rsidRDefault="00AA70A8" w:rsidP="00AA70A8">
      <w:pPr>
        <w:jc w:val="both"/>
        <w:rPr>
          <w:rFonts w:cs="Times New Roman"/>
          <w:szCs w:val="28"/>
        </w:rPr>
      </w:pPr>
    </w:p>
    <w:p w:rsidR="00AA70A8" w:rsidRDefault="00AA70A8" w:rsidP="00AA70A8">
      <w:pPr>
        <w:jc w:val="both"/>
        <w:rPr>
          <w:rFonts w:cs="Times New Roman"/>
          <w:szCs w:val="28"/>
        </w:rPr>
      </w:pPr>
    </w:p>
    <w:p w:rsidR="00AA70A8" w:rsidRDefault="00AA70A8" w:rsidP="00AA70A8">
      <w:pPr>
        <w:jc w:val="both"/>
        <w:rPr>
          <w:rFonts w:cs="Times New Roman"/>
          <w:szCs w:val="28"/>
        </w:rPr>
      </w:pPr>
    </w:p>
    <w:p w:rsidR="00AA70A8" w:rsidRDefault="00AA70A8" w:rsidP="00AA70A8">
      <w:pPr>
        <w:jc w:val="both"/>
        <w:rPr>
          <w:rFonts w:cs="Times New Roman"/>
          <w:szCs w:val="28"/>
        </w:rPr>
      </w:pPr>
    </w:p>
    <w:p w:rsidR="00AA70A8" w:rsidRDefault="00AA70A8" w:rsidP="00AA70A8">
      <w:pPr>
        <w:jc w:val="both"/>
        <w:rPr>
          <w:rFonts w:cs="Times New Roman"/>
          <w:szCs w:val="28"/>
        </w:rPr>
      </w:pPr>
    </w:p>
    <w:p w:rsidR="00AA70A8" w:rsidRDefault="00AA70A8" w:rsidP="00AA70A8">
      <w:pPr>
        <w:jc w:val="both"/>
        <w:rPr>
          <w:rFonts w:cs="Times New Roman"/>
          <w:szCs w:val="28"/>
        </w:rPr>
      </w:pPr>
    </w:p>
    <w:p w:rsidR="00AA70A8" w:rsidRDefault="00AA70A8" w:rsidP="007F3D39">
      <w:pPr>
        <w:ind w:left="-567" w:firstLine="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Махачкала 2016 год</w:t>
      </w:r>
    </w:p>
    <w:p w:rsidR="00AA70A8" w:rsidRDefault="00AA70A8" w:rsidP="00AA70A8">
      <w:pPr>
        <w:jc w:val="center"/>
        <w:rPr>
          <w:rFonts w:cs="Times New Roman"/>
          <w:b/>
          <w:szCs w:val="28"/>
        </w:rPr>
      </w:pPr>
    </w:p>
    <w:p w:rsidR="00AA70A8" w:rsidRDefault="00AA70A8" w:rsidP="00AA70A8">
      <w:pPr>
        <w:jc w:val="center"/>
        <w:rPr>
          <w:rFonts w:cs="Times New Roman"/>
          <w:b/>
          <w:szCs w:val="28"/>
        </w:rPr>
      </w:pPr>
    </w:p>
    <w:p w:rsidR="0015063B" w:rsidRDefault="00BA72B0" w:rsidP="006E2AFD">
      <w:pPr>
        <w:pStyle w:val="a0"/>
        <w:numPr>
          <w:ilvl w:val="0"/>
          <w:numId w:val="9"/>
        </w:numPr>
        <w:tabs>
          <w:tab w:val="left" w:pos="1134"/>
        </w:tabs>
        <w:ind w:left="0" w:firstLine="709"/>
        <w:rPr>
          <w:kern w:val="26"/>
        </w:rPr>
      </w:pPr>
      <w:proofErr w:type="gramStart"/>
      <w:r w:rsidRPr="0015063B">
        <w:rPr>
          <w:kern w:val="26"/>
        </w:rPr>
        <w:lastRenderedPageBreak/>
        <w:t>Методические рекомендации по организации приема и анализа сведений о доходах, расходах, об имуществе и обязательствах имущественного характера (далее – Методические рекомендации) разработаны</w:t>
      </w:r>
      <w:r w:rsidR="00151439" w:rsidRPr="0015063B">
        <w:rPr>
          <w:kern w:val="26"/>
        </w:rPr>
        <w:t>,</w:t>
      </w:r>
      <w:r w:rsidRPr="0015063B">
        <w:rPr>
          <w:kern w:val="26"/>
        </w:rPr>
        <w:t xml:space="preserve"> в</w:t>
      </w:r>
      <w:r w:rsidR="00151439" w:rsidRPr="0015063B">
        <w:rPr>
          <w:kern w:val="26"/>
        </w:rPr>
        <w:t xml:space="preserve"> соответствии</w:t>
      </w:r>
      <w:r w:rsidR="00186CAA" w:rsidRPr="0015063B">
        <w:rPr>
          <w:kern w:val="26"/>
        </w:rPr>
        <w:t xml:space="preserve"> с Федеральным законом от 25 декабря 2008 г</w:t>
      </w:r>
      <w:r w:rsidR="005C0890" w:rsidRPr="0015063B">
        <w:rPr>
          <w:kern w:val="26"/>
        </w:rPr>
        <w:t>.</w:t>
      </w:r>
      <w:r w:rsidR="00186CAA" w:rsidRPr="0015063B">
        <w:rPr>
          <w:kern w:val="26"/>
        </w:rPr>
        <w:t xml:space="preserve"> № 273-ФЗ «О противодействии коррупции»</w:t>
      </w:r>
      <w:r w:rsidR="00934021" w:rsidRPr="0015063B">
        <w:rPr>
          <w:kern w:val="26"/>
        </w:rPr>
        <w:t>,</w:t>
      </w:r>
      <w:r w:rsidR="00186CAA" w:rsidRPr="0015063B">
        <w:rPr>
          <w:kern w:val="26"/>
        </w:rPr>
        <w:t xml:space="preserve"> </w:t>
      </w:r>
      <w:r w:rsidR="00151439" w:rsidRPr="0015063B">
        <w:rPr>
          <w:kern w:val="26"/>
        </w:rPr>
        <w:t>Федеральн</w:t>
      </w:r>
      <w:r w:rsidR="00186CAA" w:rsidRPr="0015063B">
        <w:rPr>
          <w:kern w:val="26"/>
        </w:rPr>
        <w:t>ым</w:t>
      </w:r>
      <w:r w:rsidR="00151439" w:rsidRPr="0015063B">
        <w:rPr>
          <w:kern w:val="26"/>
        </w:rPr>
        <w:t xml:space="preserve"> закон</w:t>
      </w:r>
      <w:r w:rsidR="00186CAA" w:rsidRPr="0015063B">
        <w:rPr>
          <w:kern w:val="26"/>
        </w:rPr>
        <w:t>ом</w:t>
      </w:r>
      <w:r w:rsidR="00151439" w:rsidRPr="0015063B">
        <w:rPr>
          <w:kern w:val="26"/>
        </w:rPr>
        <w:t xml:space="preserve"> от 3 декабря 2012 г</w:t>
      </w:r>
      <w:r w:rsidR="005C0890" w:rsidRPr="0015063B">
        <w:rPr>
          <w:kern w:val="26"/>
        </w:rPr>
        <w:t>.</w:t>
      </w:r>
      <w:r w:rsidR="00151439" w:rsidRPr="0015063B">
        <w:rPr>
          <w:kern w:val="26"/>
        </w:rPr>
        <w:t xml:space="preserve"> № 230-ФЗ «О контроле за соответствием расходов лиц, замещающих государственные должности, и иных лиц их доходам»</w:t>
      </w:r>
      <w:r w:rsidR="0015063B">
        <w:rPr>
          <w:kern w:val="26"/>
        </w:rPr>
        <w:t>.</w:t>
      </w:r>
      <w:proofErr w:type="gramEnd"/>
    </w:p>
    <w:p w:rsidR="00BA72B0" w:rsidRPr="0015063B" w:rsidRDefault="005C0890" w:rsidP="006E2AFD">
      <w:pPr>
        <w:pStyle w:val="a0"/>
        <w:numPr>
          <w:ilvl w:val="0"/>
          <w:numId w:val="9"/>
        </w:numPr>
        <w:tabs>
          <w:tab w:val="left" w:pos="1134"/>
        </w:tabs>
        <w:ind w:left="0" w:firstLine="709"/>
        <w:rPr>
          <w:kern w:val="26"/>
        </w:rPr>
      </w:pPr>
      <w:r w:rsidRPr="0015063B">
        <w:rPr>
          <w:kern w:val="26"/>
        </w:rPr>
        <w:t xml:space="preserve"> </w:t>
      </w:r>
      <w:r w:rsidR="00BA72B0" w:rsidRPr="0015063B">
        <w:rPr>
          <w:kern w:val="26"/>
        </w:rPr>
        <w:t xml:space="preserve">Методические рекомендации предлагают единый порядок организации </w:t>
      </w:r>
      <w:r w:rsidR="00036EA7" w:rsidRPr="0015063B">
        <w:rPr>
          <w:kern w:val="26"/>
        </w:rPr>
        <w:t xml:space="preserve">и систематизации </w:t>
      </w:r>
      <w:r w:rsidR="00BA72B0" w:rsidRPr="0015063B">
        <w:rPr>
          <w:kern w:val="26"/>
        </w:rPr>
        <w:t>приема и анализа сведений о доходах, расходах, об имуществе и обязател</w:t>
      </w:r>
      <w:r w:rsidR="00186CAA" w:rsidRPr="0015063B">
        <w:rPr>
          <w:kern w:val="26"/>
        </w:rPr>
        <w:t>ьствах имущественного характера</w:t>
      </w:r>
      <w:r w:rsidR="00036EA7" w:rsidRPr="0015063B">
        <w:rPr>
          <w:kern w:val="26"/>
        </w:rPr>
        <w:t xml:space="preserve"> в органах </w:t>
      </w:r>
      <w:r w:rsidR="00C02B8F" w:rsidRPr="0015063B">
        <w:rPr>
          <w:kern w:val="26"/>
        </w:rPr>
        <w:t>исполнительной</w:t>
      </w:r>
      <w:r w:rsidR="00036EA7" w:rsidRPr="0015063B">
        <w:rPr>
          <w:kern w:val="26"/>
        </w:rPr>
        <w:t xml:space="preserve"> власти </w:t>
      </w:r>
      <w:r w:rsidR="00186CAA" w:rsidRPr="0015063B">
        <w:rPr>
          <w:kern w:val="26"/>
        </w:rPr>
        <w:t>Республики Дагестан</w:t>
      </w:r>
      <w:r w:rsidR="007C5DD3" w:rsidRPr="0015063B">
        <w:rPr>
          <w:kern w:val="26"/>
        </w:rPr>
        <w:t>, органах местного самоуправления</w:t>
      </w:r>
      <w:r w:rsidR="00714D9B">
        <w:rPr>
          <w:kern w:val="26"/>
        </w:rPr>
        <w:t xml:space="preserve"> муниципальных районов и городских округов Республики Дагестан</w:t>
      </w:r>
      <w:r w:rsidR="007C5DD3" w:rsidRPr="0015063B">
        <w:rPr>
          <w:kern w:val="26"/>
        </w:rPr>
        <w:t xml:space="preserve"> и подведомственных учреждениях (организациях).</w:t>
      </w:r>
    </w:p>
    <w:p w:rsidR="00BA72B0" w:rsidRPr="00323DEA" w:rsidRDefault="00BA72B0" w:rsidP="006E2AFD">
      <w:pPr>
        <w:pStyle w:val="a0"/>
        <w:numPr>
          <w:ilvl w:val="0"/>
          <w:numId w:val="9"/>
        </w:numPr>
        <w:tabs>
          <w:tab w:val="left" w:pos="1134"/>
        </w:tabs>
        <w:ind w:left="0" w:firstLine="709"/>
        <w:rPr>
          <w:kern w:val="26"/>
        </w:rPr>
      </w:pPr>
      <w:r w:rsidRPr="00323DEA">
        <w:rPr>
          <w:kern w:val="26"/>
        </w:rPr>
        <w:t xml:space="preserve">В </w:t>
      </w:r>
      <w:r w:rsidR="00C54885" w:rsidRPr="00323DEA">
        <w:rPr>
          <w:kern w:val="26"/>
        </w:rPr>
        <w:t>Методических рекомендаци</w:t>
      </w:r>
      <w:r w:rsidR="007C5DD3">
        <w:rPr>
          <w:kern w:val="26"/>
        </w:rPr>
        <w:t>ях</w:t>
      </w:r>
      <w:r w:rsidRPr="00323DEA">
        <w:rPr>
          <w:kern w:val="26"/>
        </w:rPr>
        <w:t xml:space="preserve"> применяются следующие понятия и термины:</w:t>
      </w:r>
    </w:p>
    <w:p w:rsidR="00B50E60" w:rsidRDefault="00B50E60" w:rsidP="006E2AFD">
      <w:pPr>
        <w:pStyle w:val="af5"/>
      </w:pPr>
      <w:r w:rsidRPr="00323DEA">
        <w:rPr>
          <w:b/>
        </w:rPr>
        <w:t>претендент</w:t>
      </w:r>
      <w:r w:rsidRPr="00323DEA">
        <w:t xml:space="preserve"> – гражданин, служащий, претендующий на замещение государственной должности</w:t>
      </w:r>
      <w:r w:rsidR="00B271B9">
        <w:t xml:space="preserve"> Республики Дагестан</w:t>
      </w:r>
      <w:r w:rsidR="0050437D" w:rsidRPr="00323DEA">
        <w:t>;</w:t>
      </w:r>
      <w:r w:rsidRPr="00323DEA">
        <w:t xml:space="preserve"> должности государственной</w:t>
      </w:r>
      <w:r w:rsidR="00B271B9">
        <w:t xml:space="preserve"> гражданской</w:t>
      </w:r>
      <w:r w:rsidRPr="00323DEA">
        <w:t xml:space="preserve"> службы</w:t>
      </w:r>
      <w:r w:rsidR="00B271B9">
        <w:t xml:space="preserve"> Республики Дагестан</w:t>
      </w:r>
      <w:r w:rsidR="0050437D" w:rsidRPr="00323DEA">
        <w:t>;</w:t>
      </w:r>
      <w:r w:rsidRPr="00323DEA">
        <w:t xml:space="preserve"> должности муниципальной службы</w:t>
      </w:r>
      <w:r w:rsidR="00B271B9">
        <w:t xml:space="preserve"> в Республике Дагестан</w:t>
      </w:r>
      <w:r w:rsidRPr="00323DEA">
        <w:t>, должност</w:t>
      </w:r>
      <w:r w:rsidR="006C01D4" w:rsidRPr="00323DEA">
        <w:t>и</w:t>
      </w:r>
      <w:r w:rsidRPr="00323DEA">
        <w:t xml:space="preserve"> руководителя</w:t>
      </w:r>
      <w:r w:rsidR="0015063B">
        <w:t xml:space="preserve"> государственного</w:t>
      </w:r>
      <w:r w:rsidRPr="00323DEA">
        <w:t xml:space="preserve"> учреждения</w:t>
      </w:r>
      <w:r w:rsidR="0015063B">
        <w:t xml:space="preserve"> </w:t>
      </w:r>
      <w:r w:rsidR="00714D9B">
        <w:t>Р</w:t>
      </w:r>
      <w:r w:rsidR="0015063B">
        <w:t>еспублики Дагестан</w:t>
      </w:r>
      <w:r w:rsidRPr="00323DEA">
        <w:t>;</w:t>
      </w:r>
    </w:p>
    <w:p w:rsidR="005C0890" w:rsidRPr="005C0890" w:rsidRDefault="00B3399C" w:rsidP="006E2AFD">
      <w:pPr>
        <w:pStyle w:val="af5"/>
        <w:rPr>
          <w:b/>
        </w:rPr>
      </w:pPr>
      <w:r w:rsidRPr="005C0890">
        <w:rPr>
          <w:b/>
        </w:rPr>
        <w:t xml:space="preserve">Сведения </w:t>
      </w:r>
      <w:r w:rsidR="005C0890" w:rsidRPr="00323DEA">
        <w:t>–</w:t>
      </w:r>
      <w:r w:rsidR="005C0890">
        <w:t xml:space="preserve"> </w:t>
      </w:r>
      <w:r>
        <w:t xml:space="preserve">сведения </w:t>
      </w:r>
      <w:r w:rsidR="007835AD" w:rsidRPr="003A6325">
        <w:rPr>
          <w:rFonts w:cs="Times New Roman"/>
          <w:kern w:val="26"/>
          <w:szCs w:val="28"/>
        </w:rPr>
        <w:t>о доходах, расходах, об имуществе и обязательствах имущественного характера</w:t>
      </w:r>
      <w:r w:rsidR="007835AD">
        <w:rPr>
          <w:rFonts w:cs="Times New Roman"/>
          <w:kern w:val="26"/>
          <w:szCs w:val="28"/>
        </w:rPr>
        <w:t>;</w:t>
      </w:r>
    </w:p>
    <w:p w:rsidR="00BA72B0" w:rsidRPr="00323DEA" w:rsidRDefault="00BA72B0" w:rsidP="006E2AFD">
      <w:pPr>
        <w:pStyle w:val="af5"/>
      </w:pPr>
      <w:r w:rsidRPr="00323DEA">
        <w:rPr>
          <w:b/>
        </w:rPr>
        <w:t>служащий</w:t>
      </w:r>
      <w:r w:rsidRPr="00323DEA">
        <w:t xml:space="preserve"> – государственный (муниципальный) служащий;</w:t>
      </w:r>
    </w:p>
    <w:p w:rsidR="00B46704" w:rsidRPr="00323DEA" w:rsidRDefault="00B46704" w:rsidP="006E2AFD">
      <w:pPr>
        <w:pStyle w:val="af5"/>
      </w:pPr>
      <w:r w:rsidRPr="00323DEA">
        <w:rPr>
          <w:rFonts w:cs="Times New Roman"/>
          <w:b/>
          <w:kern w:val="26"/>
          <w:szCs w:val="28"/>
        </w:rPr>
        <w:t>СПО</w:t>
      </w:r>
      <w:r w:rsidRPr="00323DEA">
        <w:t xml:space="preserve"> – </w:t>
      </w:r>
      <w:r w:rsidRPr="00323DEA">
        <w:rPr>
          <w:lang w:eastAsia="ru-RU"/>
        </w:rPr>
        <w:t>специальное программное обеспечение автоматизированная информационная система «Справки БК»;</w:t>
      </w:r>
    </w:p>
    <w:p w:rsidR="00BA72B0" w:rsidRPr="00323DEA" w:rsidRDefault="001647EA" w:rsidP="006E2AFD">
      <w:pPr>
        <w:pStyle w:val="af5"/>
        <w:rPr>
          <w:rFonts w:cs="Times New Roman"/>
          <w:kern w:val="26"/>
          <w:szCs w:val="28"/>
        </w:rPr>
      </w:pPr>
      <w:r>
        <w:rPr>
          <w:rFonts w:cs="Times New Roman"/>
          <w:b/>
          <w:kern w:val="26"/>
          <w:szCs w:val="28"/>
        </w:rPr>
        <w:t>С</w:t>
      </w:r>
      <w:r w:rsidR="00BA72B0" w:rsidRPr="00323DEA">
        <w:rPr>
          <w:rFonts w:cs="Times New Roman"/>
          <w:b/>
          <w:kern w:val="26"/>
          <w:szCs w:val="28"/>
        </w:rPr>
        <w:t>правка</w:t>
      </w:r>
      <w:r w:rsidR="00BA72B0" w:rsidRPr="00323DEA">
        <w:t xml:space="preserve"> – </w:t>
      </w:r>
      <w:r w:rsidR="00BA72B0" w:rsidRPr="00323DEA">
        <w:rPr>
          <w:rFonts w:cs="Times New Roman"/>
          <w:kern w:val="26"/>
          <w:szCs w:val="28"/>
        </w:rPr>
        <w:t xml:space="preserve">справка о доходах, расходах, об имуществе и обязательствах имущественного характера, </w:t>
      </w:r>
      <w:proofErr w:type="gramStart"/>
      <w:r w:rsidR="00BA72B0" w:rsidRPr="00323DEA">
        <w:rPr>
          <w:rFonts w:cs="Times New Roman"/>
          <w:kern w:val="26"/>
          <w:szCs w:val="28"/>
        </w:rPr>
        <w:t>форма</w:t>
      </w:r>
      <w:proofErr w:type="gramEnd"/>
      <w:r w:rsidR="00BA72B0" w:rsidRPr="00323DEA">
        <w:rPr>
          <w:rFonts w:cs="Times New Roman"/>
          <w:kern w:val="26"/>
          <w:szCs w:val="28"/>
        </w:rPr>
        <w:t xml:space="preserve"> которой утверждена </w:t>
      </w:r>
      <w:r w:rsidR="0015063B">
        <w:rPr>
          <w:rFonts w:cs="Times New Roman"/>
          <w:kern w:val="26"/>
          <w:szCs w:val="28"/>
        </w:rPr>
        <w:t>У</w:t>
      </w:r>
      <w:r w:rsidR="00BA72B0" w:rsidRPr="00323DEA">
        <w:rPr>
          <w:rFonts w:cs="Times New Roman"/>
          <w:kern w:val="26"/>
          <w:szCs w:val="28"/>
        </w:rPr>
        <w:t>казом Президента Российской Федерации от 23</w:t>
      </w:r>
      <w:r w:rsidR="00934021">
        <w:rPr>
          <w:rFonts w:cs="Times New Roman"/>
          <w:kern w:val="26"/>
          <w:szCs w:val="28"/>
        </w:rPr>
        <w:t xml:space="preserve"> июня </w:t>
      </w:r>
      <w:r w:rsidR="00BA72B0" w:rsidRPr="00323DEA">
        <w:rPr>
          <w:rFonts w:cs="Times New Roman"/>
          <w:kern w:val="26"/>
          <w:szCs w:val="28"/>
        </w:rPr>
        <w:t>2014</w:t>
      </w:r>
      <w:r w:rsidR="00934021">
        <w:rPr>
          <w:rFonts w:cs="Times New Roman"/>
          <w:kern w:val="26"/>
          <w:szCs w:val="28"/>
        </w:rPr>
        <w:t xml:space="preserve"> г.</w:t>
      </w:r>
      <w:r w:rsidR="00BA72B0" w:rsidRPr="00323DEA">
        <w:rPr>
          <w:rFonts w:cs="Times New Roman"/>
          <w:kern w:val="26"/>
          <w:szCs w:val="28"/>
        </w:rPr>
        <w:t xml:space="preserve"> № 460;</w:t>
      </w:r>
    </w:p>
    <w:p w:rsidR="00BA72B0" w:rsidRDefault="00C02B8F" w:rsidP="006E2AFD">
      <w:pPr>
        <w:pStyle w:val="af5"/>
      </w:pPr>
      <w:r>
        <w:rPr>
          <w:b/>
        </w:rPr>
        <w:t xml:space="preserve">уполномоченное </w:t>
      </w:r>
      <w:r w:rsidRPr="00323DEA">
        <w:rPr>
          <w:b/>
        </w:rPr>
        <w:t>лицо</w:t>
      </w:r>
      <w:r w:rsidR="00F90BD5">
        <w:rPr>
          <w:b/>
        </w:rPr>
        <w:t xml:space="preserve"> по приему </w:t>
      </w:r>
      <w:r w:rsidR="007835AD">
        <w:rPr>
          <w:b/>
        </w:rPr>
        <w:t xml:space="preserve">Справок </w:t>
      </w:r>
      <w:r>
        <w:rPr>
          <w:b/>
        </w:rPr>
        <w:t xml:space="preserve">– </w:t>
      </w:r>
      <w:r w:rsidR="00BA72B0" w:rsidRPr="00C02B8F">
        <w:t>служащий</w:t>
      </w:r>
      <w:r w:rsidR="00F90BD5">
        <w:t xml:space="preserve"> кадрового подразделения</w:t>
      </w:r>
      <w:r w:rsidR="00BA72B0" w:rsidRPr="00C02B8F">
        <w:t>, в должностные обязанности которого входит осуществ</w:t>
      </w:r>
      <w:r w:rsidRPr="00C02B8F">
        <w:t>ление приема сведений</w:t>
      </w:r>
      <w:r w:rsidR="00CD31CC">
        <w:t>;</w:t>
      </w:r>
    </w:p>
    <w:p w:rsidR="0091789A" w:rsidRPr="0091789A" w:rsidRDefault="00F90BD5" w:rsidP="006E2AFD">
      <w:pPr>
        <w:pStyle w:val="af5"/>
      </w:pPr>
      <w:r>
        <w:rPr>
          <w:b/>
        </w:rPr>
        <w:t xml:space="preserve">уполномоченное </w:t>
      </w:r>
      <w:r w:rsidRPr="00323DEA">
        <w:rPr>
          <w:b/>
        </w:rPr>
        <w:t>лицо</w:t>
      </w:r>
      <w:r>
        <w:rPr>
          <w:b/>
        </w:rPr>
        <w:t xml:space="preserve"> по анализу </w:t>
      </w:r>
      <w:r w:rsidR="00B3399C">
        <w:rPr>
          <w:b/>
        </w:rPr>
        <w:t xml:space="preserve">Сведений </w:t>
      </w:r>
      <w:r>
        <w:rPr>
          <w:b/>
        </w:rPr>
        <w:t>–</w:t>
      </w:r>
      <w:r w:rsidR="00EF3A2C">
        <w:rPr>
          <w:b/>
        </w:rPr>
        <w:t xml:space="preserve"> </w:t>
      </w:r>
      <w:r w:rsidRPr="0091789A">
        <w:t>должностные лица органов исполнительной власти Республики Дагестан, органов местного самоуправления</w:t>
      </w:r>
      <w:r w:rsidR="007835AD">
        <w:t>,</w:t>
      </w:r>
      <w:r w:rsidRPr="0091789A">
        <w:t xml:space="preserve"> ответственн</w:t>
      </w:r>
      <w:r w:rsidR="00A05CD1" w:rsidRPr="0091789A">
        <w:t>ые</w:t>
      </w:r>
      <w:r w:rsidRPr="0091789A">
        <w:t xml:space="preserve"> </w:t>
      </w:r>
      <w:r w:rsidR="0091789A" w:rsidRPr="0091789A">
        <w:t>за профилактику коррупционных и иных правонарушений</w:t>
      </w:r>
      <w:r w:rsidR="0091789A">
        <w:t>;</w:t>
      </w:r>
    </w:p>
    <w:p w:rsidR="00CD31CC" w:rsidRDefault="00CD31CC" w:rsidP="006E2AFD">
      <w:pPr>
        <w:pStyle w:val="af5"/>
      </w:pPr>
      <w:r w:rsidRPr="00CD31CC">
        <w:rPr>
          <w:b/>
        </w:rPr>
        <w:t>подведомственные учреждения (организация)</w:t>
      </w:r>
      <w:r w:rsidR="007835AD">
        <w:t xml:space="preserve"> – </w:t>
      </w:r>
      <w:r w:rsidR="0015063B">
        <w:t xml:space="preserve">государственное </w:t>
      </w:r>
      <w:r w:rsidR="007835AD">
        <w:t>учреждени</w:t>
      </w:r>
      <w:r w:rsidR="0015063B">
        <w:t>е Республики Дагестан (далее – учреждение)</w:t>
      </w:r>
      <w:r w:rsidR="00120479">
        <w:t>.</w:t>
      </w:r>
    </w:p>
    <w:p w:rsidR="007835AD" w:rsidRPr="007835AD" w:rsidRDefault="007835AD" w:rsidP="006E2AFD">
      <w:pPr>
        <w:pStyle w:val="a0"/>
        <w:numPr>
          <w:ilvl w:val="0"/>
          <w:numId w:val="0"/>
        </w:numPr>
        <w:tabs>
          <w:tab w:val="left" w:pos="1134"/>
        </w:tabs>
        <w:ind w:firstLine="709"/>
        <w:rPr>
          <w:kern w:val="26"/>
        </w:rPr>
      </w:pPr>
      <w:r w:rsidRPr="007835AD">
        <w:rPr>
          <w:kern w:val="26"/>
        </w:rPr>
        <w:t xml:space="preserve">Подготовка к ежегодному приему </w:t>
      </w:r>
      <w:r w:rsidR="0041282D" w:rsidRPr="007835AD">
        <w:rPr>
          <w:kern w:val="26"/>
        </w:rPr>
        <w:t xml:space="preserve">Сведений </w:t>
      </w:r>
      <w:r w:rsidRPr="007835AD">
        <w:rPr>
          <w:kern w:val="26"/>
        </w:rPr>
        <w:t xml:space="preserve">начинается задолго до установленного срока представления </w:t>
      </w:r>
      <w:r w:rsidR="0041282D" w:rsidRPr="007835AD">
        <w:rPr>
          <w:kern w:val="26"/>
        </w:rPr>
        <w:t>Сведений</w:t>
      </w:r>
      <w:r w:rsidRPr="007835AD">
        <w:rPr>
          <w:kern w:val="26"/>
        </w:rPr>
        <w:t xml:space="preserve">. Эта работа проводится </w:t>
      </w:r>
      <w:r w:rsidR="00934021">
        <w:rPr>
          <w:kern w:val="26"/>
        </w:rPr>
        <w:t xml:space="preserve">органом, </w:t>
      </w:r>
      <w:r w:rsidR="00F94B8B">
        <w:rPr>
          <w:kern w:val="26"/>
        </w:rPr>
        <w:t xml:space="preserve">подразделением </w:t>
      </w:r>
      <w:r w:rsidRPr="007835AD">
        <w:rPr>
          <w:kern w:val="26"/>
        </w:rPr>
        <w:t>и должностными лицами</w:t>
      </w:r>
      <w:r w:rsidR="00F94B8B">
        <w:rPr>
          <w:kern w:val="26"/>
        </w:rPr>
        <w:t>, ответственны</w:t>
      </w:r>
      <w:r w:rsidR="00714D9B">
        <w:rPr>
          <w:kern w:val="26"/>
        </w:rPr>
        <w:t>ми</w:t>
      </w:r>
      <w:r w:rsidR="00F94B8B">
        <w:rPr>
          <w:kern w:val="26"/>
        </w:rPr>
        <w:t xml:space="preserve"> </w:t>
      </w:r>
      <w:r w:rsidR="00F94B8B" w:rsidRPr="0091789A">
        <w:t>за профилактику коррупционных и иных правонарушений</w:t>
      </w:r>
      <w:r w:rsidRPr="007835AD">
        <w:rPr>
          <w:kern w:val="26"/>
        </w:rPr>
        <w:t xml:space="preserve"> </w:t>
      </w:r>
      <w:r w:rsidR="00F94B8B">
        <w:rPr>
          <w:kern w:val="26"/>
        </w:rPr>
        <w:t>совместно с кадровыми подразделениями органов исполнительной власти Республики Дагестан, органов местного самоуправления</w:t>
      </w:r>
      <w:r w:rsidR="00714D9B" w:rsidRPr="00714D9B">
        <w:t xml:space="preserve"> </w:t>
      </w:r>
      <w:r w:rsidR="00714D9B" w:rsidRPr="00714D9B">
        <w:rPr>
          <w:kern w:val="26"/>
        </w:rPr>
        <w:t>муниципальных районов и городских округов Республики Дагестан</w:t>
      </w:r>
      <w:r w:rsidR="00F94B8B">
        <w:rPr>
          <w:kern w:val="26"/>
        </w:rPr>
        <w:t xml:space="preserve"> </w:t>
      </w:r>
      <w:r w:rsidRPr="007835AD">
        <w:rPr>
          <w:kern w:val="26"/>
        </w:rPr>
        <w:t>и включает в себя следующие мероприятия:</w:t>
      </w:r>
    </w:p>
    <w:p w:rsidR="007835AD" w:rsidRDefault="007835AD" w:rsidP="006E2AFD">
      <w:pPr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</w:t>
      </w:r>
      <w:r w:rsidRPr="00EF0DFA">
        <w:rPr>
          <w:rFonts w:cs="Times New Roman"/>
          <w:b/>
          <w:szCs w:val="28"/>
        </w:rPr>
        <w:t>осуществл</w:t>
      </w:r>
      <w:r w:rsidR="003D4461">
        <w:rPr>
          <w:rFonts w:cs="Times New Roman"/>
          <w:b/>
          <w:szCs w:val="28"/>
        </w:rPr>
        <w:t>ение</w:t>
      </w:r>
      <w:r w:rsidRPr="00EF0DFA">
        <w:rPr>
          <w:rFonts w:cs="Times New Roman"/>
          <w:b/>
          <w:szCs w:val="28"/>
        </w:rPr>
        <w:t xml:space="preserve"> контрольн</w:t>
      </w:r>
      <w:r w:rsidR="003D4461">
        <w:rPr>
          <w:rFonts w:cs="Times New Roman"/>
          <w:b/>
          <w:szCs w:val="28"/>
        </w:rPr>
        <w:t>ой</w:t>
      </w:r>
      <w:r w:rsidRPr="00EF0DFA">
        <w:rPr>
          <w:rFonts w:cs="Times New Roman"/>
          <w:b/>
          <w:szCs w:val="28"/>
        </w:rPr>
        <w:t xml:space="preserve"> сверк</w:t>
      </w:r>
      <w:r w:rsidR="003D4461">
        <w:rPr>
          <w:rFonts w:cs="Times New Roman"/>
          <w:b/>
          <w:szCs w:val="28"/>
        </w:rPr>
        <w:t>и</w:t>
      </w:r>
      <w:r w:rsidRPr="00EF0DFA">
        <w:rPr>
          <w:rFonts w:cs="Times New Roman"/>
          <w:b/>
          <w:szCs w:val="28"/>
        </w:rPr>
        <w:t xml:space="preserve"> Перечней</w:t>
      </w:r>
      <w:r>
        <w:rPr>
          <w:rFonts w:cs="Times New Roman"/>
          <w:szCs w:val="28"/>
        </w:rPr>
        <w:t xml:space="preserve"> должностей с действующими штатными расписаниями</w:t>
      </w:r>
      <w:r w:rsidR="00F94B8B">
        <w:rPr>
          <w:rFonts w:cs="Times New Roman"/>
          <w:szCs w:val="28"/>
        </w:rPr>
        <w:t>, в случае необходимости вносятся изменения в соответствующие перечни</w:t>
      </w:r>
      <w:r>
        <w:rPr>
          <w:rFonts w:cs="Times New Roman"/>
          <w:szCs w:val="28"/>
        </w:rPr>
        <w:t>;</w:t>
      </w:r>
    </w:p>
    <w:p w:rsidR="007835AD" w:rsidRDefault="007835AD" w:rsidP="006E2AFD">
      <w:pPr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 xml:space="preserve">- </w:t>
      </w:r>
      <w:r w:rsidRPr="00EF0DFA">
        <w:rPr>
          <w:rFonts w:cs="Times New Roman"/>
          <w:b/>
          <w:szCs w:val="28"/>
        </w:rPr>
        <w:t>формир</w:t>
      </w:r>
      <w:r w:rsidR="003D4461">
        <w:rPr>
          <w:rFonts w:cs="Times New Roman"/>
          <w:b/>
          <w:szCs w:val="28"/>
        </w:rPr>
        <w:t>ование уточненных</w:t>
      </w:r>
      <w:r w:rsidRPr="00EF0DFA">
        <w:rPr>
          <w:rFonts w:cs="Times New Roman"/>
          <w:b/>
          <w:szCs w:val="28"/>
        </w:rPr>
        <w:t xml:space="preserve"> списк</w:t>
      </w:r>
      <w:r w:rsidR="003D4461">
        <w:rPr>
          <w:rFonts w:cs="Times New Roman"/>
          <w:b/>
          <w:szCs w:val="28"/>
        </w:rPr>
        <w:t>ов</w:t>
      </w:r>
      <w:r w:rsidRPr="00EF0DFA">
        <w:rPr>
          <w:rFonts w:cs="Times New Roman"/>
          <w:b/>
          <w:szCs w:val="28"/>
        </w:rPr>
        <w:t xml:space="preserve"> лиц</w:t>
      </w:r>
      <w:r>
        <w:rPr>
          <w:rFonts w:cs="Times New Roman"/>
          <w:szCs w:val="28"/>
        </w:rPr>
        <w:t xml:space="preserve">, обязанных представить </w:t>
      </w:r>
      <w:r w:rsidR="00C325C4">
        <w:rPr>
          <w:rFonts w:cs="Times New Roman"/>
          <w:szCs w:val="28"/>
        </w:rPr>
        <w:t>Сведения</w:t>
      </w:r>
      <w:r>
        <w:rPr>
          <w:rFonts w:cs="Times New Roman"/>
          <w:szCs w:val="28"/>
        </w:rPr>
        <w:t>, с которыми гражданские</w:t>
      </w:r>
      <w:r w:rsidR="0015063B">
        <w:rPr>
          <w:rFonts w:cs="Times New Roman"/>
          <w:szCs w:val="28"/>
        </w:rPr>
        <w:t xml:space="preserve"> (муниципальные)</w:t>
      </w:r>
      <w:r>
        <w:rPr>
          <w:rFonts w:cs="Times New Roman"/>
          <w:szCs w:val="28"/>
        </w:rPr>
        <w:t xml:space="preserve"> служащие также знакомятся под роспись.</w:t>
      </w:r>
    </w:p>
    <w:p w:rsidR="003312AE" w:rsidRPr="00323DEA" w:rsidRDefault="003312AE" w:rsidP="006E2AFD">
      <w:pPr>
        <w:pStyle w:val="a0"/>
        <w:numPr>
          <w:ilvl w:val="0"/>
          <w:numId w:val="9"/>
        </w:numPr>
        <w:tabs>
          <w:tab w:val="left" w:pos="1134"/>
        </w:tabs>
        <w:ind w:left="0" w:firstLine="709"/>
        <w:rPr>
          <w:kern w:val="26"/>
        </w:rPr>
      </w:pPr>
      <w:r w:rsidRPr="00323DEA">
        <w:rPr>
          <w:kern w:val="26"/>
        </w:rPr>
        <w:t xml:space="preserve">Прием </w:t>
      </w:r>
      <w:r w:rsidR="00F94B8B">
        <w:rPr>
          <w:kern w:val="26"/>
        </w:rPr>
        <w:t xml:space="preserve">Справок </w:t>
      </w:r>
      <w:r w:rsidRPr="00323DEA">
        <w:rPr>
          <w:kern w:val="26"/>
        </w:rPr>
        <w:t>в пределах своей компетенции осуществляют уполномоченные лица</w:t>
      </w:r>
      <w:r>
        <w:rPr>
          <w:kern w:val="26"/>
        </w:rPr>
        <w:t xml:space="preserve"> </w:t>
      </w:r>
      <w:r w:rsidR="003A6325" w:rsidRPr="003A6325">
        <w:t xml:space="preserve">по приему </w:t>
      </w:r>
      <w:r w:rsidR="00C325C4" w:rsidRPr="003A6325">
        <w:t>Справок</w:t>
      </w:r>
      <w:r w:rsidRPr="00323DEA">
        <w:rPr>
          <w:kern w:val="26"/>
        </w:rPr>
        <w:t>.</w:t>
      </w:r>
    </w:p>
    <w:p w:rsidR="003312AE" w:rsidRPr="003A6325" w:rsidRDefault="003312AE" w:rsidP="006E2AFD">
      <w:pPr>
        <w:pStyle w:val="a0"/>
        <w:numPr>
          <w:ilvl w:val="0"/>
          <w:numId w:val="9"/>
        </w:numPr>
        <w:tabs>
          <w:tab w:val="left" w:pos="1134"/>
        </w:tabs>
        <w:ind w:left="0" w:firstLine="709"/>
        <w:rPr>
          <w:kern w:val="26"/>
        </w:rPr>
      </w:pPr>
      <w:r w:rsidRPr="003A6325">
        <w:rPr>
          <w:kern w:val="26"/>
        </w:rPr>
        <w:t xml:space="preserve">Анализ </w:t>
      </w:r>
      <w:r w:rsidR="009F4E98" w:rsidRPr="003A6325">
        <w:rPr>
          <w:kern w:val="26"/>
        </w:rPr>
        <w:t xml:space="preserve">Сведений </w:t>
      </w:r>
      <w:r w:rsidRPr="003A6325">
        <w:rPr>
          <w:kern w:val="26"/>
        </w:rPr>
        <w:t xml:space="preserve">осуществляют </w:t>
      </w:r>
      <w:r w:rsidRPr="00323DEA">
        <w:rPr>
          <w:kern w:val="26"/>
        </w:rPr>
        <w:t xml:space="preserve">в пределах своей компетенции </w:t>
      </w:r>
      <w:r w:rsidR="003A6325" w:rsidRPr="003A6325">
        <w:rPr>
          <w:kern w:val="26"/>
        </w:rPr>
        <w:t>уполномоченн</w:t>
      </w:r>
      <w:r w:rsidR="00F94B8B">
        <w:rPr>
          <w:kern w:val="26"/>
        </w:rPr>
        <w:t>ые лица</w:t>
      </w:r>
      <w:r w:rsidR="003A6325" w:rsidRPr="003A6325">
        <w:rPr>
          <w:kern w:val="26"/>
        </w:rPr>
        <w:t xml:space="preserve"> по анализу </w:t>
      </w:r>
      <w:r w:rsidR="00C325C4" w:rsidRPr="003A6325">
        <w:rPr>
          <w:kern w:val="26"/>
        </w:rPr>
        <w:t>Сведений</w:t>
      </w:r>
      <w:r w:rsidRPr="003A6325">
        <w:rPr>
          <w:kern w:val="26"/>
        </w:rPr>
        <w:t>.</w:t>
      </w:r>
    </w:p>
    <w:p w:rsidR="003312AE" w:rsidRPr="003A6325" w:rsidRDefault="003312AE" w:rsidP="006E2AFD">
      <w:pPr>
        <w:jc w:val="both"/>
        <w:rPr>
          <w:rFonts w:cs="Times New Roman"/>
          <w:kern w:val="26"/>
          <w:szCs w:val="28"/>
        </w:rPr>
      </w:pPr>
      <w:r>
        <w:rPr>
          <w:kern w:val="26"/>
        </w:rPr>
        <w:t xml:space="preserve">6. </w:t>
      </w:r>
      <w:r w:rsidR="00C54885" w:rsidRPr="003A6325">
        <w:rPr>
          <w:rFonts w:cs="Times New Roman"/>
          <w:kern w:val="26"/>
          <w:szCs w:val="28"/>
        </w:rPr>
        <w:t>Принятые</w:t>
      </w:r>
      <w:r w:rsidR="003A6325">
        <w:rPr>
          <w:rFonts w:cs="Times New Roman"/>
          <w:kern w:val="26"/>
          <w:szCs w:val="28"/>
        </w:rPr>
        <w:t xml:space="preserve"> Справки</w:t>
      </w:r>
      <w:r w:rsidR="00C54885" w:rsidRPr="003A6325">
        <w:rPr>
          <w:rFonts w:cs="Times New Roman"/>
          <w:kern w:val="26"/>
          <w:szCs w:val="28"/>
        </w:rPr>
        <w:t xml:space="preserve"> регистрируются </w:t>
      </w:r>
      <w:r w:rsidR="003D4461">
        <w:t>уполномоченными</w:t>
      </w:r>
      <w:r w:rsidR="003D4461" w:rsidRPr="003A6325">
        <w:t xml:space="preserve"> лиц</w:t>
      </w:r>
      <w:r w:rsidR="003D4461">
        <w:t>ами</w:t>
      </w:r>
      <w:r w:rsidR="003D4461" w:rsidRPr="003A6325">
        <w:t xml:space="preserve"> </w:t>
      </w:r>
      <w:r w:rsidR="00C54885" w:rsidRPr="003A6325">
        <w:rPr>
          <w:rFonts w:cs="Times New Roman"/>
          <w:kern w:val="26"/>
          <w:szCs w:val="28"/>
        </w:rPr>
        <w:t>в</w:t>
      </w:r>
      <w:r w:rsidR="009F4E98">
        <w:rPr>
          <w:rFonts w:cs="Times New Roman"/>
          <w:kern w:val="26"/>
          <w:szCs w:val="28"/>
        </w:rPr>
        <w:t xml:space="preserve"> соответствующих Журналах</w:t>
      </w:r>
      <w:r w:rsidR="00C54885" w:rsidRPr="003A6325">
        <w:rPr>
          <w:rFonts w:cs="Times New Roman"/>
          <w:kern w:val="26"/>
          <w:szCs w:val="28"/>
        </w:rPr>
        <w:t xml:space="preserve"> регистрации.</w:t>
      </w:r>
      <w:r w:rsidRPr="003A6325">
        <w:rPr>
          <w:rFonts w:cs="Times New Roman"/>
          <w:kern w:val="26"/>
          <w:szCs w:val="28"/>
        </w:rPr>
        <w:t xml:space="preserve"> </w:t>
      </w:r>
    </w:p>
    <w:p w:rsidR="003312AE" w:rsidRPr="003A6325" w:rsidRDefault="003312AE" w:rsidP="006E2AFD">
      <w:pPr>
        <w:jc w:val="both"/>
        <w:rPr>
          <w:rFonts w:cs="Times New Roman"/>
          <w:kern w:val="26"/>
          <w:szCs w:val="28"/>
        </w:rPr>
      </w:pPr>
      <w:r>
        <w:rPr>
          <w:kern w:val="26"/>
        </w:rPr>
        <w:t xml:space="preserve">7. </w:t>
      </w:r>
      <w:r w:rsidR="00C325C4">
        <w:rPr>
          <w:kern w:val="26"/>
        </w:rPr>
        <w:t xml:space="preserve"> </w:t>
      </w:r>
      <w:r w:rsidR="00BA72B0" w:rsidRPr="003A6325">
        <w:rPr>
          <w:rFonts w:cs="Times New Roman"/>
          <w:kern w:val="26"/>
          <w:szCs w:val="28"/>
        </w:rPr>
        <w:t xml:space="preserve">Прием и анализ </w:t>
      </w:r>
      <w:r w:rsidR="0041282D" w:rsidRPr="003A6325">
        <w:rPr>
          <w:rFonts w:cs="Times New Roman"/>
          <w:kern w:val="26"/>
          <w:szCs w:val="28"/>
        </w:rPr>
        <w:t xml:space="preserve">Сведений </w:t>
      </w:r>
      <w:r w:rsidR="00BA72B0" w:rsidRPr="003A6325">
        <w:rPr>
          <w:rFonts w:cs="Times New Roman"/>
          <w:kern w:val="26"/>
          <w:szCs w:val="28"/>
        </w:rPr>
        <w:t xml:space="preserve">осуществляется в </w:t>
      </w:r>
      <w:r w:rsidRPr="003A6325">
        <w:rPr>
          <w:rFonts w:cs="Times New Roman"/>
          <w:kern w:val="26"/>
          <w:szCs w:val="28"/>
        </w:rPr>
        <w:t>два</w:t>
      </w:r>
      <w:r w:rsidR="00BA72B0" w:rsidRPr="003A6325">
        <w:rPr>
          <w:rFonts w:cs="Times New Roman"/>
          <w:kern w:val="26"/>
          <w:szCs w:val="28"/>
        </w:rPr>
        <w:t xml:space="preserve"> этапа:</w:t>
      </w:r>
      <w:r w:rsidRPr="003A6325">
        <w:rPr>
          <w:rFonts w:cs="Times New Roman"/>
          <w:kern w:val="26"/>
          <w:szCs w:val="28"/>
        </w:rPr>
        <w:t xml:space="preserve"> </w:t>
      </w:r>
    </w:p>
    <w:p w:rsidR="00BA72B0" w:rsidRPr="003A6325" w:rsidRDefault="003312AE" w:rsidP="006E2AFD">
      <w:pPr>
        <w:jc w:val="both"/>
        <w:rPr>
          <w:rFonts w:cs="Times New Roman"/>
          <w:kern w:val="26"/>
          <w:szCs w:val="28"/>
        </w:rPr>
      </w:pPr>
      <w:r w:rsidRPr="003A6325">
        <w:rPr>
          <w:rFonts w:cs="Times New Roman"/>
          <w:kern w:val="26"/>
          <w:szCs w:val="28"/>
        </w:rPr>
        <w:t xml:space="preserve">7.1. </w:t>
      </w:r>
      <w:r w:rsidR="00BA72B0" w:rsidRPr="003A6325">
        <w:rPr>
          <w:rFonts w:cs="Times New Roman"/>
          <w:b/>
          <w:kern w:val="26"/>
          <w:szCs w:val="28"/>
        </w:rPr>
        <w:t>Этап № 1</w:t>
      </w:r>
      <w:r w:rsidR="00BA72B0" w:rsidRPr="003A6325">
        <w:rPr>
          <w:rFonts w:cs="Times New Roman"/>
          <w:kern w:val="26"/>
          <w:szCs w:val="28"/>
        </w:rPr>
        <w:t> </w:t>
      </w:r>
      <w:r w:rsidR="003D4461">
        <w:rPr>
          <w:rFonts w:cs="Times New Roman"/>
          <w:kern w:val="26"/>
          <w:szCs w:val="28"/>
        </w:rPr>
        <w:t>–</w:t>
      </w:r>
      <w:r w:rsidR="00BA72B0" w:rsidRPr="003A6325">
        <w:rPr>
          <w:rFonts w:cs="Times New Roman"/>
          <w:kern w:val="26"/>
          <w:szCs w:val="28"/>
        </w:rPr>
        <w:t xml:space="preserve"> физический прием </w:t>
      </w:r>
      <w:r w:rsidR="0041282D" w:rsidRPr="003A6325">
        <w:rPr>
          <w:rFonts w:cs="Times New Roman"/>
          <w:kern w:val="26"/>
          <w:szCs w:val="28"/>
        </w:rPr>
        <w:t>Справок</w:t>
      </w:r>
      <w:r w:rsidRPr="003A6325">
        <w:rPr>
          <w:rFonts w:cs="Times New Roman"/>
          <w:kern w:val="26"/>
          <w:szCs w:val="28"/>
        </w:rPr>
        <w:t>,</w:t>
      </w:r>
      <w:r w:rsidR="003A6325">
        <w:rPr>
          <w:rFonts w:cs="Times New Roman"/>
          <w:kern w:val="26"/>
          <w:szCs w:val="28"/>
        </w:rPr>
        <w:t xml:space="preserve"> осуществляемый</w:t>
      </w:r>
      <w:r w:rsidRPr="003A6325">
        <w:rPr>
          <w:rFonts w:cs="Times New Roman"/>
          <w:kern w:val="26"/>
          <w:szCs w:val="28"/>
        </w:rPr>
        <w:t xml:space="preserve"> </w:t>
      </w:r>
      <w:r w:rsidR="003A6325" w:rsidRPr="003A6325">
        <w:t xml:space="preserve">уполномоченными лицами по приему </w:t>
      </w:r>
      <w:r w:rsidR="0041282D" w:rsidRPr="003A6325">
        <w:t>Справок</w:t>
      </w:r>
      <w:r w:rsidR="000E3267" w:rsidRPr="003A6325">
        <w:rPr>
          <w:rFonts w:cs="Times New Roman"/>
          <w:kern w:val="26"/>
          <w:szCs w:val="28"/>
        </w:rPr>
        <w:t>,</w:t>
      </w:r>
      <w:r w:rsidR="00BA72B0" w:rsidRPr="003A6325">
        <w:rPr>
          <w:rFonts w:cs="Times New Roman"/>
          <w:kern w:val="26"/>
          <w:szCs w:val="28"/>
        </w:rPr>
        <w:t xml:space="preserve"> включает в себя следующие действия:</w:t>
      </w:r>
    </w:p>
    <w:p w:rsidR="003312AE" w:rsidRDefault="003312AE" w:rsidP="003312AE">
      <w:pPr>
        <w:jc w:val="both"/>
        <w:rPr>
          <w:kern w:val="26"/>
        </w:rPr>
      </w:pPr>
    </w:p>
    <w:tbl>
      <w:tblPr>
        <w:tblStyle w:val="a5"/>
        <w:tblW w:w="10314" w:type="dxa"/>
        <w:tblLayout w:type="fixed"/>
        <w:tblLook w:val="04A0"/>
      </w:tblPr>
      <w:tblGrid>
        <w:gridCol w:w="817"/>
        <w:gridCol w:w="9497"/>
      </w:tblGrid>
      <w:tr w:rsidR="00BA72B0" w:rsidRPr="007C5DD3" w:rsidTr="007C5DD3">
        <w:tc>
          <w:tcPr>
            <w:tcW w:w="817" w:type="dxa"/>
          </w:tcPr>
          <w:p w:rsidR="00BA72B0" w:rsidRPr="007C5DD3" w:rsidRDefault="00BA72B0" w:rsidP="00F01839">
            <w:pPr>
              <w:ind w:firstLine="0"/>
              <w:jc w:val="center"/>
              <w:rPr>
                <w:rFonts w:cs="Times New Roman"/>
                <w:b/>
                <w:kern w:val="26"/>
                <w:sz w:val="24"/>
                <w:szCs w:val="24"/>
              </w:rPr>
            </w:pPr>
            <w:r w:rsidRPr="007C5DD3">
              <w:rPr>
                <w:rFonts w:cs="Times New Roman"/>
                <w:b/>
                <w:kern w:val="26"/>
                <w:sz w:val="24"/>
                <w:szCs w:val="24"/>
              </w:rPr>
              <w:t xml:space="preserve">№№ </w:t>
            </w:r>
            <w:proofErr w:type="spellStart"/>
            <w:proofErr w:type="gramStart"/>
            <w:r w:rsidRPr="007C5DD3">
              <w:rPr>
                <w:rFonts w:cs="Times New Roman"/>
                <w:b/>
                <w:kern w:val="26"/>
                <w:sz w:val="24"/>
                <w:szCs w:val="24"/>
              </w:rPr>
              <w:t>п</w:t>
            </w:r>
            <w:proofErr w:type="spellEnd"/>
            <w:proofErr w:type="gramEnd"/>
            <w:r w:rsidRPr="007C5DD3">
              <w:rPr>
                <w:rFonts w:cs="Times New Roman"/>
                <w:b/>
                <w:kern w:val="26"/>
                <w:sz w:val="24"/>
                <w:szCs w:val="24"/>
              </w:rPr>
              <w:t>/</w:t>
            </w:r>
            <w:proofErr w:type="spellStart"/>
            <w:r w:rsidRPr="007C5DD3">
              <w:rPr>
                <w:rFonts w:cs="Times New Roman"/>
                <w:b/>
                <w:kern w:val="26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497" w:type="dxa"/>
            <w:vAlign w:val="center"/>
          </w:tcPr>
          <w:p w:rsidR="00BA72B0" w:rsidRPr="007C5DD3" w:rsidRDefault="00BA72B0" w:rsidP="00F01839">
            <w:pPr>
              <w:ind w:firstLine="0"/>
              <w:jc w:val="center"/>
              <w:rPr>
                <w:rFonts w:cs="Times New Roman"/>
                <w:b/>
                <w:kern w:val="26"/>
                <w:sz w:val="24"/>
                <w:szCs w:val="24"/>
              </w:rPr>
            </w:pPr>
            <w:r w:rsidRPr="007C5DD3">
              <w:rPr>
                <w:rFonts w:cs="Times New Roman"/>
                <w:b/>
                <w:kern w:val="26"/>
                <w:sz w:val="24"/>
                <w:szCs w:val="24"/>
              </w:rPr>
              <w:t>Действия</w:t>
            </w:r>
          </w:p>
        </w:tc>
      </w:tr>
    </w:tbl>
    <w:p w:rsidR="00BA72B0" w:rsidRPr="00323DEA" w:rsidRDefault="00BA72B0" w:rsidP="00BA72B0">
      <w:pPr>
        <w:rPr>
          <w:kern w:val="26"/>
          <w:sz w:val="2"/>
          <w:szCs w:val="2"/>
        </w:rPr>
      </w:pPr>
    </w:p>
    <w:tbl>
      <w:tblPr>
        <w:tblStyle w:val="a5"/>
        <w:tblW w:w="0" w:type="auto"/>
        <w:tblLook w:val="04A0"/>
      </w:tblPr>
      <w:tblGrid>
        <w:gridCol w:w="817"/>
        <w:gridCol w:w="9497"/>
      </w:tblGrid>
      <w:tr w:rsidR="00BA72B0" w:rsidRPr="00323DEA" w:rsidTr="007C5DD3">
        <w:trPr>
          <w:tblHeader/>
        </w:trPr>
        <w:tc>
          <w:tcPr>
            <w:tcW w:w="817" w:type="dxa"/>
          </w:tcPr>
          <w:p w:rsidR="00BA72B0" w:rsidRPr="00323DEA" w:rsidRDefault="00BA72B0" w:rsidP="00F01839">
            <w:pPr>
              <w:ind w:firstLine="0"/>
              <w:jc w:val="center"/>
              <w:rPr>
                <w:rFonts w:cs="Times New Roman"/>
                <w:kern w:val="26"/>
                <w:sz w:val="24"/>
                <w:szCs w:val="24"/>
              </w:rPr>
            </w:pPr>
            <w:r w:rsidRPr="00323DEA">
              <w:rPr>
                <w:rFonts w:cs="Times New Roman"/>
                <w:kern w:val="26"/>
                <w:sz w:val="24"/>
                <w:szCs w:val="24"/>
              </w:rPr>
              <w:t>1</w:t>
            </w:r>
          </w:p>
        </w:tc>
        <w:tc>
          <w:tcPr>
            <w:tcW w:w="9497" w:type="dxa"/>
            <w:vAlign w:val="center"/>
          </w:tcPr>
          <w:p w:rsidR="00BA72B0" w:rsidRPr="00323DEA" w:rsidRDefault="00BA72B0" w:rsidP="00F01839">
            <w:pPr>
              <w:ind w:firstLine="0"/>
              <w:jc w:val="center"/>
              <w:rPr>
                <w:rFonts w:cs="Times New Roman"/>
                <w:kern w:val="26"/>
                <w:sz w:val="24"/>
                <w:szCs w:val="24"/>
              </w:rPr>
            </w:pPr>
            <w:r w:rsidRPr="00323DEA">
              <w:rPr>
                <w:rFonts w:cs="Times New Roman"/>
                <w:kern w:val="26"/>
                <w:sz w:val="24"/>
                <w:szCs w:val="24"/>
              </w:rPr>
              <w:t>2</w:t>
            </w:r>
          </w:p>
        </w:tc>
      </w:tr>
      <w:tr w:rsidR="00BA72B0" w:rsidRPr="00323DEA" w:rsidTr="007C5DD3">
        <w:tc>
          <w:tcPr>
            <w:tcW w:w="817" w:type="dxa"/>
          </w:tcPr>
          <w:p w:rsidR="00BA72B0" w:rsidRPr="00323DEA" w:rsidRDefault="00BA72B0" w:rsidP="00BA72B0">
            <w:pPr>
              <w:pStyle w:val="aa"/>
              <w:numPr>
                <w:ilvl w:val="0"/>
                <w:numId w:val="7"/>
              </w:numPr>
              <w:spacing w:line="276" w:lineRule="auto"/>
              <w:ind w:left="0" w:firstLine="0"/>
              <w:rPr>
                <w:rFonts w:cs="Times New Roman"/>
                <w:kern w:val="26"/>
                <w:szCs w:val="28"/>
              </w:rPr>
            </w:pPr>
          </w:p>
        </w:tc>
        <w:tc>
          <w:tcPr>
            <w:tcW w:w="9497" w:type="dxa"/>
          </w:tcPr>
          <w:p w:rsidR="00BA72B0" w:rsidRPr="00323DEA" w:rsidRDefault="00BA72B0" w:rsidP="003A6325">
            <w:pPr>
              <w:spacing w:line="276" w:lineRule="auto"/>
              <w:ind w:firstLine="0"/>
              <w:jc w:val="both"/>
              <w:rPr>
                <w:rFonts w:cs="Times New Roman"/>
                <w:kern w:val="26"/>
                <w:szCs w:val="28"/>
              </w:rPr>
            </w:pPr>
            <w:proofErr w:type="gramStart"/>
            <w:r w:rsidRPr="00323DEA">
              <w:rPr>
                <w:rFonts w:cs="Times New Roman"/>
                <w:kern w:val="26"/>
                <w:szCs w:val="28"/>
              </w:rPr>
              <w:t xml:space="preserve">Определение правового статуса лица, представляющего </w:t>
            </w:r>
            <w:r w:rsidR="0041282D" w:rsidRPr="00323DEA">
              <w:rPr>
                <w:rFonts w:cs="Times New Roman"/>
                <w:kern w:val="26"/>
                <w:szCs w:val="28"/>
              </w:rPr>
              <w:t xml:space="preserve">Сведения </w:t>
            </w:r>
            <w:r w:rsidRPr="00323DEA">
              <w:rPr>
                <w:rFonts w:cs="Times New Roman"/>
                <w:kern w:val="26"/>
                <w:szCs w:val="28"/>
              </w:rPr>
              <w:t>(</w:t>
            </w:r>
            <w:r w:rsidR="00397FE3">
              <w:rPr>
                <w:rFonts w:cs="Times New Roman"/>
                <w:kern w:val="26"/>
                <w:szCs w:val="28"/>
              </w:rPr>
              <w:t>лицо, замещающее государственную (муниципальную) должность Республики Дагестан</w:t>
            </w:r>
            <w:r w:rsidRPr="00323DEA">
              <w:rPr>
                <w:rFonts w:cs="Times New Roman"/>
                <w:kern w:val="26"/>
                <w:szCs w:val="28"/>
              </w:rPr>
              <w:t xml:space="preserve">, служащий, </w:t>
            </w:r>
            <w:r w:rsidR="003A6325">
              <w:rPr>
                <w:rFonts w:cs="Times New Roman"/>
                <w:kern w:val="26"/>
                <w:szCs w:val="28"/>
              </w:rPr>
              <w:t>руководитель учреждения</w:t>
            </w:r>
            <w:r w:rsidRPr="00323DEA">
              <w:rPr>
                <w:rFonts w:cs="Times New Roman"/>
                <w:kern w:val="26"/>
                <w:szCs w:val="28"/>
              </w:rPr>
              <w:t xml:space="preserve">, </w:t>
            </w:r>
            <w:r w:rsidR="00EA080A" w:rsidRPr="00323DEA">
              <w:rPr>
                <w:rFonts w:cs="Times New Roman"/>
                <w:kern w:val="26"/>
                <w:szCs w:val="28"/>
              </w:rPr>
              <w:t>претендент</w:t>
            </w:r>
            <w:r w:rsidRPr="00323DEA">
              <w:rPr>
                <w:rFonts w:cs="Times New Roman"/>
                <w:kern w:val="26"/>
                <w:szCs w:val="28"/>
              </w:rPr>
              <w:t>).</w:t>
            </w:r>
            <w:proofErr w:type="gramEnd"/>
          </w:p>
        </w:tc>
      </w:tr>
      <w:tr w:rsidR="00BA72B0" w:rsidRPr="00323DEA" w:rsidTr="007C5DD3">
        <w:tc>
          <w:tcPr>
            <w:tcW w:w="817" w:type="dxa"/>
          </w:tcPr>
          <w:p w:rsidR="00BA72B0" w:rsidRPr="00323DEA" w:rsidRDefault="00BA72B0" w:rsidP="00BA72B0">
            <w:pPr>
              <w:pStyle w:val="aa"/>
              <w:numPr>
                <w:ilvl w:val="0"/>
                <w:numId w:val="7"/>
              </w:numPr>
              <w:spacing w:line="276" w:lineRule="auto"/>
              <w:ind w:left="0" w:firstLine="0"/>
              <w:rPr>
                <w:rFonts w:cs="Times New Roman"/>
                <w:kern w:val="26"/>
                <w:szCs w:val="28"/>
              </w:rPr>
            </w:pPr>
          </w:p>
        </w:tc>
        <w:tc>
          <w:tcPr>
            <w:tcW w:w="9497" w:type="dxa"/>
          </w:tcPr>
          <w:p w:rsidR="00BA72B0" w:rsidRPr="00323DEA" w:rsidRDefault="00BA72B0" w:rsidP="00F01839">
            <w:pPr>
              <w:spacing w:line="276" w:lineRule="auto"/>
              <w:ind w:firstLine="0"/>
              <w:jc w:val="both"/>
              <w:rPr>
                <w:rFonts w:cs="Times New Roman"/>
                <w:kern w:val="26"/>
                <w:szCs w:val="28"/>
              </w:rPr>
            </w:pPr>
            <w:r w:rsidRPr="00323DEA">
              <w:rPr>
                <w:rFonts w:cs="Times New Roman"/>
                <w:kern w:val="26"/>
                <w:szCs w:val="28"/>
              </w:rPr>
              <w:t xml:space="preserve">Проверка отчетного периода и отчетной даты, на которую представлены </w:t>
            </w:r>
            <w:r w:rsidR="0041282D" w:rsidRPr="00323DEA">
              <w:rPr>
                <w:rFonts w:cs="Times New Roman"/>
                <w:kern w:val="26"/>
                <w:szCs w:val="28"/>
              </w:rPr>
              <w:t>Сведения</w:t>
            </w:r>
            <w:r w:rsidRPr="00323DEA">
              <w:rPr>
                <w:rFonts w:cs="Times New Roman"/>
                <w:kern w:val="26"/>
                <w:szCs w:val="28"/>
              </w:rPr>
              <w:t>.</w:t>
            </w:r>
          </w:p>
        </w:tc>
      </w:tr>
      <w:tr w:rsidR="00BA72B0" w:rsidRPr="00323DEA" w:rsidTr="007C5DD3">
        <w:tc>
          <w:tcPr>
            <w:tcW w:w="817" w:type="dxa"/>
          </w:tcPr>
          <w:p w:rsidR="00BA72B0" w:rsidRPr="00323DEA" w:rsidRDefault="00BA72B0" w:rsidP="00BA72B0">
            <w:pPr>
              <w:pStyle w:val="aa"/>
              <w:numPr>
                <w:ilvl w:val="0"/>
                <w:numId w:val="7"/>
              </w:numPr>
              <w:spacing w:line="276" w:lineRule="auto"/>
              <w:ind w:left="0" w:firstLine="0"/>
              <w:rPr>
                <w:rFonts w:cs="Times New Roman"/>
                <w:kern w:val="26"/>
                <w:szCs w:val="28"/>
              </w:rPr>
            </w:pPr>
          </w:p>
        </w:tc>
        <w:tc>
          <w:tcPr>
            <w:tcW w:w="9497" w:type="dxa"/>
          </w:tcPr>
          <w:p w:rsidR="00BA72B0" w:rsidRPr="00323DEA" w:rsidRDefault="00BA72B0" w:rsidP="0041282D">
            <w:pPr>
              <w:spacing w:line="276" w:lineRule="auto"/>
              <w:ind w:firstLine="0"/>
              <w:jc w:val="both"/>
              <w:rPr>
                <w:rFonts w:cs="Times New Roman"/>
                <w:kern w:val="26"/>
                <w:szCs w:val="28"/>
              </w:rPr>
            </w:pPr>
            <w:r w:rsidRPr="00323DEA">
              <w:rPr>
                <w:rFonts w:cs="Times New Roman"/>
                <w:kern w:val="26"/>
                <w:szCs w:val="28"/>
              </w:rPr>
              <w:t xml:space="preserve">Уточнение количества лиц, в отношении которых должны быть </w:t>
            </w:r>
            <w:r w:rsidR="0060258D">
              <w:rPr>
                <w:rFonts w:cs="Times New Roman"/>
                <w:kern w:val="26"/>
                <w:szCs w:val="28"/>
              </w:rPr>
              <w:t xml:space="preserve">представлены </w:t>
            </w:r>
            <w:r w:rsidR="0041282D">
              <w:rPr>
                <w:rFonts w:cs="Times New Roman"/>
                <w:kern w:val="26"/>
                <w:szCs w:val="28"/>
              </w:rPr>
              <w:t>Сведения</w:t>
            </w:r>
            <w:r w:rsidR="0060258D">
              <w:rPr>
                <w:rFonts w:cs="Times New Roman"/>
                <w:kern w:val="26"/>
                <w:szCs w:val="28"/>
              </w:rPr>
              <w:t>.</w:t>
            </w:r>
          </w:p>
        </w:tc>
      </w:tr>
      <w:tr w:rsidR="00BA72B0" w:rsidRPr="00323DEA" w:rsidTr="007C5DD3">
        <w:tc>
          <w:tcPr>
            <w:tcW w:w="817" w:type="dxa"/>
          </w:tcPr>
          <w:p w:rsidR="00BA72B0" w:rsidRPr="00323DEA" w:rsidRDefault="00BA72B0" w:rsidP="00BA72B0">
            <w:pPr>
              <w:pStyle w:val="aa"/>
              <w:numPr>
                <w:ilvl w:val="0"/>
                <w:numId w:val="7"/>
              </w:numPr>
              <w:spacing w:line="276" w:lineRule="auto"/>
              <w:ind w:left="0" w:firstLine="0"/>
              <w:rPr>
                <w:rFonts w:cs="Times New Roman"/>
                <w:kern w:val="26"/>
                <w:szCs w:val="28"/>
              </w:rPr>
            </w:pPr>
          </w:p>
        </w:tc>
        <w:tc>
          <w:tcPr>
            <w:tcW w:w="9497" w:type="dxa"/>
          </w:tcPr>
          <w:p w:rsidR="00BA72B0" w:rsidRPr="00323DEA" w:rsidRDefault="00BA72B0" w:rsidP="00EA080A">
            <w:pPr>
              <w:spacing w:line="276" w:lineRule="auto"/>
              <w:ind w:firstLine="0"/>
              <w:jc w:val="both"/>
              <w:rPr>
                <w:rFonts w:cs="Times New Roman"/>
                <w:kern w:val="26"/>
                <w:szCs w:val="28"/>
              </w:rPr>
            </w:pPr>
            <w:r w:rsidRPr="00323DEA">
              <w:rPr>
                <w:rFonts w:cs="Times New Roman"/>
                <w:kern w:val="26"/>
                <w:szCs w:val="28"/>
              </w:rPr>
              <w:t xml:space="preserve">Проверка правильности заполнения титульных листов </w:t>
            </w:r>
            <w:r w:rsidR="001647EA" w:rsidRPr="00323DEA">
              <w:rPr>
                <w:rFonts w:cs="Times New Roman"/>
                <w:kern w:val="26"/>
                <w:szCs w:val="28"/>
              </w:rPr>
              <w:t xml:space="preserve">Справки </w:t>
            </w:r>
            <w:r w:rsidRPr="00323DEA">
              <w:rPr>
                <w:rFonts w:cs="Times New Roman"/>
                <w:kern w:val="26"/>
                <w:szCs w:val="28"/>
              </w:rPr>
              <w:t xml:space="preserve">(справок) в части соответствия внесенных данных статусу лица, представляющего </w:t>
            </w:r>
            <w:r w:rsidR="0041282D" w:rsidRPr="00323DEA">
              <w:rPr>
                <w:rFonts w:cs="Times New Roman"/>
                <w:kern w:val="26"/>
                <w:szCs w:val="28"/>
              </w:rPr>
              <w:t>Сведения</w:t>
            </w:r>
            <w:r w:rsidRPr="00323DEA">
              <w:rPr>
                <w:rFonts w:cs="Times New Roman"/>
                <w:kern w:val="26"/>
                <w:szCs w:val="28"/>
              </w:rPr>
              <w:t xml:space="preserve">, либо лица, в отношении которого </w:t>
            </w:r>
            <w:r w:rsidR="0041282D" w:rsidRPr="00323DEA">
              <w:rPr>
                <w:rFonts w:cs="Times New Roman"/>
                <w:kern w:val="26"/>
                <w:szCs w:val="28"/>
              </w:rPr>
              <w:t xml:space="preserve">Сведения </w:t>
            </w:r>
            <w:r w:rsidRPr="00323DEA">
              <w:rPr>
                <w:rFonts w:cs="Times New Roman"/>
                <w:kern w:val="26"/>
                <w:szCs w:val="28"/>
              </w:rPr>
              <w:t>представляются.</w:t>
            </w:r>
          </w:p>
        </w:tc>
      </w:tr>
      <w:tr w:rsidR="00BA72B0" w:rsidRPr="00323DEA" w:rsidTr="007C5DD3">
        <w:tc>
          <w:tcPr>
            <w:tcW w:w="817" w:type="dxa"/>
          </w:tcPr>
          <w:p w:rsidR="00BA72B0" w:rsidRPr="00323DEA" w:rsidRDefault="00BA72B0" w:rsidP="00BA72B0">
            <w:pPr>
              <w:pStyle w:val="aa"/>
              <w:numPr>
                <w:ilvl w:val="0"/>
                <w:numId w:val="7"/>
              </w:numPr>
              <w:spacing w:line="276" w:lineRule="auto"/>
              <w:ind w:left="0" w:firstLine="0"/>
              <w:rPr>
                <w:rFonts w:cs="Times New Roman"/>
                <w:kern w:val="26"/>
                <w:szCs w:val="28"/>
              </w:rPr>
            </w:pPr>
          </w:p>
        </w:tc>
        <w:tc>
          <w:tcPr>
            <w:tcW w:w="9497" w:type="dxa"/>
          </w:tcPr>
          <w:p w:rsidR="00BA72B0" w:rsidRPr="00323DEA" w:rsidRDefault="00BA72B0" w:rsidP="00F01839">
            <w:pPr>
              <w:spacing w:line="276" w:lineRule="auto"/>
              <w:ind w:firstLine="0"/>
              <w:jc w:val="both"/>
              <w:rPr>
                <w:rFonts w:cs="Times New Roman"/>
                <w:kern w:val="26"/>
                <w:szCs w:val="28"/>
              </w:rPr>
            </w:pPr>
            <w:r w:rsidRPr="00323DEA">
              <w:rPr>
                <w:rFonts w:cs="Times New Roman"/>
                <w:kern w:val="26"/>
                <w:szCs w:val="28"/>
              </w:rPr>
              <w:t xml:space="preserve">В случае заполнения </w:t>
            </w:r>
            <w:r w:rsidR="001647EA" w:rsidRPr="00323DEA">
              <w:rPr>
                <w:rFonts w:cs="Times New Roman"/>
                <w:kern w:val="26"/>
                <w:szCs w:val="28"/>
              </w:rPr>
              <w:t xml:space="preserve">Справки </w:t>
            </w:r>
            <w:r w:rsidRPr="00323DEA">
              <w:rPr>
                <w:rFonts w:cs="Times New Roman"/>
                <w:kern w:val="26"/>
                <w:szCs w:val="28"/>
              </w:rPr>
              <w:t xml:space="preserve">(справок) с использованием СПО - проверка отсутствия в комплекте документов замененных листов путем сверки реквизита «дата печати» в правом нижнем углу листа. </w:t>
            </w:r>
          </w:p>
        </w:tc>
      </w:tr>
      <w:tr w:rsidR="00BA72B0" w:rsidRPr="00323DEA" w:rsidTr="007C5DD3">
        <w:tc>
          <w:tcPr>
            <w:tcW w:w="817" w:type="dxa"/>
          </w:tcPr>
          <w:p w:rsidR="00BA72B0" w:rsidRPr="00323DEA" w:rsidRDefault="00BA72B0" w:rsidP="00BA72B0">
            <w:pPr>
              <w:pStyle w:val="aa"/>
              <w:numPr>
                <w:ilvl w:val="0"/>
                <w:numId w:val="7"/>
              </w:numPr>
              <w:spacing w:line="276" w:lineRule="auto"/>
              <w:ind w:left="0" w:firstLine="0"/>
              <w:rPr>
                <w:rFonts w:cs="Times New Roman"/>
                <w:kern w:val="26"/>
                <w:szCs w:val="28"/>
              </w:rPr>
            </w:pPr>
          </w:p>
        </w:tc>
        <w:tc>
          <w:tcPr>
            <w:tcW w:w="9497" w:type="dxa"/>
          </w:tcPr>
          <w:p w:rsidR="00BA72B0" w:rsidRPr="00323DEA" w:rsidRDefault="00BA72B0" w:rsidP="00F01839">
            <w:pPr>
              <w:tabs>
                <w:tab w:val="left" w:pos="34"/>
              </w:tabs>
              <w:spacing w:line="276" w:lineRule="auto"/>
              <w:ind w:firstLine="0"/>
              <w:jc w:val="both"/>
              <w:rPr>
                <w:rFonts w:cs="Times New Roman"/>
                <w:kern w:val="26"/>
                <w:szCs w:val="28"/>
              </w:rPr>
            </w:pPr>
            <w:r w:rsidRPr="00323DEA">
              <w:rPr>
                <w:rFonts w:cs="Times New Roman"/>
                <w:kern w:val="26"/>
                <w:szCs w:val="28"/>
              </w:rPr>
              <w:t xml:space="preserve">В случае заполнения </w:t>
            </w:r>
            <w:r w:rsidR="001647EA" w:rsidRPr="00323DEA">
              <w:rPr>
                <w:rFonts w:cs="Times New Roman"/>
                <w:kern w:val="26"/>
                <w:szCs w:val="28"/>
              </w:rPr>
              <w:t xml:space="preserve">Справки </w:t>
            </w:r>
            <w:r w:rsidRPr="00323DEA">
              <w:rPr>
                <w:rFonts w:cs="Times New Roman"/>
                <w:kern w:val="26"/>
                <w:szCs w:val="28"/>
              </w:rPr>
              <w:t xml:space="preserve">(справок) собственноручно - проверка соответствия представленного комплекта утвержденной форме </w:t>
            </w:r>
            <w:r w:rsidR="001647EA" w:rsidRPr="00323DEA">
              <w:rPr>
                <w:rFonts w:cs="Times New Roman"/>
                <w:kern w:val="26"/>
                <w:szCs w:val="28"/>
              </w:rPr>
              <w:t>Справки</w:t>
            </w:r>
            <w:r w:rsidRPr="00323DEA">
              <w:rPr>
                <w:rFonts w:cs="Times New Roman"/>
                <w:kern w:val="26"/>
                <w:szCs w:val="28"/>
              </w:rPr>
              <w:t>.</w:t>
            </w:r>
          </w:p>
        </w:tc>
      </w:tr>
      <w:tr w:rsidR="00BA72B0" w:rsidRPr="00323DEA" w:rsidTr="007C5DD3">
        <w:tc>
          <w:tcPr>
            <w:tcW w:w="817" w:type="dxa"/>
          </w:tcPr>
          <w:p w:rsidR="00BA72B0" w:rsidRPr="00323DEA" w:rsidRDefault="00BA72B0" w:rsidP="00BA72B0">
            <w:pPr>
              <w:pStyle w:val="aa"/>
              <w:numPr>
                <w:ilvl w:val="0"/>
                <w:numId w:val="7"/>
              </w:numPr>
              <w:spacing w:line="276" w:lineRule="auto"/>
              <w:ind w:left="0" w:firstLine="0"/>
              <w:rPr>
                <w:rFonts w:cs="Times New Roman"/>
                <w:kern w:val="26"/>
                <w:szCs w:val="28"/>
              </w:rPr>
            </w:pPr>
          </w:p>
        </w:tc>
        <w:tc>
          <w:tcPr>
            <w:tcW w:w="9497" w:type="dxa"/>
          </w:tcPr>
          <w:p w:rsidR="00BA72B0" w:rsidRPr="00323DEA" w:rsidRDefault="00BA72B0" w:rsidP="00F01839">
            <w:pPr>
              <w:spacing w:line="276" w:lineRule="auto"/>
              <w:ind w:firstLine="0"/>
              <w:jc w:val="both"/>
              <w:rPr>
                <w:rFonts w:cs="Times New Roman"/>
                <w:kern w:val="26"/>
                <w:szCs w:val="28"/>
              </w:rPr>
            </w:pPr>
            <w:r w:rsidRPr="00323DEA">
              <w:rPr>
                <w:rFonts w:cs="Times New Roman"/>
                <w:kern w:val="26"/>
                <w:szCs w:val="28"/>
              </w:rPr>
              <w:t xml:space="preserve">Визуальная проверка соответствия информации, внесенной в графу (строку), информации, внесение которой  предусмотрено утвержденной формой </w:t>
            </w:r>
            <w:r w:rsidR="001647EA" w:rsidRPr="00323DEA">
              <w:rPr>
                <w:rFonts w:cs="Times New Roman"/>
                <w:kern w:val="26"/>
                <w:szCs w:val="28"/>
              </w:rPr>
              <w:t>Справки</w:t>
            </w:r>
            <w:r w:rsidRPr="00323DEA">
              <w:rPr>
                <w:rFonts w:cs="Times New Roman"/>
                <w:kern w:val="26"/>
                <w:szCs w:val="28"/>
              </w:rPr>
              <w:t>.</w:t>
            </w:r>
          </w:p>
        </w:tc>
      </w:tr>
      <w:tr w:rsidR="00BA72B0" w:rsidRPr="00323DEA" w:rsidTr="007C5DD3">
        <w:tc>
          <w:tcPr>
            <w:tcW w:w="817" w:type="dxa"/>
          </w:tcPr>
          <w:p w:rsidR="00BA72B0" w:rsidRPr="00323DEA" w:rsidRDefault="00BA72B0" w:rsidP="00BA72B0">
            <w:pPr>
              <w:pStyle w:val="aa"/>
              <w:numPr>
                <w:ilvl w:val="0"/>
                <w:numId w:val="7"/>
              </w:numPr>
              <w:spacing w:line="276" w:lineRule="auto"/>
              <w:ind w:left="0" w:firstLine="0"/>
              <w:rPr>
                <w:rFonts w:cs="Times New Roman"/>
                <w:kern w:val="26"/>
                <w:szCs w:val="28"/>
              </w:rPr>
            </w:pPr>
          </w:p>
        </w:tc>
        <w:tc>
          <w:tcPr>
            <w:tcW w:w="9497" w:type="dxa"/>
          </w:tcPr>
          <w:p w:rsidR="00BA72B0" w:rsidRPr="00397FE3" w:rsidRDefault="00BA72B0" w:rsidP="00F01839">
            <w:pPr>
              <w:spacing w:line="276" w:lineRule="auto"/>
              <w:ind w:firstLine="0"/>
              <w:jc w:val="both"/>
              <w:rPr>
                <w:rFonts w:cs="Times New Roman"/>
                <w:kern w:val="26"/>
                <w:szCs w:val="28"/>
              </w:rPr>
            </w:pPr>
            <w:r w:rsidRPr="00397FE3">
              <w:rPr>
                <w:rFonts w:cs="Times New Roman"/>
                <w:kern w:val="26"/>
                <w:szCs w:val="28"/>
                <w:lang w:eastAsia="ru-RU"/>
              </w:rPr>
              <w:t xml:space="preserve">В случае заполнения </w:t>
            </w:r>
            <w:r w:rsidR="001647EA" w:rsidRPr="00397FE3">
              <w:rPr>
                <w:rFonts w:cs="Times New Roman"/>
                <w:kern w:val="26"/>
                <w:szCs w:val="28"/>
              </w:rPr>
              <w:t xml:space="preserve">Справки </w:t>
            </w:r>
            <w:r w:rsidRPr="00397FE3">
              <w:rPr>
                <w:rFonts w:cs="Times New Roman"/>
                <w:kern w:val="26"/>
                <w:szCs w:val="28"/>
              </w:rPr>
              <w:t xml:space="preserve">(справок) </w:t>
            </w:r>
            <w:r w:rsidRPr="00397FE3">
              <w:rPr>
                <w:rFonts w:cs="Times New Roman"/>
                <w:kern w:val="26"/>
                <w:szCs w:val="28"/>
                <w:lang w:eastAsia="ru-RU"/>
              </w:rPr>
              <w:t xml:space="preserve">собственноручно - проверка итоговой суммы строки 7 Раздела 1, строки «Итого» раздела 5 </w:t>
            </w:r>
            <w:r w:rsidR="001647EA" w:rsidRPr="00397FE3">
              <w:rPr>
                <w:rFonts w:cs="Times New Roman"/>
                <w:kern w:val="26"/>
                <w:szCs w:val="28"/>
                <w:lang w:eastAsia="ru-RU"/>
              </w:rPr>
              <w:t>Справки</w:t>
            </w:r>
            <w:r w:rsidRPr="00397FE3">
              <w:rPr>
                <w:rFonts w:cs="Times New Roman"/>
                <w:kern w:val="26"/>
                <w:szCs w:val="28"/>
                <w:lang w:eastAsia="ru-RU"/>
              </w:rPr>
              <w:t>.</w:t>
            </w:r>
          </w:p>
        </w:tc>
      </w:tr>
      <w:tr w:rsidR="00BA72B0" w:rsidRPr="00323DEA" w:rsidTr="007C5DD3">
        <w:tc>
          <w:tcPr>
            <w:tcW w:w="817" w:type="dxa"/>
          </w:tcPr>
          <w:p w:rsidR="00BA72B0" w:rsidRPr="00323DEA" w:rsidRDefault="00BA72B0" w:rsidP="00BA72B0">
            <w:pPr>
              <w:pStyle w:val="aa"/>
              <w:numPr>
                <w:ilvl w:val="0"/>
                <w:numId w:val="7"/>
              </w:numPr>
              <w:spacing w:line="276" w:lineRule="auto"/>
              <w:ind w:left="0" w:firstLine="0"/>
              <w:rPr>
                <w:rFonts w:cs="Times New Roman"/>
                <w:kern w:val="26"/>
                <w:szCs w:val="28"/>
              </w:rPr>
            </w:pPr>
          </w:p>
        </w:tc>
        <w:tc>
          <w:tcPr>
            <w:tcW w:w="9497" w:type="dxa"/>
          </w:tcPr>
          <w:p w:rsidR="00BA72B0" w:rsidRPr="00323DEA" w:rsidRDefault="00BA72B0" w:rsidP="0041282D">
            <w:pPr>
              <w:spacing w:line="276" w:lineRule="auto"/>
              <w:ind w:firstLine="0"/>
              <w:jc w:val="both"/>
              <w:rPr>
                <w:rFonts w:cs="Times New Roman"/>
                <w:kern w:val="26"/>
                <w:szCs w:val="28"/>
              </w:rPr>
            </w:pPr>
            <w:r w:rsidRPr="00323DEA">
              <w:rPr>
                <w:rFonts w:cs="Times New Roman"/>
                <w:kern w:val="26"/>
                <w:szCs w:val="28"/>
                <w:lang w:eastAsia="ru-RU"/>
              </w:rPr>
              <w:t xml:space="preserve">Сравнение </w:t>
            </w:r>
            <w:r w:rsidR="0041282D" w:rsidRPr="00323DEA">
              <w:rPr>
                <w:rFonts w:cs="Times New Roman"/>
                <w:kern w:val="26"/>
                <w:szCs w:val="28"/>
                <w:lang w:eastAsia="ru-RU"/>
              </w:rPr>
              <w:t>Сведений</w:t>
            </w:r>
            <w:r w:rsidRPr="00323DEA">
              <w:rPr>
                <w:rFonts w:cs="Times New Roman"/>
                <w:kern w:val="26"/>
                <w:szCs w:val="28"/>
                <w:lang w:eastAsia="ru-RU"/>
              </w:rPr>
              <w:t xml:space="preserve">, представленных лицом за отчетный период, со </w:t>
            </w:r>
            <w:r w:rsidR="0041282D" w:rsidRPr="00323DEA">
              <w:rPr>
                <w:rFonts w:cs="Times New Roman"/>
                <w:kern w:val="26"/>
                <w:szCs w:val="28"/>
                <w:lang w:eastAsia="ru-RU"/>
              </w:rPr>
              <w:t>Сведениями</w:t>
            </w:r>
            <w:r w:rsidRPr="00323DEA">
              <w:rPr>
                <w:rFonts w:cs="Times New Roman"/>
                <w:kern w:val="26"/>
                <w:szCs w:val="28"/>
                <w:lang w:eastAsia="ru-RU"/>
              </w:rPr>
              <w:t xml:space="preserve">, представленными </w:t>
            </w:r>
            <w:r w:rsidR="004B0D88" w:rsidRPr="00323DEA">
              <w:rPr>
                <w:kern w:val="26"/>
              </w:rPr>
              <w:t>за предыдущий отчетный период</w:t>
            </w:r>
            <w:r w:rsidRPr="00323DEA">
              <w:rPr>
                <w:rFonts w:cs="Times New Roman"/>
                <w:kern w:val="26"/>
                <w:szCs w:val="28"/>
                <w:lang w:eastAsia="ru-RU"/>
              </w:rPr>
              <w:t>.</w:t>
            </w:r>
          </w:p>
        </w:tc>
      </w:tr>
      <w:tr w:rsidR="00BA72B0" w:rsidRPr="00323DEA" w:rsidTr="007C5DD3">
        <w:tc>
          <w:tcPr>
            <w:tcW w:w="817" w:type="dxa"/>
          </w:tcPr>
          <w:p w:rsidR="00BA72B0" w:rsidRPr="00323DEA" w:rsidRDefault="00BA72B0" w:rsidP="00BA72B0">
            <w:pPr>
              <w:pStyle w:val="aa"/>
              <w:numPr>
                <w:ilvl w:val="0"/>
                <w:numId w:val="7"/>
              </w:numPr>
              <w:spacing w:line="276" w:lineRule="auto"/>
              <w:ind w:left="0" w:firstLine="0"/>
              <w:rPr>
                <w:rFonts w:cs="Times New Roman"/>
                <w:kern w:val="26"/>
                <w:szCs w:val="28"/>
              </w:rPr>
            </w:pPr>
          </w:p>
        </w:tc>
        <w:tc>
          <w:tcPr>
            <w:tcW w:w="9497" w:type="dxa"/>
          </w:tcPr>
          <w:p w:rsidR="00BA72B0" w:rsidRPr="00323DEA" w:rsidRDefault="00BA72B0" w:rsidP="00F01839">
            <w:pPr>
              <w:spacing w:line="276" w:lineRule="auto"/>
              <w:ind w:firstLine="0"/>
              <w:jc w:val="both"/>
              <w:rPr>
                <w:rFonts w:cs="Times New Roman"/>
                <w:kern w:val="26"/>
                <w:szCs w:val="28"/>
              </w:rPr>
            </w:pPr>
            <w:r w:rsidRPr="00323DEA">
              <w:rPr>
                <w:rFonts w:cs="Times New Roman"/>
                <w:kern w:val="26"/>
                <w:szCs w:val="28"/>
                <w:lang w:eastAsia="ru-RU"/>
              </w:rPr>
              <w:t xml:space="preserve">Проверка простановки личной подписи и даты на последнем листе </w:t>
            </w:r>
            <w:r w:rsidR="001647EA" w:rsidRPr="00323DEA">
              <w:rPr>
                <w:rFonts w:cs="Times New Roman"/>
                <w:kern w:val="26"/>
                <w:szCs w:val="28"/>
              </w:rPr>
              <w:t xml:space="preserve">Справки </w:t>
            </w:r>
            <w:r w:rsidRPr="00323DEA">
              <w:rPr>
                <w:rFonts w:cs="Times New Roman"/>
                <w:kern w:val="26"/>
                <w:szCs w:val="28"/>
              </w:rPr>
              <w:t xml:space="preserve">(справок) </w:t>
            </w:r>
            <w:r w:rsidRPr="00323DEA">
              <w:rPr>
                <w:rFonts w:cs="Times New Roman"/>
                <w:kern w:val="26"/>
                <w:szCs w:val="28"/>
                <w:lang w:eastAsia="ru-RU"/>
              </w:rPr>
              <w:t>лицом, обязанным ее представлять (в случае заполнения с помощью СПО возможно проставление подписи на каждой странице).</w:t>
            </w:r>
          </w:p>
        </w:tc>
      </w:tr>
      <w:tr w:rsidR="00BA72B0" w:rsidRPr="00323DEA" w:rsidTr="007C5DD3">
        <w:tc>
          <w:tcPr>
            <w:tcW w:w="817" w:type="dxa"/>
          </w:tcPr>
          <w:p w:rsidR="00BA72B0" w:rsidRPr="00323DEA" w:rsidRDefault="00BA72B0" w:rsidP="00BA72B0">
            <w:pPr>
              <w:pStyle w:val="aa"/>
              <w:numPr>
                <w:ilvl w:val="0"/>
                <w:numId w:val="7"/>
              </w:numPr>
              <w:spacing w:line="276" w:lineRule="auto"/>
              <w:ind w:left="0" w:firstLine="0"/>
              <w:rPr>
                <w:rFonts w:cs="Times New Roman"/>
                <w:kern w:val="26"/>
                <w:szCs w:val="28"/>
              </w:rPr>
            </w:pPr>
          </w:p>
        </w:tc>
        <w:tc>
          <w:tcPr>
            <w:tcW w:w="9497" w:type="dxa"/>
          </w:tcPr>
          <w:p w:rsidR="00BA72B0" w:rsidRPr="00323DEA" w:rsidRDefault="00BA72B0" w:rsidP="00F01839">
            <w:pPr>
              <w:spacing w:line="276" w:lineRule="auto"/>
              <w:ind w:firstLine="0"/>
              <w:jc w:val="both"/>
              <w:rPr>
                <w:rFonts w:cs="Times New Roman"/>
                <w:kern w:val="26"/>
                <w:szCs w:val="28"/>
              </w:rPr>
            </w:pPr>
            <w:r w:rsidRPr="00323DEA">
              <w:rPr>
                <w:rFonts w:cs="Times New Roman"/>
                <w:kern w:val="26"/>
                <w:szCs w:val="28"/>
              </w:rPr>
              <w:t xml:space="preserve">Подписание </w:t>
            </w:r>
            <w:r w:rsidR="001647EA" w:rsidRPr="00323DEA">
              <w:rPr>
                <w:rFonts w:cs="Times New Roman"/>
                <w:kern w:val="26"/>
                <w:szCs w:val="28"/>
              </w:rPr>
              <w:t xml:space="preserve">Справки </w:t>
            </w:r>
            <w:r w:rsidRPr="00323DEA">
              <w:rPr>
                <w:rFonts w:cs="Times New Roman"/>
                <w:kern w:val="26"/>
                <w:szCs w:val="28"/>
              </w:rPr>
              <w:t>уполномоченным лицом.</w:t>
            </w:r>
          </w:p>
        </w:tc>
      </w:tr>
      <w:tr w:rsidR="00BA72B0" w:rsidRPr="00323DEA" w:rsidTr="007C5DD3">
        <w:tc>
          <w:tcPr>
            <w:tcW w:w="817" w:type="dxa"/>
          </w:tcPr>
          <w:p w:rsidR="00BA72B0" w:rsidRPr="00323DEA" w:rsidRDefault="00BA72B0" w:rsidP="00BA72B0">
            <w:pPr>
              <w:pStyle w:val="aa"/>
              <w:numPr>
                <w:ilvl w:val="0"/>
                <w:numId w:val="7"/>
              </w:numPr>
              <w:spacing w:line="276" w:lineRule="auto"/>
              <w:ind w:left="0" w:firstLine="0"/>
              <w:rPr>
                <w:rFonts w:cs="Times New Roman"/>
                <w:kern w:val="26"/>
                <w:szCs w:val="28"/>
              </w:rPr>
            </w:pPr>
          </w:p>
        </w:tc>
        <w:tc>
          <w:tcPr>
            <w:tcW w:w="9497" w:type="dxa"/>
          </w:tcPr>
          <w:p w:rsidR="00BA72B0" w:rsidRPr="00323DEA" w:rsidRDefault="00BA72B0" w:rsidP="00F01839">
            <w:pPr>
              <w:spacing w:line="276" w:lineRule="auto"/>
              <w:ind w:firstLine="0"/>
              <w:jc w:val="both"/>
              <w:rPr>
                <w:rFonts w:cs="Times New Roman"/>
                <w:kern w:val="26"/>
                <w:szCs w:val="28"/>
              </w:rPr>
            </w:pPr>
            <w:r w:rsidRPr="00323DEA">
              <w:rPr>
                <w:rFonts w:cs="Times New Roman"/>
                <w:kern w:val="26"/>
                <w:szCs w:val="28"/>
              </w:rPr>
              <w:t xml:space="preserve">Регистрация </w:t>
            </w:r>
            <w:r w:rsidR="001647EA" w:rsidRPr="00323DEA">
              <w:rPr>
                <w:rFonts w:cs="Times New Roman"/>
                <w:kern w:val="26"/>
                <w:szCs w:val="28"/>
              </w:rPr>
              <w:t xml:space="preserve">Справки </w:t>
            </w:r>
            <w:r w:rsidRPr="00323DEA">
              <w:rPr>
                <w:rFonts w:cs="Times New Roman"/>
                <w:kern w:val="26"/>
                <w:szCs w:val="28"/>
              </w:rPr>
              <w:t>(справок) в журнале учета.</w:t>
            </w:r>
          </w:p>
        </w:tc>
      </w:tr>
    </w:tbl>
    <w:p w:rsidR="00C647E7" w:rsidRPr="00C647E7" w:rsidRDefault="00C647E7" w:rsidP="00C647E7">
      <w:pPr>
        <w:jc w:val="both"/>
        <w:rPr>
          <w:b/>
          <w:bCs/>
          <w:kern w:val="26"/>
          <w:sz w:val="18"/>
        </w:rPr>
      </w:pPr>
    </w:p>
    <w:p w:rsidR="0041282D" w:rsidRPr="00C325C4" w:rsidRDefault="0041282D" w:rsidP="006E2AFD">
      <w:pPr>
        <w:jc w:val="both"/>
        <w:rPr>
          <w:b/>
          <w:bCs/>
          <w:kern w:val="26"/>
        </w:rPr>
      </w:pPr>
      <w:r w:rsidRPr="00C325C4">
        <w:rPr>
          <w:b/>
          <w:bCs/>
          <w:kern w:val="26"/>
        </w:rPr>
        <w:t>Срок</w:t>
      </w:r>
      <w:r w:rsidR="00C647E7" w:rsidRPr="00C325C4">
        <w:rPr>
          <w:b/>
          <w:bCs/>
          <w:kern w:val="26"/>
        </w:rPr>
        <w:t xml:space="preserve">и представления уточненных </w:t>
      </w:r>
      <w:r w:rsidR="003D4461">
        <w:rPr>
          <w:b/>
          <w:bCs/>
          <w:kern w:val="26"/>
        </w:rPr>
        <w:t>Сведений.</w:t>
      </w:r>
    </w:p>
    <w:p w:rsidR="0041282D" w:rsidRPr="0041282D" w:rsidRDefault="003B1280" w:rsidP="006E2AFD">
      <w:pPr>
        <w:jc w:val="both"/>
        <w:rPr>
          <w:kern w:val="26"/>
        </w:rPr>
      </w:pPr>
      <w:r>
        <w:rPr>
          <w:kern w:val="26"/>
        </w:rPr>
        <w:t xml:space="preserve">В соответствии с </w:t>
      </w:r>
      <w:r w:rsidR="0015063B">
        <w:rPr>
          <w:kern w:val="26"/>
        </w:rPr>
        <w:t>законодательством</w:t>
      </w:r>
      <w:r>
        <w:rPr>
          <w:kern w:val="26"/>
        </w:rPr>
        <w:t xml:space="preserve"> </w:t>
      </w:r>
      <w:r w:rsidR="00C325C4">
        <w:rPr>
          <w:rFonts w:cs="Times New Roman"/>
          <w:kern w:val="26"/>
          <w:szCs w:val="28"/>
        </w:rPr>
        <w:t>лиц</w:t>
      </w:r>
      <w:r>
        <w:rPr>
          <w:rFonts w:cs="Times New Roman"/>
          <w:kern w:val="26"/>
          <w:szCs w:val="28"/>
        </w:rPr>
        <w:t>у</w:t>
      </w:r>
      <w:r w:rsidR="00C325C4">
        <w:rPr>
          <w:rFonts w:cs="Times New Roman"/>
          <w:kern w:val="26"/>
          <w:szCs w:val="28"/>
        </w:rPr>
        <w:t>, замещающ</w:t>
      </w:r>
      <w:r>
        <w:rPr>
          <w:rFonts w:cs="Times New Roman"/>
          <w:kern w:val="26"/>
          <w:szCs w:val="28"/>
        </w:rPr>
        <w:t>ему</w:t>
      </w:r>
      <w:r w:rsidR="00C325C4">
        <w:rPr>
          <w:rFonts w:cs="Times New Roman"/>
          <w:kern w:val="26"/>
          <w:szCs w:val="28"/>
        </w:rPr>
        <w:t xml:space="preserve"> государственную (муниципальную) должность Республики Дагестан</w:t>
      </w:r>
      <w:r w:rsidR="00C325C4" w:rsidRPr="00323DEA">
        <w:rPr>
          <w:rFonts w:cs="Times New Roman"/>
          <w:kern w:val="26"/>
          <w:szCs w:val="28"/>
        </w:rPr>
        <w:t>, служащ</w:t>
      </w:r>
      <w:r>
        <w:rPr>
          <w:rFonts w:cs="Times New Roman"/>
          <w:kern w:val="26"/>
          <w:szCs w:val="28"/>
        </w:rPr>
        <w:t>ему</w:t>
      </w:r>
      <w:r w:rsidR="00C325C4" w:rsidRPr="00323DEA">
        <w:rPr>
          <w:rFonts w:cs="Times New Roman"/>
          <w:kern w:val="26"/>
          <w:szCs w:val="28"/>
        </w:rPr>
        <w:t xml:space="preserve">, </w:t>
      </w:r>
      <w:r w:rsidR="00C325C4">
        <w:rPr>
          <w:rFonts w:cs="Times New Roman"/>
          <w:kern w:val="26"/>
          <w:szCs w:val="28"/>
        </w:rPr>
        <w:t>руководите</w:t>
      </w:r>
      <w:r>
        <w:rPr>
          <w:rFonts w:cs="Times New Roman"/>
          <w:kern w:val="26"/>
          <w:szCs w:val="28"/>
        </w:rPr>
        <w:t>лю</w:t>
      </w:r>
      <w:r w:rsidR="00C325C4">
        <w:rPr>
          <w:rFonts w:cs="Times New Roman"/>
          <w:kern w:val="26"/>
          <w:szCs w:val="28"/>
        </w:rPr>
        <w:t xml:space="preserve"> учреждения</w:t>
      </w:r>
      <w:r w:rsidR="00C325C4" w:rsidRPr="00323DEA">
        <w:rPr>
          <w:rFonts w:cs="Times New Roman"/>
          <w:kern w:val="26"/>
          <w:szCs w:val="28"/>
        </w:rPr>
        <w:t>,</w:t>
      </w:r>
      <w:r w:rsidR="00C325C4">
        <w:rPr>
          <w:rFonts w:cs="Times New Roman"/>
          <w:kern w:val="26"/>
          <w:szCs w:val="28"/>
        </w:rPr>
        <w:t xml:space="preserve"> п</w:t>
      </w:r>
      <w:r w:rsidR="00C325C4" w:rsidRPr="00323DEA">
        <w:rPr>
          <w:rFonts w:cs="Times New Roman"/>
          <w:kern w:val="26"/>
          <w:szCs w:val="28"/>
        </w:rPr>
        <w:t>ретендент</w:t>
      </w:r>
      <w:r>
        <w:rPr>
          <w:rFonts w:cs="Times New Roman"/>
          <w:kern w:val="26"/>
          <w:szCs w:val="28"/>
        </w:rPr>
        <w:t>у,</w:t>
      </w:r>
      <w:r w:rsidR="00C325C4">
        <w:rPr>
          <w:rFonts w:cs="Times New Roman"/>
          <w:kern w:val="26"/>
          <w:szCs w:val="28"/>
        </w:rPr>
        <w:t xml:space="preserve"> </w:t>
      </w:r>
      <w:r w:rsidR="00C325C4" w:rsidRPr="0041282D">
        <w:rPr>
          <w:kern w:val="26"/>
        </w:rPr>
        <w:t>обнаружи</w:t>
      </w:r>
      <w:r>
        <w:rPr>
          <w:kern w:val="26"/>
        </w:rPr>
        <w:t>вшим</w:t>
      </w:r>
      <w:r w:rsidR="00C325C4" w:rsidRPr="0041282D">
        <w:rPr>
          <w:kern w:val="26"/>
        </w:rPr>
        <w:t>, что в представленных ими Сведениях не отражены или не полностью отражены какие-либо сведения</w:t>
      </w:r>
      <w:r w:rsidR="00C325C4">
        <w:rPr>
          <w:kern w:val="26"/>
        </w:rPr>
        <w:t xml:space="preserve"> </w:t>
      </w:r>
      <w:r w:rsidR="00C325C4" w:rsidRPr="0041282D">
        <w:rPr>
          <w:kern w:val="26"/>
        </w:rPr>
        <w:t>либо</w:t>
      </w:r>
      <w:r w:rsidR="00C325C4">
        <w:rPr>
          <w:kern w:val="26"/>
        </w:rPr>
        <w:t xml:space="preserve"> </w:t>
      </w:r>
      <w:r w:rsidR="00C325C4" w:rsidRPr="0041282D">
        <w:rPr>
          <w:kern w:val="26"/>
        </w:rPr>
        <w:t>имеются ошибки</w:t>
      </w:r>
      <w:r w:rsidR="00C325C4">
        <w:rPr>
          <w:kern w:val="26"/>
        </w:rPr>
        <w:t xml:space="preserve">, </w:t>
      </w:r>
      <w:r w:rsidR="00902DE5">
        <w:rPr>
          <w:kern w:val="26"/>
        </w:rPr>
        <w:t>предоставлено</w:t>
      </w:r>
      <w:r w:rsidR="00C325C4" w:rsidRPr="00C325C4">
        <w:rPr>
          <w:kern w:val="26"/>
        </w:rPr>
        <w:t xml:space="preserve"> </w:t>
      </w:r>
      <w:r w:rsidR="00C325C4" w:rsidRPr="00C325C4">
        <w:rPr>
          <w:bCs/>
          <w:kern w:val="26"/>
        </w:rPr>
        <w:t xml:space="preserve">право </w:t>
      </w:r>
      <w:r w:rsidR="0041282D" w:rsidRPr="00C325C4">
        <w:rPr>
          <w:kern w:val="26"/>
        </w:rPr>
        <w:t>в течение</w:t>
      </w:r>
      <w:r w:rsidR="00C325C4">
        <w:rPr>
          <w:kern w:val="26"/>
        </w:rPr>
        <w:t xml:space="preserve"> </w:t>
      </w:r>
      <w:r w:rsidR="0041282D" w:rsidRPr="00C325C4">
        <w:rPr>
          <w:kern w:val="26"/>
        </w:rPr>
        <w:t>одного</w:t>
      </w:r>
      <w:r w:rsidR="00C325C4">
        <w:rPr>
          <w:kern w:val="26"/>
        </w:rPr>
        <w:t xml:space="preserve"> </w:t>
      </w:r>
      <w:r w:rsidR="0041282D" w:rsidRPr="00C325C4">
        <w:rPr>
          <w:kern w:val="26"/>
        </w:rPr>
        <w:t>месяца</w:t>
      </w:r>
      <w:r w:rsidR="00C325C4">
        <w:rPr>
          <w:kern w:val="26"/>
        </w:rPr>
        <w:t xml:space="preserve"> </w:t>
      </w:r>
      <w:r w:rsidR="0041282D" w:rsidRPr="00C325C4">
        <w:rPr>
          <w:kern w:val="26"/>
        </w:rPr>
        <w:t>со</w:t>
      </w:r>
      <w:r w:rsidR="00C325C4">
        <w:rPr>
          <w:kern w:val="26"/>
        </w:rPr>
        <w:t xml:space="preserve"> </w:t>
      </w:r>
      <w:r w:rsidR="0041282D" w:rsidRPr="00C325C4">
        <w:rPr>
          <w:kern w:val="26"/>
        </w:rPr>
        <w:t>дня</w:t>
      </w:r>
      <w:r w:rsidR="00C325C4">
        <w:rPr>
          <w:kern w:val="26"/>
        </w:rPr>
        <w:t xml:space="preserve"> </w:t>
      </w:r>
      <w:r w:rsidR="0041282D" w:rsidRPr="00C325C4">
        <w:rPr>
          <w:kern w:val="26"/>
        </w:rPr>
        <w:t xml:space="preserve">представления </w:t>
      </w:r>
      <w:r w:rsidR="00902DE5">
        <w:rPr>
          <w:kern w:val="26"/>
        </w:rPr>
        <w:t xml:space="preserve">Сведений представить </w:t>
      </w:r>
      <w:r>
        <w:rPr>
          <w:kern w:val="26"/>
        </w:rPr>
        <w:t>уточненные Сведения.</w:t>
      </w:r>
    </w:p>
    <w:p w:rsidR="0041282D" w:rsidRPr="00C647E7" w:rsidRDefault="0041282D" w:rsidP="006E2AFD">
      <w:pPr>
        <w:jc w:val="both"/>
        <w:rPr>
          <w:b/>
          <w:kern w:val="26"/>
        </w:rPr>
      </w:pPr>
      <w:r w:rsidRPr="00C647E7">
        <w:rPr>
          <w:b/>
          <w:kern w:val="26"/>
        </w:rPr>
        <w:t xml:space="preserve">Возможные варианты представления уточненных </w:t>
      </w:r>
      <w:r w:rsidR="00EF4BF7">
        <w:rPr>
          <w:b/>
          <w:kern w:val="26"/>
        </w:rPr>
        <w:t>С</w:t>
      </w:r>
      <w:r w:rsidRPr="00C647E7">
        <w:rPr>
          <w:b/>
          <w:kern w:val="26"/>
        </w:rPr>
        <w:t>ведений:</w:t>
      </w:r>
    </w:p>
    <w:p w:rsidR="0041282D" w:rsidRPr="0041282D" w:rsidRDefault="00C647E7" w:rsidP="006E2AFD">
      <w:pPr>
        <w:jc w:val="both"/>
        <w:rPr>
          <w:kern w:val="26"/>
        </w:rPr>
      </w:pPr>
      <w:r>
        <w:rPr>
          <w:kern w:val="26"/>
        </w:rPr>
        <w:t xml:space="preserve">-  </w:t>
      </w:r>
      <w:r w:rsidRPr="0041282D">
        <w:rPr>
          <w:kern w:val="26"/>
        </w:rPr>
        <w:t xml:space="preserve">внести </w:t>
      </w:r>
      <w:r w:rsidR="0041282D" w:rsidRPr="0041282D">
        <w:rPr>
          <w:kern w:val="26"/>
        </w:rPr>
        <w:t xml:space="preserve">в уже представленную </w:t>
      </w:r>
      <w:r w:rsidRPr="0041282D">
        <w:rPr>
          <w:kern w:val="26"/>
        </w:rPr>
        <w:t xml:space="preserve">Справку </w:t>
      </w:r>
      <w:r w:rsidR="0041282D" w:rsidRPr="0041282D">
        <w:rPr>
          <w:kern w:val="26"/>
        </w:rPr>
        <w:t>необходимые исправления и</w:t>
      </w:r>
      <w:r w:rsidR="0041282D" w:rsidRPr="0041282D">
        <w:rPr>
          <w:kern w:val="26"/>
        </w:rPr>
        <w:br/>
        <w:t>дополнения, поставив рядом личную подпись и дату;</w:t>
      </w:r>
    </w:p>
    <w:p w:rsidR="0041282D" w:rsidRPr="0041282D" w:rsidRDefault="00C647E7" w:rsidP="006E2AFD">
      <w:pPr>
        <w:jc w:val="both"/>
        <w:rPr>
          <w:kern w:val="26"/>
        </w:rPr>
      </w:pPr>
      <w:r>
        <w:rPr>
          <w:kern w:val="26"/>
        </w:rPr>
        <w:t xml:space="preserve">-   </w:t>
      </w:r>
      <w:r w:rsidR="006E2AFD">
        <w:rPr>
          <w:kern w:val="26"/>
        </w:rPr>
        <w:t xml:space="preserve"> </w:t>
      </w:r>
      <w:r w:rsidRPr="0041282D">
        <w:rPr>
          <w:kern w:val="26"/>
        </w:rPr>
        <w:t xml:space="preserve">заполнить </w:t>
      </w:r>
      <w:r w:rsidR="0041282D" w:rsidRPr="0041282D">
        <w:rPr>
          <w:kern w:val="26"/>
        </w:rPr>
        <w:t xml:space="preserve">и представить новую </w:t>
      </w:r>
      <w:r w:rsidRPr="0041282D">
        <w:rPr>
          <w:kern w:val="26"/>
        </w:rPr>
        <w:t xml:space="preserve">Справку </w:t>
      </w:r>
      <w:r w:rsidR="0041282D" w:rsidRPr="0041282D">
        <w:rPr>
          <w:kern w:val="26"/>
        </w:rPr>
        <w:t>с уточненными сведениями;</w:t>
      </w:r>
    </w:p>
    <w:p w:rsidR="0041282D" w:rsidRPr="0041282D" w:rsidRDefault="00C647E7" w:rsidP="006E2AFD">
      <w:pPr>
        <w:jc w:val="both"/>
        <w:rPr>
          <w:kern w:val="26"/>
        </w:rPr>
      </w:pPr>
      <w:r>
        <w:rPr>
          <w:kern w:val="26"/>
        </w:rPr>
        <w:t xml:space="preserve">- </w:t>
      </w:r>
      <w:r w:rsidRPr="0041282D">
        <w:rPr>
          <w:kern w:val="26"/>
        </w:rPr>
        <w:t xml:space="preserve">представить </w:t>
      </w:r>
      <w:r w:rsidR="0041282D" w:rsidRPr="0041282D">
        <w:rPr>
          <w:kern w:val="26"/>
        </w:rPr>
        <w:t>письменные пояснения, приложив отдельные листы</w:t>
      </w:r>
      <w:r w:rsidR="0041282D" w:rsidRPr="0041282D">
        <w:rPr>
          <w:kern w:val="26"/>
        </w:rPr>
        <w:br/>
      </w:r>
      <w:r>
        <w:rPr>
          <w:kern w:val="26"/>
        </w:rPr>
        <w:t>С</w:t>
      </w:r>
      <w:r w:rsidR="0041282D" w:rsidRPr="0041282D">
        <w:rPr>
          <w:kern w:val="26"/>
        </w:rPr>
        <w:t>правки с разделами, в которые внесены уточненные сведения.</w:t>
      </w:r>
    </w:p>
    <w:p w:rsidR="0060258D" w:rsidRDefault="007B3A09" w:rsidP="006E2AFD">
      <w:pPr>
        <w:jc w:val="both"/>
      </w:pPr>
      <w:r w:rsidRPr="007B3A09">
        <w:rPr>
          <w:kern w:val="26"/>
        </w:rPr>
        <w:t>7.2.</w:t>
      </w:r>
      <w:r>
        <w:rPr>
          <w:b/>
          <w:kern w:val="26"/>
        </w:rPr>
        <w:t xml:space="preserve"> </w:t>
      </w:r>
      <w:r w:rsidR="00BA72B0" w:rsidRPr="00323DEA">
        <w:rPr>
          <w:b/>
          <w:kern w:val="26"/>
        </w:rPr>
        <w:t>Этап № 2 </w:t>
      </w:r>
      <w:r w:rsidR="00BA72B0" w:rsidRPr="00AC2D28">
        <w:rPr>
          <w:kern w:val="26"/>
        </w:rPr>
        <w:t>– </w:t>
      </w:r>
      <w:r w:rsidR="00BA72B0" w:rsidRPr="00323DEA">
        <w:rPr>
          <w:kern w:val="26"/>
        </w:rPr>
        <w:t xml:space="preserve">анализ </w:t>
      </w:r>
      <w:r w:rsidR="006C01D4" w:rsidRPr="00323DEA">
        <w:rPr>
          <w:kern w:val="26"/>
        </w:rPr>
        <w:t xml:space="preserve">представленных </w:t>
      </w:r>
      <w:r w:rsidR="004C270D" w:rsidRPr="00323DEA">
        <w:rPr>
          <w:kern w:val="26"/>
        </w:rPr>
        <w:t>Сведений</w:t>
      </w:r>
      <w:r w:rsidR="007210F1">
        <w:rPr>
          <w:kern w:val="26"/>
        </w:rPr>
        <w:t>,</w:t>
      </w:r>
      <w:r w:rsidR="004C270D" w:rsidRPr="00323DEA">
        <w:rPr>
          <w:kern w:val="26"/>
        </w:rPr>
        <w:t xml:space="preserve"> </w:t>
      </w:r>
      <w:r w:rsidR="006C01D4" w:rsidRPr="00323DEA">
        <w:rPr>
          <w:kern w:val="26"/>
        </w:rPr>
        <w:t>осуществляе</w:t>
      </w:r>
      <w:r w:rsidR="00F946A9">
        <w:rPr>
          <w:kern w:val="26"/>
        </w:rPr>
        <w:t>мый</w:t>
      </w:r>
      <w:r>
        <w:rPr>
          <w:kern w:val="26"/>
        </w:rPr>
        <w:t xml:space="preserve"> </w:t>
      </w:r>
      <w:r w:rsidR="004C2BF1" w:rsidRPr="004C2BF1">
        <w:t>уполномоченн</w:t>
      </w:r>
      <w:r w:rsidR="004C2BF1">
        <w:t>ым</w:t>
      </w:r>
      <w:r w:rsidR="004C2BF1" w:rsidRPr="004C2BF1">
        <w:t xml:space="preserve"> лицо</w:t>
      </w:r>
      <w:r w:rsidR="004C2BF1">
        <w:t>м</w:t>
      </w:r>
      <w:r w:rsidR="004C2BF1" w:rsidRPr="004C2BF1">
        <w:t xml:space="preserve"> по анализу </w:t>
      </w:r>
      <w:r w:rsidR="00F946A9" w:rsidRPr="004C2BF1">
        <w:t>Сведений</w:t>
      </w:r>
      <w:r w:rsidR="00F946A9">
        <w:t>, начинается после окончания срока представления Сведений (в установленные законодательством сроки) в соответствии с утвержденным руководителем органа графиком и включает в себя следующие действия</w:t>
      </w:r>
      <w:r w:rsidR="0060258D">
        <w:t>:</w:t>
      </w:r>
    </w:p>
    <w:p w:rsidR="00BA72B0" w:rsidRDefault="0060258D" w:rsidP="006E2AFD">
      <w:pPr>
        <w:jc w:val="both"/>
        <w:rPr>
          <w:kern w:val="26"/>
        </w:rPr>
      </w:pPr>
      <w:r>
        <w:rPr>
          <w:kern w:val="26"/>
        </w:rPr>
        <w:t xml:space="preserve">- </w:t>
      </w:r>
      <w:r w:rsidR="00F946A9">
        <w:rPr>
          <w:kern w:val="26"/>
        </w:rPr>
        <w:t>сопоставление</w:t>
      </w:r>
      <w:r>
        <w:rPr>
          <w:kern w:val="26"/>
        </w:rPr>
        <w:t xml:space="preserve"> представленных в текущем году </w:t>
      </w:r>
      <w:r w:rsidR="00BA72B0" w:rsidRPr="00323DEA">
        <w:rPr>
          <w:kern w:val="26"/>
        </w:rPr>
        <w:t xml:space="preserve">сведений, указанных в </w:t>
      </w:r>
      <w:r w:rsidR="001647EA" w:rsidRPr="00323DEA">
        <w:rPr>
          <w:kern w:val="26"/>
        </w:rPr>
        <w:t xml:space="preserve">Справках </w:t>
      </w:r>
      <w:r w:rsidR="00BA72B0" w:rsidRPr="00323DEA">
        <w:rPr>
          <w:kern w:val="26"/>
        </w:rPr>
        <w:t>за отчетный период</w:t>
      </w:r>
      <w:r w:rsidR="00AD145B">
        <w:rPr>
          <w:kern w:val="26"/>
        </w:rPr>
        <w:t>,</w:t>
      </w:r>
      <w:r w:rsidR="00BA72B0" w:rsidRPr="00323DEA">
        <w:rPr>
          <w:kern w:val="26"/>
        </w:rPr>
        <w:t xml:space="preserve"> со сведениями, указанны</w:t>
      </w:r>
      <w:r w:rsidR="007B3A09">
        <w:rPr>
          <w:kern w:val="26"/>
        </w:rPr>
        <w:t>ми</w:t>
      </w:r>
      <w:r w:rsidR="00BA72B0" w:rsidRPr="00323DEA">
        <w:rPr>
          <w:kern w:val="26"/>
        </w:rPr>
        <w:t xml:space="preserve"> в </w:t>
      </w:r>
      <w:r w:rsidR="001647EA" w:rsidRPr="00323DEA">
        <w:rPr>
          <w:kern w:val="26"/>
        </w:rPr>
        <w:t>Справка</w:t>
      </w:r>
      <w:r w:rsidR="001647EA">
        <w:rPr>
          <w:kern w:val="26"/>
        </w:rPr>
        <w:t xml:space="preserve">х </w:t>
      </w:r>
      <w:r>
        <w:rPr>
          <w:kern w:val="26"/>
        </w:rPr>
        <w:t>за предыдущий отчетный период;</w:t>
      </w:r>
    </w:p>
    <w:p w:rsidR="0060258D" w:rsidRDefault="0060258D" w:rsidP="006E2AFD">
      <w:pPr>
        <w:jc w:val="both"/>
        <w:rPr>
          <w:kern w:val="26"/>
        </w:rPr>
      </w:pPr>
      <w:r w:rsidRPr="00CF7979">
        <w:rPr>
          <w:b/>
          <w:kern w:val="26"/>
        </w:rPr>
        <w:t xml:space="preserve">- </w:t>
      </w:r>
      <w:r w:rsidR="00E4295C" w:rsidRPr="00CF7979">
        <w:rPr>
          <w:b/>
          <w:kern w:val="26"/>
        </w:rPr>
        <w:t xml:space="preserve"> </w:t>
      </w:r>
      <w:r>
        <w:rPr>
          <w:kern w:val="26"/>
        </w:rPr>
        <w:t xml:space="preserve">оформление </w:t>
      </w:r>
      <w:r w:rsidR="001647EA">
        <w:rPr>
          <w:kern w:val="26"/>
        </w:rPr>
        <w:t xml:space="preserve">Справки </w:t>
      </w:r>
      <w:r>
        <w:rPr>
          <w:kern w:val="26"/>
        </w:rPr>
        <w:t>о результатах проведенного анализа;</w:t>
      </w:r>
    </w:p>
    <w:p w:rsidR="0060258D" w:rsidRDefault="0060258D" w:rsidP="006E2AFD">
      <w:pPr>
        <w:jc w:val="both"/>
        <w:rPr>
          <w:kern w:val="26"/>
        </w:rPr>
      </w:pPr>
      <w:r w:rsidRPr="004C2BF1">
        <w:rPr>
          <w:i/>
          <w:kern w:val="26"/>
        </w:rPr>
        <w:t xml:space="preserve">- </w:t>
      </w:r>
      <w:r w:rsidR="005C0E1B">
        <w:rPr>
          <w:kern w:val="26"/>
        </w:rPr>
        <w:t xml:space="preserve">направление </w:t>
      </w:r>
      <w:r>
        <w:rPr>
          <w:kern w:val="26"/>
        </w:rPr>
        <w:t>в адрес представителя нанимателя ходатайств</w:t>
      </w:r>
      <w:r w:rsidR="005C0E1B">
        <w:rPr>
          <w:kern w:val="26"/>
        </w:rPr>
        <w:t>а</w:t>
      </w:r>
      <w:r>
        <w:rPr>
          <w:kern w:val="26"/>
        </w:rPr>
        <w:t xml:space="preserve"> о назн</w:t>
      </w:r>
      <w:r w:rsidR="005C0E1B">
        <w:rPr>
          <w:kern w:val="26"/>
        </w:rPr>
        <w:t>ачении соответствующей проверки</w:t>
      </w:r>
      <w:r w:rsidR="005C0E1B" w:rsidRPr="005C0E1B">
        <w:rPr>
          <w:kern w:val="26"/>
        </w:rPr>
        <w:t xml:space="preserve"> </w:t>
      </w:r>
      <w:r w:rsidR="005C0E1B">
        <w:rPr>
          <w:kern w:val="26"/>
        </w:rPr>
        <w:t>в случае установления наличия признаков коррупционного правонарушения;</w:t>
      </w:r>
    </w:p>
    <w:p w:rsidR="00C04809" w:rsidRPr="00C04809" w:rsidRDefault="005C0E1B" w:rsidP="006E2AFD">
      <w:pPr>
        <w:pStyle w:val="a0"/>
        <w:numPr>
          <w:ilvl w:val="0"/>
          <w:numId w:val="0"/>
        </w:numPr>
        <w:tabs>
          <w:tab w:val="left" w:pos="1276"/>
        </w:tabs>
        <w:ind w:firstLine="709"/>
        <w:rPr>
          <w:kern w:val="26"/>
        </w:rPr>
      </w:pPr>
      <w:r>
        <w:rPr>
          <w:kern w:val="26"/>
        </w:rPr>
        <w:t>- принятие соответствующих организационных и дисциплинарных мер по результатам проведенных проверок.</w:t>
      </w:r>
    </w:p>
    <w:p w:rsidR="00BA72B0" w:rsidRPr="00B51AA4" w:rsidRDefault="00BA72B0" w:rsidP="006E2AFD">
      <w:pPr>
        <w:keepNext/>
        <w:jc w:val="both"/>
        <w:rPr>
          <w:b/>
          <w:kern w:val="26"/>
          <w:szCs w:val="28"/>
        </w:rPr>
      </w:pPr>
      <w:r w:rsidRPr="00323DEA">
        <w:rPr>
          <w:b/>
          <w:kern w:val="26"/>
          <w:szCs w:val="28"/>
        </w:rPr>
        <w:t xml:space="preserve">По Разделу 1 </w:t>
      </w:r>
      <w:r w:rsidR="001647EA" w:rsidRPr="00323DEA">
        <w:rPr>
          <w:b/>
          <w:kern w:val="26"/>
          <w:szCs w:val="28"/>
        </w:rPr>
        <w:t>Справки</w:t>
      </w:r>
      <w:r w:rsidRPr="00323DEA">
        <w:rPr>
          <w:b/>
          <w:kern w:val="26"/>
          <w:szCs w:val="28"/>
        </w:rPr>
        <w:t>:</w:t>
      </w:r>
      <w:r w:rsidRPr="00B51AA4">
        <w:rPr>
          <w:b/>
          <w:kern w:val="26"/>
          <w:szCs w:val="28"/>
        </w:rPr>
        <w:t xml:space="preserve"> </w:t>
      </w:r>
    </w:p>
    <w:p w:rsidR="00BA72B0" w:rsidRPr="00323DEA" w:rsidRDefault="00BA72B0" w:rsidP="006E2AFD">
      <w:pPr>
        <w:ind w:firstLine="708"/>
        <w:jc w:val="both"/>
        <w:rPr>
          <w:kern w:val="26"/>
          <w:szCs w:val="28"/>
        </w:rPr>
      </w:pPr>
      <w:r w:rsidRPr="00323DEA">
        <w:rPr>
          <w:kern w:val="26"/>
          <w:szCs w:val="28"/>
        </w:rPr>
        <w:t xml:space="preserve">- при указании дохода от преподавательской, научной, иной творческой деятельности, дохода по другому месту работы проверяется наличие уведомления </w:t>
      </w:r>
      <w:r w:rsidR="006C01D4" w:rsidRPr="00323DEA">
        <w:rPr>
          <w:kern w:val="26"/>
          <w:szCs w:val="28"/>
        </w:rPr>
        <w:t xml:space="preserve">служащим </w:t>
      </w:r>
      <w:r w:rsidRPr="00323DEA">
        <w:rPr>
          <w:kern w:val="26"/>
          <w:szCs w:val="28"/>
        </w:rPr>
        <w:t>представителя нанимателя о</w:t>
      </w:r>
      <w:r w:rsidR="006C01D4" w:rsidRPr="00323DEA">
        <w:rPr>
          <w:kern w:val="26"/>
          <w:szCs w:val="28"/>
        </w:rPr>
        <w:t xml:space="preserve"> намерении выполнять иную</w:t>
      </w:r>
      <w:r w:rsidRPr="00323DEA">
        <w:rPr>
          <w:kern w:val="26"/>
          <w:szCs w:val="28"/>
        </w:rPr>
        <w:t xml:space="preserve"> оплачиваем</w:t>
      </w:r>
      <w:r w:rsidR="006C01D4" w:rsidRPr="00323DEA">
        <w:rPr>
          <w:kern w:val="26"/>
          <w:szCs w:val="28"/>
        </w:rPr>
        <w:t>ую</w:t>
      </w:r>
      <w:r w:rsidRPr="00323DEA">
        <w:rPr>
          <w:kern w:val="26"/>
          <w:szCs w:val="28"/>
        </w:rPr>
        <w:t xml:space="preserve"> </w:t>
      </w:r>
      <w:r w:rsidR="006C01D4" w:rsidRPr="00323DEA">
        <w:rPr>
          <w:kern w:val="26"/>
          <w:szCs w:val="28"/>
        </w:rPr>
        <w:t>работу</w:t>
      </w:r>
      <w:r w:rsidRPr="00323DEA">
        <w:rPr>
          <w:kern w:val="26"/>
          <w:szCs w:val="28"/>
        </w:rPr>
        <w:t>;</w:t>
      </w:r>
    </w:p>
    <w:p w:rsidR="00BA72B0" w:rsidRPr="00323DEA" w:rsidRDefault="00BA72B0" w:rsidP="006E2AFD">
      <w:pPr>
        <w:ind w:firstLine="708"/>
        <w:jc w:val="both"/>
        <w:rPr>
          <w:kern w:val="26"/>
          <w:szCs w:val="28"/>
        </w:rPr>
      </w:pPr>
      <w:r w:rsidRPr="00323DEA">
        <w:rPr>
          <w:kern w:val="26"/>
          <w:szCs w:val="28"/>
        </w:rPr>
        <w:t xml:space="preserve">- при указании в </w:t>
      </w:r>
      <w:r w:rsidR="001647EA" w:rsidRPr="00323DEA">
        <w:rPr>
          <w:kern w:val="26"/>
          <w:szCs w:val="28"/>
        </w:rPr>
        <w:t xml:space="preserve">Справке </w:t>
      </w:r>
      <w:r w:rsidRPr="00323DEA">
        <w:rPr>
          <w:kern w:val="26"/>
          <w:szCs w:val="28"/>
        </w:rPr>
        <w:t>супруги (супруга)</w:t>
      </w:r>
      <w:r w:rsidR="007B3A09">
        <w:rPr>
          <w:kern w:val="26"/>
          <w:szCs w:val="28"/>
        </w:rPr>
        <w:t xml:space="preserve"> </w:t>
      </w:r>
      <w:r w:rsidRPr="00323DEA">
        <w:rPr>
          <w:kern w:val="26"/>
          <w:szCs w:val="28"/>
        </w:rPr>
        <w:t xml:space="preserve">основного места работы </w:t>
      </w:r>
      <w:proofErr w:type="gramStart"/>
      <w:r w:rsidRPr="00323DEA">
        <w:rPr>
          <w:kern w:val="26"/>
          <w:szCs w:val="28"/>
        </w:rPr>
        <w:t>проверяется</w:t>
      </w:r>
      <w:proofErr w:type="gramEnd"/>
      <w:r w:rsidRPr="00323DEA">
        <w:rPr>
          <w:kern w:val="26"/>
          <w:szCs w:val="28"/>
        </w:rPr>
        <w:t xml:space="preserve"> указан ли в разделе 1 </w:t>
      </w:r>
      <w:r w:rsidR="001647EA" w:rsidRPr="00323DEA">
        <w:rPr>
          <w:kern w:val="26"/>
          <w:szCs w:val="28"/>
        </w:rPr>
        <w:t xml:space="preserve">Справки </w:t>
      </w:r>
      <w:r w:rsidRPr="00323DEA">
        <w:rPr>
          <w:kern w:val="26"/>
          <w:szCs w:val="28"/>
        </w:rPr>
        <w:t>доход по основному месту работы.</w:t>
      </w:r>
    </w:p>
    <w:p w:rsidR="005C0E1B" w:rsidRDefault="00BA72B0" w:rsidP="006E2AFD">
      <w:pPr>
        <w:ind w:firstLine="708"/>
        <w:jc w:val="both"/>
        <w:rPr>
          <w:kern w:val="26"/>
          <w:szCs w:val="28"/>
        </w:rPr>
      </w:pPr>
      <w:r w:rsidRPr="00323DEA">
        <w:rPr>
          <w:b/>
          <w:kern w:val="26"/>
          <w:szCs w:val="28"/>
        </w:rPr>
        <w:t xml:space="preserve">По Разделу 2 </w:t>
      </w:r>
      <w:r w:rsidR="001647EA" w:rsidRPr="00323DEA">
        <w:rPr>
          <w:b/>
          <w:kern w:val="26"/>
          <w:szCs w:val="28"/>
        </w:rPr>
        <w:t>Справки</w:t>
      </w:r>
      <w:r w:rsidRPr="00323DEA">
        <w:rPr>
          <w:b/>
          <w:kern w:val="26"/>
          <w:szCs w:val="28"/>
        </w:rPr>
        <w:t>:</w:t>
      </w:r>
      <w:r w:rsidRPr="00323DEA">
        <w:rPr>
          <w:kern w:val="26"/>
          <w:szCs w:val="28"/>
        </w:rPr>
        <w:t xml:space="preserve"> </w:t>
      </w:r>
    </w:p>
    <w:p w:rsidR="00BA72B0" w:rsidRPr="00323DEA" w:rsidRDefault="005C0E1B" w:rsidP="006E2AFD">
      <w:pPr>
        <w:ind w:firstLine="708"/>
        <w:jc w:val="both"/>
        <w:rPr>
          <w:kern w:val="26"/>
          <w:szCs w:val="28"/>
        </w:rPr>
      </w:pPr>
      <w:r>
        <w:rPr>
          <w:kern w:val="26"/>
          <w:szCs w:val="28"/>
        </w:rPr>
        <w:t xml:space="preserve">- </w:t>
      </w:r>
      <w:r w:rsidR="00BA72B0" w:rsidRPr="00323DEA">
        <w:rPr>
          <w:kern w:val="26"/>
          <w:szCs w:val="28"/>
        </w:rPr>
        <w:t xml:space="preserve">при указании сведений о </w:t>
      </w:r>
      <w:r w:rsidR="00BA72B0" w:rsidRPr="00323DEA">
        <w:rPr>
          <w:rFonts w:cs="Times New Roman"/>
          <w:kern w:val="26"/>
          <w:szCs w:val="28"/>
        </w:rPr>
        <w:t xml:space="preserve">совершении сделки (сделок)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и сумма такой сделки или общая сумма совершенных сделок в отчетном периоде превышает общий доход данного лица и его супруги (супруга) за три последних года, предшествующих отчетному периоду, </w:t>
      </w:r>
      <w:proofErr w:type="gramStart"/>
      <w:r w:rsidR="00BA72B0" w:rsidRPr="00323DEA">
        <w:rPr>
          <w:rFonts w:cs="Times New Roman"/>
          <w:kern w:val="26"/>
          <w:szCs w:val="28"/>
        </w:rPr>
        <w:t>проверяется</w:t>
      </w:r>
      <w:proofErr w:type="gramEnd"/>
      <w:r w:rsidR="00BA72B0" w:rsidRPr="00323DEA">
        <w:rPr>
          <w:rFonts w:cs="Times New Roman"/>
          <w:kern w:val="26"/>
          <w:szCs w:val="28"/>
        </w:rPr>
        <w:t xml:space="preserve"> указывал ли </w:t>
      </w:r>
      <w:r w:rsidR="007C07B7">
        <w:rPr>
          <w:rFonts w:cs="Times New Roman"/>
          <w:kern w:val="26"/>
          <w:szCs w:val="28"/>
        </w:rPr>
        <w:t xml:space="preserve">лицо, замещающее государственную (муниципальную) должность Республики </w:t>
      </w:r>
      <w:r w:rsidR="007C07B7">
        <w:rPr>
          <w:rFonts w:cs="Times New Roman"/>
          <w:kern w:val="26"/>
          <w:szCs w:val="28"/>
        </w:rPr>
        <w:lastRenderedPageBreak/>
        <w:t>Дагестан</w:t>
      </w:r>
      <w:r w:rsidR="007C07B7" w:rsidRPr="00323DEA">
        <w:rPr>
          <w:rFonts w:cs="Times New Roman"/>
          <w:kern w:val="26"/>
          <w:szCs w:val="28"/>
        </w:rPr>
        <w:t xml:space="preserve">, служащий, </w:t>
      </w:r>
      <w:r w:rsidR="007C07B7">
        <w:rPr>
          <w:rFonts w:cs="Times New Roman"/>
          <w:kern w:val="26"/>
          <w:szCs w:val="28"/>
        </w:rPr>
        <w:t>руководитель учреждения</w:t>
      </w:r>
      <w:r w:rsidR="00BA72B0" w:rsidRPr="00323DEA">
        <w:rPr>
          <w:kern w:val="26"/>
          <w:szCs w:val="28"/>
        </w:rPr>
        <w:t xml:space="preserve"> </w:t>
      </w:r>
      <w:r w:rsidR="00BA72B0" w:rsidRPr="00323DEA">
        <w:rPr>
          <w:rFonts w:cs="Times New Roman"/>
          <w:kern w:val="26"/>
          <w:szCs w:val="28"/>
        </w:rPr>
        <w:t>соответствующий вид дохода в сведениях, представленных за предшествующие отчетные периоды (при их наличии);</w:t>
      </w:r>
    </w:p>
    <w:p w:rsidR="00BA72B0" w:rsidRPr="00323DEA" w:rsidRDefault="00BA72B0" w:rsidP="006E2AFD">
      <w:pPr>
        <w:keepNext/>
        <w:jc w:val="both"/>
        <w:rPr>
          <w:kern w:val="26"/>
          <w:szCs w:val="28"/>
        </w:rPr>
      </w:pPr>
      <w:r w:rsidRPr="00323DEA">
        <w:rPr>
          <w:b/>
          <w:kern w:val="26"/>
          <w:szCs w:val="28"/>
        </w:rPr>
        <w:t xml:space="preserve">По Разделу 3 </w:t>
      </w:r>
      <w:r w:rsidR="001647EA" w:rsidRPr="00323DEA">
        <w:rPr>
          <w:b/>
          <w:kern w:val="26"/>
          <w:szCs w:val="28"/>
        </w:rPr>
        <w:t>Справки</w:t>
      </w:r>
      <w:r w:rsidRPr="00323DEA">
        <w:rPr>
          <w:b/>
          <w:kern w:val="26"/>
          <w:szCs w:val="28"/>
        </w:rPr>
        <w:t>:</w:t>
      </w:r>
      <w:r w:rsidRPr="00323DEA">
        <w:rPr>
          <w:kern w:val="26"/>
          <w:szCs w:val="28"/>
        </w:rPr>
        <w:t xml:space="preserve"> </w:t>
      </w:r>
    </w:p>
    <w:p w:rsidR="00BA72B0" w:rsidRPr="00323DEA" w:rsidRDefault="00BA72B0" w:rsidP="006E2AFD">
      <w:pPr>
        <w:ind w:firstLine="708"/>
        <w:jc w:val="both"/>
        <w:rPr>
          <w:kern w:val="26"/>
          <w:szCs w:val="28"/>
        </w:rPr>
      </w:pPr>
      <w:r w:rsidRPr="00323DEA">
        <w:rPr>
          <w:kern w:val="26"/>
          <w:szCs w:val="28"/>
        </w:rPr>
        <w:t xml:space="preserve">- в случае если в </w:t>
      </w:r>
      <w:r w:rsidR="001647EA" w:rsidRPr="00323DEA">
        <w:rPr>
          <w:kern w:val="26"/>
          <w:szCs w:val="28"/>
        </w:rPr>
        <w:t xml:space="preserve">Справке </w:t>
      </w:r>
      <w:r w:rsidRPr="00323DEA">
        <w:rPr>
          <w:kern w:val="26"/>
          <w:szCs w:val="28"/>
        </w:rPr>
        <w:t xml:space="preserve">за отчетный период не указано имущество, имевшееся в предыдущем отчетном периоде, необходимо проверить, указан ли в разделе 1 </w:t>
      </w:r>
      <w:r w:rsidR="001647EA" w:rsidRPr="00323DEA">
        <w:rPr>
          <w:kern w:val="26"/>
          <w:szCs w:val="28"/>
        </w:rPr>
        <w:t xml:space="preserve">Справки </w:t>
      </w:r>
      <w:r w:rsidRPr="00323DEA">
        <w:rPr>
          <w:kern w:val="26"/>
          <w:szCs w:val="28"/>
        </w:rPr>
        <w:t xml:space="preserve">доход от реализации данного имущества. Если доход от реализации имущества не указан – </w:t>
      </w:r>
      <w:r w:rsidR="00AC3DA3">
        <w:rPr>
          <w:rFonts w:cs="Times New Roman"/>
          <w:kern w:val="26"/>
          <w:szCs w:val="28"/>
        </w:rPr>
        <w:t>лиц</w:t>
      </w:r>
      <w:r w:rsidR="00714D9B">
        <w:rPr>
          <w:rFonts w:cs="Times New Roman"/>
          <w:kern w:val="26"/>
          <w:szCs w:val="28"/>
        </w:rPr>
        <w:t>у</w:t>
      </w:r>
      <w:r w:rsidR="00AC3DA3">
        <w:rPr>
          <w:rFonts w:cs="Times New Roman"/>
          <w:kern w:val="26"/>
          <w:szCs w:val="28"/>
        </w:rPr>
        <w:t>, замещающе</w:t>
      </w:r>
      <w:r w:rsidR="00714D9B">
        <w:rPr>
          <w:rFonts w:cs="Times New Roman"/>
          <w:kern w:val="26"/>
          <w:szCs w:val="28"/>
        </w:rPr>
        <w:t>му</w:t>
      </w:r>
      <w:r w:rsidR="00AC3DA3">
        <w:rPr>
          <w:rFonts w:cs="Times New Roman"/>
          <w:kern w:val="26"/>
          <w:szCs w:val="28"/>
        </w:rPr>
        <w:t xml:space="preserve"> государственную (муниципальную) должность Республики Дагестан</w:t>
      </w:r>
      <w:r w:rsidR="00AC3DA3" w:rsidRPr="00323DEA">
        <w:rPr>
          <w:rFonts w:cs="Times New Roman"/>
          <w:kern w:val="26"/>
          <w:szCs w:val="28"/>
        </w:rPr>
        <w:t>, служащ</w:t>
      </w:r>
      <w:r w:rsidR="00714D9B">
        <w:rPr>
          <w:rFonts w:cs="Times New Roman"/>
          <w:kern w:val="26"/>
          <w:szCs w:val="28"/>
        </w:rPr>
        <w:t>ему</w:t>
      </w:r>
      <w:r w:rsidR="00AC3DA3" w:rsidRPr="00323DEA">
        <w:rPr>
          <w:rFonts w:cs="Times New Roman"/>
          <w:kern w:val="26"/>
          <w:szCs w:val="28"/>
        </w:rPr>
        <w:t xml:space="preserve">, </w:t>
      </w:r>
      <w:r w:rsidR="00AC3DA3">
        <w:rPr>
          <w:rFonts w:cs="Times New Roman"/>
          <w:kern w:val="26"/>
          <w:szCs w:val="28"/>
        </w:rPr>
        <w:t>руководител</w:t>
      </w:r>
      <w:r w:rsidR="00714D9B">
        <w:rPr>
          <w:rFonts w:cs="Times New Roman"/>
          <w:kern w:val="26"/>
          <w:szCs w:val="28"/>
        </w:rPr>
        <w:t>ю</w:t>
      </w:r>
      <w:r w:rsidR="00AC3DA3">
        <w:rPr>
          <w:rFonts w:cs="Times New Roman"/>
          <w:kern w:val="26"/>
          <w:szCs w:val="28"/>
        </w:rPr>
        <w:t xml:space="preserve"> учреждения </w:t>
      </w:r>
      <w:r w:rsidRPr="00323DEA">
        <w:rPr>
          <w:kern w:val="26"/>
          <w:szCs w:val="28"/>
        </w:rPr>
        <w:t>предлагается представить необходимые пояснения о судьбе данного имущества;</w:t>
      </w:r>
    </w:p>
    <w:p w:rsidR="00BA72B0" w:rsidRPr="00323DEA" w:rsidRDefault="00BA72B0" w:rsidP="006E2AFD">
      <w:pPr>
        <w:ind w:firstLine="708"/>
        <w:jc w:val="both"/>
        <w:rPr>
          <w:kern w:val="26"/>
          <w:szCs w:val="28"/>
        </w:rPr>
      </w:pPr>
      <w:r w:rsidRPr="00323DEA">
        <w:rPr>
          <w:kern w:val="26"/>
          <w:szCs w:val="28"/>
        </w:rPr>
        <w:t>- в случае появления в отчетном периоде нового имущества устанавливаются источники его приобретения: по сумме дохода, указанного в Разделе 1, денежных средств, указанных в Разделе 4, величине обязательств, указанных в пункте 6.2 Раздела 6, сравниваемых со сведениями предыдущего отчетного периода;</w:t>
      </w:r>
    </w:p>
    <w:p w:rsidR="00BA72B0" w:rsidRPr="00323DEA" w:rsidRDefault="00BA72B0" w:rsidP="006E2AFD">
      <w:pPr>
        <w:ind w:firstLine="708"/>
        <w:jc w:val="both"/>
        <w:rPr>
          <w:kern w:val="26"/>
          <w:szCs w:val="28"/>
        </w:rPr>
      </w:pPr>
      <w:r w:rsidRPr="00323DEA">
        <w:rPr>
          <w:kern w:val="26"/>
          <w:szCs w:val="28"/>
        </w:rPr>
        <w:t xml:space="preserve">- в случае приобретения имущества в результате совершения безвозмездной сделки (наследование, дарения) устанавливается наследодатель, даритель; </w:t>
      </w:r>
      <w:r w:rsidR="007C07B7">
        <w:rPr>
          <w:rFonts w:cs="Times New Roman"/>
          <w:kern w:val="26"/>
          <w:szCs w:val="28"/>
        </w:rPr>
        <w:t>лиц</w:t>
      </w:r>
      <w:r w:rsidR="0015063B">
        <w:rPr>
          <w:rFonts w:cs="Times New Roman"/>
          <w:kern w:val="26"/>
          <w:szCs w:val="28"/>
        </w:rPr>
        <w:t>у</w:t>
      </w:r>
      <w:r w:rsidR="007C07B7">
        <w:rPr>
          <w:rFonts w:cs="Times New Roman"/>
          <w:kern w:val="26"/>
          <w:szCs w:val="28"/>
        </w:rPr>
        <w:t>, замещающе</w:t>
      </w:r>
      <w:r w:rsidR="0015063B">
        <w:rPr>
          <w:rFonts w:cs="Times New Roman"/>
          <w:kern w:val="26"/>
          <w:szCs w:val="28"/>
        </w:rPr>
        <w:t>му</w:t>
      </w:r>
      <w:r w:rsidR="007C07B7">
        <w:rPr>
          <w:rFonts w:cs="Times New Roman"/>
          <w:kern w:val="26"/>
          <w:szCs w:val="28"/>
        </w:rPr>
        <w:t xml:space="preserve"> государственную (муниципальную) должность Республики Дагестан</w:t>
      </w:r>
      <w:r w:rsidR="007C07B7" w:rsidRPr="00323DEA">
        <w:rPr>
          <w:rFonts w:cs="Times New Roman"/>
          <w:kern w:val="26"/>
          <w:szCs w:val="28"/>
        </w:rPr>
        <w:t>, служащ</w:t>
      </w:r>
      <w:r w:rsidR="0015063B">
        <w:rPr>
          <w:rFonts w:cs="Times New Roman"/>
          <w:kern w:val="26"/>
          <w:szCs w:val="28"/>
        </w:rPr>
        <w:t>ему</w:t>
      </w:r>
      <w:r w:rsidR="007C07B7" w:rsidRPr="00323DEA">
        <w:rPr>
          <w:rFonts w:cs="Times New Roman"/>
          <w:kern w:val="26"/>
          <w:szCs w:val="28"/>
        </w:rPr>
        <w:t xml:space="preserve">, </w:t>
      </w:r>
      <w:r w:rsidR="007C07B7">
        <w:rPr>
          <w:rFonts w:cs="Times New Roman"/>
          <w:kern w:val="26"/>
          <w:szCs w:val="28"/>
        </w:rPr>
        <w:t>руководител</w:t>
      </w:r>
      <w:r w:rsidR="0015063B">
        <w:rPr>
          <w:rFonts w:cs="Times New Roman"/>
          <w:kern w:val="26"/>
          <w:szCs w:val="28"/>
        </w:rPr>
        <w:t>ю</w:t>
      </w:r>
      <w:r w:rsidR="007C07B7">
        <w:rPr>
          <w:rFonts w:cs="Times New Roman"/>
          <w:kern w:val="26"/>
          <w:szCs w:val="28"/>
        </w:rPr>
        <w:t xml:space="preserve"> учреждения </w:t>
      </w:r>
      <w:r w:rsidRPr="00323DEA">
        <w:rPr>
          <w:kern w:val="26"/>
          <w:szCs w:val="28"/>
        </w:rPr>
        <w:t>предлагается представить необходимые пояснения.</w:t>
      </w:r>
    </w:p>
    <w:p w:rsidR="007C360C" w:rsidRDefault="00BA72B0" w:rsidP="006E2AFD">
      <w:pPr>
        <w:ind w:firstLine="708"/>
        <w:jc w:val="both"/>
        <w:rPr>
          <w:b/>
          <w:kern w:val="26"/>
          <w:szCs w:val="28"/>
        </w:rPr>
      </w:pPr>
      <w:r w:rsidRPr="00323DEA">
        <w:rPr>
          <w:b/>
          <w:kern w:val="26"/>
          <w:szCs w:val="28"/>
        </w:rPr>
        <w:t>Данные Раздела 4</w:t>
      </w:r>
      <w:r w:rsidRPr="00323DEA">
        <w:rPr>
          <w:kern w:val="26"/>
          <w:szCs w:val="28"/>
        </w:rPr>
        <w:t xml:space="preserve"> </w:t>
      </w:r>
      <w:r w:rsidR="001647EA" w:rsidRPr="00323DEA">
        <w:rPr>
          <w:b/>
          <w:kern w:val="26"/>
          <w:szCs w:val="28"/>
        </w:rPr>
        <w:t>Справки</w:t>
      </w:r>
      <w:r w:rsidR="007C360C">
        <w:rPr>
          <w:b/>
          <w:kern w:val="26"/>
          <w:szCs w:val="28"/>
        </w:rPr>
        <w:t>:</w:t>
      </w:r>
    </w:p>
    <w:p w:rsidR="00BA72B0" w:rsidRDefault="007C360C" w:rsidP="006E2AFD">
      <w:pPr>
        <w:ind w:firstLine="708"/>
        <w:jc w:val="both"/>
        <w:rPr>
          <w:kern w:val="26"/>
          <w:szCs w:val="28"/>
        </w:rPr>
      </w:pPr>
      <w:r>
        <w:rPr>
          <w:b/>
          <w:kern w:val="26"/>
          <w:szCs w:val="28"/>
        </w:rPr>
        <w:t>-</w:t>
      </w:r>
      <w:r w:rsidR="00BA72B0" w:rsidRPr="00323DEA">
        <w:rPr>
          <w:kern w:val="26"/>
          <w:szCs w:val="28"/>
        </w:rPr>
        <w:t xml:space="preserve"> сверяются с данными предыдущих отчетных периодов. </w:t>
      </w:r>
    </w:p>
    <w:p w:rsidR="00F44F3C" w:rsidRPr="00323DEA" w:rsidRDefault="00F44F3C" w:rsidP="006E2AFD">
      <w:pPr>
        <w:ind w:firstLine="708"/>
        <w:jc w:val="both"/>
        <w:rPr>
          <w:rFonts w:cs="Times New Roman"/>
          <w:kern w:val="26"/>
          <w:szCs w:val="28"/>
        </w:rPr>
      </w:pPr>
      <w:r w:rsidRPr="00323DEA">
        <w:rPr>
          <w:rFonts w:cs="Times New Roman"/>
          <w:kern w:val="26"/>
          <w:szCs w:val="28"/>
        </w:rPr>
        <w:t>- отраж</w:t>
      </w:r>
      <w:r w:rsidR="004C7D04">
        <w:rPr>
          <w:rFonts w:cs="Times New Roman"/>
          <w:kern w:val="26"/>
          <w:szCs w:val="28"/>
        </w:rPr>
        <w:t>ение</w:t>
      </w:r>
      <w:r w:rsidR="007C360C">
        <w:rPr>
          <w:rFonts w:cs="Times New Roman"/>
          <w:kern w:val="26"/>
          <w:szCs w:val="28"/>
        </w:rPr>
        <w:t xml:space="preserve"> в</w:t>
      </w:r>
      <w:r w:rsidR="007C360C" w:rsidRPr="00323DEA">
        <w:rPr>
          <w:rFonts w:cs="Times New Roman"/>
          <w:kern w:val="26"/>
          <w:szCs w:val="28"/>
        </w:rPr>
        <w:t xml:space="preserve"> Разделе 1 </w:t>
      </w:r>
      <w:r w:rsidR="001647EA" w:rsidRPr="00323DEA">
        <w:rPr>
          <w:rFonts w:cs="Times New Roman"/>
          <w:kern w:val="26"/>
          <w:szCs w:val="28"/>
        </w:rPr>
        <w:t xml:space="preserve">Справки </w:t>
      </w:r>
      <w:r w:rsidR="007C360C">
        <w:rPr>
          <w:rFonts w:cs="Times New Roman"/>
          <w:kern w:val="26"/>
          <w:szCs w:val="28"/>
        </w:rPr>
        <w:t>доход</w:t>
      </w:r>
      <w:r w:rsidR="004C7D04">
        <w:rPr>
          <w:rFonts w:cs="Times New Roman"/>
          <w:kern w:val="26"/>
          <w:szCs w:val="28"/>
        </w:rPr>
        <w:t>а</w:t>
      </w:r>
      <w:r w:rsidR="007C360C">
        <w:rPr>
          <w:rFonts w:cs="Times New Roman"/>
          <w:kern w:val="26"/>
          <w:szCs w:val="28"/>
        </w:rPr>
        <w:t xml:space="preserve"> </w:t>
      </w:r>
      <w:r w:rsidRPr="00323DEA">
        <w:rPr>
          <w:rFonts w:cs="Times New Roman"/>
          <w:kern w:val="26"/>
          <w:szCs w:val="28"/>
        </w:rPr>
        <w:t xml:space="preserve">от </w:t>
      </w:r>
      <w:r w:rsidR="007C360C">
        <w:rPr>
          <w:rFonts w:cs="Times New Roman"/>
          <w:kern w:val="26"/>
          <w:szCs w:val="28"/>
        </w:rPr>
        <w:t>счетов в банках и иных кредитных организациях</w:t>
      </w:r>
      <w:r w:rsidRPr="00323DEA">
        <w:rPr>
          <w:rFonts w:cs="Times New Roman"/>
          <w:kern w:val="26"/>
          <w:szCs w:val="28"/>
        </w:rPr>
        <w:t>;</w:t>
      </w:r>
    </w:p>
    <w:p w:rsidR="00BA72B0" w:rsidRPr="00323DEA" w:rsidRDefault="00BA72B0" w:rsidP="006E2AFD">
      <w:pPr>
        <w:ind w:firstLine="708"/>
        <w:jc w:val="both"/>
        <w:rPr>
          <w:kern w:val="26"/>
          <w:szCs w:val="28"/>
        </w:rPr>
      </w:pPr>
      <w:r w:rsidRPr="00323DEA">
        <w:rPr>
          <w:b/>
          <w:kern w:val="26"/>
          <w:szCs w:val="28"/>
        </w:rPr>
        <w:t xml:space="preserve">По Разделу 5 </w:t>
      </w:r>
      <w:r w:rsidR="001647EA" w:rsidRPr="00323DEA">
        <w:rPr>
          <w:b/>
          <w:kern w:val="26"/>
          <w:szCs w:val="28"/>
        </w:rPr>
        <w:t>Справки</w:t>
      </w:r>
      <w:r w:rsidRPr="00323DEA">
        <w:rPr>
          <w:kern w:val="26"/>
          <w:szCs w:val="28"/>
        </w:rPr>
        <w:t>:</w:t>
      </w:r>
    </w:p>
    <w:p w:rsidR="00BA72B0" w:rsidRPr="00323DEA" w:rsidRDefault="00BA72B0" w:rsidP="006E2AFD">
      <w:pPr>
        <w:ind w:firstLine="708"/>
        <w:jc w:val="both"/>
        <w:rPr>
          <w:rFonts w:cs="Times New Roman"/>
          <w:kern w:val="26"/>
          <w:szCs w:val="28"/>
        </w:rPr>
      </w:pPr>
      <w:r w:rsidRPr="00323DEA">
        <w:rPr>
          <w:kern w:val="26"/>
          <w:szCs w:val="28"/>
        </w:rPr>
        <w:t>- </w:t>
      </w:r>
      <w:r w:rsidR="00F12F1F">
        <w:rPr>
          <w:kern w:val="26"/>
          <w:szCs w:val="28"/>
        </w:rPr>
        <w:t xml:space="preserve">устанавливается </w:t>
      </w:r>
      <w:r w:rsidRPr="00323DEA">
        <w:rPr>
          <w:rFonts w:cs="Times New Roman"/>
          <w:kern w:val="26"/>
          <w:szCs w:val="28"/>
        </w:rPr>
        <w:t>соответствие сведений о ценных бумагах за отчетный период сведениям за предыдущий отчетный период;</w:t>
      </w:r>
    </w:p>
    <w:p w:rsidR="00F12F1F" w:rsidRDefault="00F12F1F" w:rsidP="006E2AFD">
      <w:pPr>
        <w:ind w:firstLine="708"/>
        <w:jc w:val="both"/>
        <w:rPr>
          <w:rFonts w:cs="Times New Roman"/>
          <w:kern w:val="26"/>
          <w:szCs w:val="28"/>
        </w:rPr>
      </w:pPr>
      <w:r w:rsidRPr="00323DEA">
        <w:rPr>
          <w:rFonts w:cs="Times New Roman"/>
          <w:kern w:val="26"/>
          <w:szCs w:val="28"/>
        </w:rPr>
        <w:t xml:space="preserve">- </w:t>
      </w:r>
      <w:r>
        <w:rPr>
          <w:rFonts w:cs="Times New Roman"/>
          <w:kern w:val="26"/>
          <w:szCs w:val="28"/>
        </w:rPr>
        <w:t xml:space="preserve">устанавливается </w:t>
      </w:r>
      <w:r w:rsidRPr="00323DEA">
        <w:rPr>
          <w:rFonts w:cs="Times New Roman"/>
          <w:kern w:val="26"/>
          <w:szCs w:val="28"/>
        </w:rPr>
        <w:t xml:space="preserve">отсутствие риска возникновения конфликта интересов, одной из сторон которого может являться </w:t>
      </w:r>
      <w:r>
        <w:rPr>
          <w:rFonts w:cs="Times New Roman"/>
          <w:kern w:val="26"/>
          <w:szCs w:val="28"/>
        </w:rPr>
        <w:t>лицо, замещающее государственную (муниципальную) должность Республики Дагестан</w:t>
      </w:r>
      <w:r w:rsidRPr="00323DEA">
        <w:rPr>
          <w:rFonts w:cs="Times New Roman"/>
          <w:kern w:val="26"/>
          <w:szCs w:val="28"/>
        </w:rPr>
        <w:t xml:space="preserve">, служащий, </w:t>
      </w:r>
      <w:r w:rsidR="005531A8">
        <w:rPr>
          <w:rFonts w:cs="Times New Roman"/>
          <w:kern w:val="26"/>
          <w:szCs w:val="28"/>
        </w:rPr>
        <w:t>руководитель учреждения</w:t>
      </w:r>
      <w:r>
        <w:rPr>
          <w:rFonts w:cs="Times New Roman"/>
          <w:kern w:val="26"/>
          <w:szCs w:val="28"/>
        </w:rPr>
        <w:t xml:space="preserve"> </w:t>
      </w:r>
      <w:r w:rsidR="00BA72B0" w:rsidRPr="00323DEA">
        <w:rPr>
          <w:rFonts w:cs="Times New Roman"/>
          <w:kern w:val="26"/>
          <w:szCs w:val="28"/>
        </w:rPr>
        <w:t xml:space="preserve">в случае нахождения в собственности </w:t>
      </w:r>
      <w:r w:rsidR="005531A8">
        <w:rPr>
          <w:rFonts w:cs="Times New Roman"/>
          <w:kern w:val="26"/>
          <w:szCs w:val="28"/>
        </w:rPr>
        <w:t>у них</w:t>
      </w:r>
      <w:r w:rsidR="00985B5D" w:rsidRPr="00323DEA">
        <w:rPr>
          <w:rFonts w:cs="Times New Roman"/>
          <w:kern w:val="26"/>
          <w:szCs w:val="28"/>
        </w:rPr>
        <w:t xml:space="preserve"> </w:t>
      </w:r>
      <w:r w:rsidR="00BA72B0" w:rsidRPr="00323DEA">
        <w:rPr>
          <w:rFonts w:cs="Times New Roman"/>
          <w:kern w:val="26"/>
          <w:szCs w:val="28"/>
        </w:rPr>
        <w:t>ценных бумаг, долей участия в коммерческих организациях</w:t>
      </w:r>
      <w:r>
        <w:rPr>
          <w:rFonts w:cs="Times New Roman"/>
          <w:kern w:val="26"/>
          <w:szCs w:val="28"/>
        </w:rPr>
        <w:t>;</w:t>
      </w:r>
      <w:r w:rsidR="00BA72B0" w:rsidRPr="00323DEA">
        <w:rPr>
          <w:rFonts w:cs="Times New Roman"/>
          <w:kern w:val="26"/>
          <w:szCs w:val="28"/>
        </w:rPr>
        <w:t xml:space="preserve"> </w:t>
      </w:r>
    </w:p>
    <w:p w:rsidR="00BA72B0" w:rsidRPr="00323DEA" w:rsidRDefault="00BA72B0" w:rsidP="006E2AFD">
      <w:pPr>
        <w:ind w:firstLine="708"/>
        <w:jc w:val="both"/>
        <w:rPr>
          <w:rFonts w:cs="Times New Roman"/>
          <w:kern w:val="26"/>
          <w:szCs w:val="28"/>
        </w:rPr>
      </w:pPr>
      <w:r w:rsidRPr="00323DEA">
        <w:rPr>
          <w:rFonts w:cs="Times New Roman"/>
          <w:kern w:val="26"/>
          <w:szCs w:val="28"/>
        </w:rPr>
        <w:t>- отражение дохода от ценных бумаг</w:t>
      </w:r>
      <w:r w:rsidR="00714D9B">
        <w:rPr>
          <w:rFonts w:cs="Times New Roman"/>
          <w:kern w:val="26"/>
          <w:szCs w:val="28"/>
        </w:rPr>
        <w:t>,</w:t>
      </w:r>
      <w:r w:rsidRPr="00323DEA">
        <w:rPr>
          <w:rFonts w:cs="Times New Roman"/>
          <w:kern w:val="26"/>
          <w:szCs w:val="28"/>
        </w:rPr>
        <w:t xml:space="preserve"> долей участия в коммерческих организациях в Разделе 1 </w:t>
      </w:r>
      <w:r w:rsidR="001647EA" w:rsidRPr="00323DEA">
        <w:rPr>
          <w:rFonts w:cs="Times New Roman"/>
          <w:kern w:val="26"/>
          <w:szCs w:val="28"/>
        </w:rPr>
        <w:t>Справки</w:t>
      </w:r>
      <w:r w:rsidRPr="00323DEA">
        <w:rPr>
          <w:rFonts w:cs="Times New Roman"/>
          <w:kern w:val="26"/>
          <w:szCs w:val="28"/>
        </w:rPr>
        <w:t>;</w:t>
      </w:r>
      <w:r w:rsidR="00985B5D">
        <w:rPr>
          <w:rFonts w:cs="Times New Roman"/>
          <w:kern w:val="26"/>
          <w:szCs w:val="28"/>
        </w:rPr>
        <w:t xml:space="preserve"> </w:t>
      </w:r>
    </w:p>
    <w:p w:rsidR="00BA72B0" w:rsidRPr="00323DEA" w:rsidRDefault="00BA72B0" w:rsidP="006E2AFD">
      <w:pPr>
        <w:ind w:firstLine="708"/>
        <w:jc w:val="both"/>
        <w:rPr>
          <w:rFonts w:cs="Times New Roman"/>
          <w:kern w:val="26"/>
          <w:szCs w:val="28"/>
        </w:rPr>
      </w:pPr>
      <w:r w:rsidRPr="00323DEA">
        <w:rPr>
          <w:rFonts w:cs="Times New Roman"/>
          <w:kern w:val="26"/>
          <w:szCs w:val="28"/>
        </w:rPr>
        <w:t>- в случае</w:t>
      </w:r>
      <w:r w:rsidR="00B71461">
        <w:rPr>
          <w:rFonts w:cs="Times New Roman"/>
          <w:kern w:val="26"/>
          <w:szCs w:val="28"/>
        </w:rPr>
        <w:t xml:space="preserve"> не указания в сведениях (в сравнении </w:t>
      </w:r>
      <w:proofErr w:type="gramStart"/>
      <w:r w:rsidR="00B71461">
        <w:rPr>
          <w:rFonts w:cs="Times New Roman"/>
          <w:kern w:val="26"/>
          <w:szCs w:val="28"/>
        </w:rPr>
        <w:t>с</w:t>
      </w:r>
      <w:proofErr w:type="gramEnd"/>
      <w:r w:rsidR="00B71461">
        <w:rPr>
          <w:rFonts w:cs="Times New Roman"/>
          <w:kern w:val="26"/>
          <w:szCs w:val="28"/>
        </w:rPr>
        <w:t xml:space="preserve"> </w:t>
      </w:r>
      <w:proofErr w:type="gramStart"/>
      <w:r w:rsidR="00B71461">
        <w:rPr>
          <w:rFonts w:cs="Times New Roman"/>
          <w:kern w:val="26"/>
          <w:szCs w:val="28"/>
        </w:rPr>
        <w:t>предыдущем</w:t>
      </w:r>
      <w:proofErr w:type="gramEnd"/>
      <w:r w:rsidR="00B71461">
        <w:rPr>
          <w:rFonts w:cs="Times New Roman"/>
          <w:kern w:val="26"/>
          <w:szCs w:val="28"/>
        </w:rPr>
        <w:t xml:space="preserve"> отчетным годом) </w:t>
      </w:r>
      <w:r w:rsidRPr="00323DEA">
        <w:rPr>
          <w:rFonts w:cs="Times New Roman"/>
          <w:kern w:val="26"/>
          <w:szCs w:val="28"/>
        </w:rPr>
        <w:t xml:space="preserve">у </w:t>
      </w:r>
      <w:r w:rsidR="00985B5D">
        <w:rPr>
          <w:rFonts w:cs="Times New Roman"/>
          <w:kern w:val="26"/>
          <w:szCs w:val="28"/>
        </w:rPr>
        <w:t>лица, замещающего государственную (муниципальную) должность Республики Дагестан</w:t>
      </w:r>
      <w:r w:rsidR="00985B5D" w:rsidRPr="00323DEA">
        <w:rPr>
          <w:rFonts w:cs="Times New Roman"/>
          <w:kern w:val="26"/>
          <w:szCs w:val="28"/>
        </w:rPr>
        <w:t>, служащ</w:t>
      </w:r>
      <w:r w:rsidR="00985B5D">
        <w:rPr>
          <w:rFonts w:cs="Times New Roman"/>
          <w:kern w:val="26"/>
          <w:szCs w:val="28"/>
        </w:rPr>
        <w:t>его</w:t>
      </w:r>
      <w:r w:rsidR="00985B5D" w:rsidRPr="00323DEA">
        <w:rPr>
          <w:rFonts w:cs="Times New Roman"/>
          <w:kern w:val="26"/>
          <w:szCs w:val="28"/>
        </w:rPr>
        <w:t xml:space="preserve">, </w:t>
      </w:r>
      <w:r w:rsidR="005531A8">
        <w:rPr>
          <w:rFonts w:cs="Times New Roman"/>
          <w:kern w:val="26"/>
          <w:szCs w:val="28"/>
        </w:rPr>
        <w:t>руководителя учреждения</w:t>
      </w:r>
      <w:r w:rsidR="00AC3DA3">
        <w:rPr>
          <w:rFonts w:cs="Times New Roman"/>
          <w:kern w:val="26"/>
          <w:szCs w:val="28"/>
        </w:rPr>
        <w:t xml:space="preserve"> </w:t>
      </w:r>
      <w:r w:rsidR="00B71461">
        <w:rPr>
          <w:rFonts w:cs="Times New Roman"/>
          <w:kern w:val="26"/>
          <w:szCs w:val="28"/>
        </w:rPr>
        <w:t xml:space="preserve">информации о </w:t>
      </w:r>
      <w:r w:rsidRPr="00323DEA">
        <w:rPr>
          <w:rFonts w:cs="Times New Roman"/>
          <w:kern w:val="26"/>
          <w:szCs w:val="28"/>
        </w:rPr>
        <w:t>ценных бумаг</w:t>
      </w:r>
      <w:r w:rsidR="004C7D04">
        <w:rPr>
          <w:rFonts w:cs="Times New Roman"/>
          <w:kern w:val="26"/>
          <w:szCs w:val="28"/>
        </w:rPr>
        <w:t>ах, доли</w:t>
      </w:r>
      <w:r w:rsidRPr="00323DEA">
        <w:rPr>
          <w:rFonts w:cs="Times New Roman"/>
          <w:kern w:val="26"/>
          <w:szCs w:val="28"/>
        </w:rPr>
        <w:t xml:space="preserve"> участия в коммерческих организациях</w:t>
      </w:r>
      <w:r w:rsidR="00B71461">
        <w:rPr>
          <w:rFonts w:cs="Times New Roman"/>
          <w:kern w:val="26"/>
          <w:szCs w:val="28"/>
        </w:rPr>
        <w:t xml:space="preserve">, устанавливается </w:t>
      </w:r>
      <w:r w:rsidRPr="00323DEA">
        <w:rPr>
          <w:rFonts w:cs="Times New Roman"/>
          <w:kern w:val="26"/>
          <w:szCs w:val="28"/>
        </w:rPr>
        <w:t xml:space="preserve">отражение дохода от их реализации в Разделе 1 </w:t>
      </w:r>
      <w:r w:rsidR="001647EA" w:rsidRPr="00323DEA">
        <w:rPr>
          <w:rFonts w:cs="Times New Roman"/>
          <w:kern w:val="26"/>
          <w:szCs w:val="28"/>
        </w:rPr>
        <w:t>Справки</w:t>
      </w:r>
      <w:r w:rsidRPr="00323DEA">
        <w:rPr>
          <w:rFonts w:cs="Times New Roman"/>
          <w:kern w:val="26"/>
          <w:szCs w:val="28"/>
        </w:rPr>
        <w:t>;</w:t>
      </w:r>
    </w:p>
    <w:p w:rsidR="00BA72B0" w:rsidRPr="00985B5D" w:rsidRDefault="00BA72B0" w:rsidP="006E2AFD">
      <w:pPr>
        <w:ind w:firstLine="708"/>
        <w:jc w:val="both"/>
        <w:rPr>
          <w:rFonts w:cs="Times New Roman"/>
          <w:kern w:val="26"/>
          <w:szCs w:val="28"/>
        </w:rPr>
      </w:pPr>
      <w:r w:rsidRPr="00985B5D">
        <w:rPr>
          <w:rFonts w:cs="Times New Roman"/>
          <w:kern w:val="26"/>
          <w:szCs w:val="28"/>
        </w:rPr>
        <w:t xml:space="preserve">- в случае приобретения </w:t>
      </w:r>
      <w:r w:rsidR="00985B5D" w:rsidRPr="00985B5D">
        <w:rPr>
          <w:rFonts w:cs="Times New Roman"/>
          <w:kern w:val="26"/>
          <w:szCs w:val="28"/>
        </w:rPr>
        <w:t>лицо</w:t>
      </w:r>
      <w:r w:rsidR="00985B5D">
        <w:rPr>
          <w:rFonts w:cs="Times New Roman"/>
          <w:kern w:val="26"/>
          <w:szCs w:val="28"/>
        </w:rPr>
        <w:t>м, замещающим</w:t>
      </w:r>
      <w:r w:rsidR="00985B5D" w:rsidRPr="00985B5D">
        <w:rPr>
          <w:rFonts w:cs="Times New Roman"/>
          <w:kern w:val="26"/>
          <w:szCs w:val="28"/>
        </w:rPr>
        <w:t xml:space="preserve"> государственную (муниципальную) должность Республики Дагестан, служащи</w:t>
      </w:r>
      <w:r w:rsidR="00985B5D">
        <w:rPr>
          <w:rFonts w:cs="Times New Roman"/>
          <w:kern w:val="26"/>
          <w:szCs w:val="28"/>
        </w:rPr>
        <w:t>м</w:t>
      </w:r>
      <w:r w:rsidR="00985B5D" w:rsidRPr="00985B5D">
        <w:rPr>
          <w:rFonts w:cs="Times New Roman"/>
          <w:kern w:val="26"/>
          <w:szCs w:val="28"/>
        </w:rPr>
        <w:t xml:space="preserve">, </w:t>
      </w:r>
      <w:r w:rsidR="00AC3DA3">
        <w:rPr>
          <w:rFonts w:cs="Times New Roman"/>
          <w:kern w:val="26"/>
          <w:szCs w:val="28"/>
        </w:rPr>
        <w:t>руководителем</w:t>
      </w:r>
      <w:r w:rsidR="005531A8">
        <w:rPr>
          <w:rFonts w:cs="Times New Roman"/>
          <w:kern w:val="26"/>
          <w:szCs w:val="28"/>
        </w:rPr>
        <w:t xml:space="preserve"> учреждения</w:t>
      </w:r>
      <w:r w:rsidR="00AC3DA3">
        <w:rPr>
          <w:rFonts w:cs="Times New Roman"/>
          <w:kern w:val="26"/>
          <w:szCs w:val="28"/>
        </w:rPr>
        <w:t xml:space="preserve"> </w:t>
      </w:r>
      <w:r w:rsidRPr="00985B5D">
        <w:rPr>
          <w:rFonts w:cs="Times New Roman"/>
          <w:kern w:val="26"/>
          <w:szCs w:val="28"/>
        </w:rPr>
        <w:t>ценных бумаг, долей участия в коммерческих организациях</w:t>
      </w:r>
      <w:r w:rsidR="00665EF7">
        <w:rPr>
          <w:rFonts w:cs="Times New Roman"/>
          <w:kern w:val="26"/>
          <w:szCs w:val="28"/>
        </w:rPr>
        <w:t>, устанавливается с</w:t>
      </w:r>
      <w:r w:rsidRPr="00985B5D">
        <w:rPr>
          <w:rFonts w:cs="Times New Roman"/>
          <w:kern w:val="26"/>
          <w:szCs w:val="28"/>
        </w:rPr>
        <w:t xml:space="preserve">тоимость их приобретения; в случае необходимости </w:t>
      </w:r>
      <w:r w:rsidR="00AC3DA3">
        <w:rPr>
          <w:rFonts w:cs="Times New Roman"/>
          <w:kern w:val="26"/>
          <w:szCs w:val="28"/>
        </w:rPr>
        <w:t>лицу, замещающему</w:t>
      </w:r>
      <w:r w:rsidR="00985B5D">
        <w:rPr>
          <w:rFonts w:cs="Times New Roman"/>
          <w:kern w:val="26"/>
          <w:szCs w:val="28"/>
        </w:rPr>
        <w:t xml:space="preserve"> государственную (муниципальную) должность Республики Дагестан, служащему</w:t>
      </w:r>
      <w:r w:rsidR="00985B5D" w:rsidRPr="00323DEA">
        <w:rPr>
          <w:rFonts w:cs="Times New Roman"/>
          <w:kern w:val="26"/>
          <w:szCs w:val="28"/>
        </w:rPr>
        <w:t xml:space="preserve">, </w:t>
      </w:r>
      <w:r w:rsidR="00AC3DA3">
        <w:rPr>
          <w:rFonts w:cs="Times New Roman"/>
          <w:kern w:val="26"/>
          <w:szCs w:val="28"/>
        </w:rPr>
        <w:t xml:space="preserve">руководителю учреждения </w:t>
      </w:r>
      <w:r w:rsidRPr="00985B5D">
        <w:rPr>
          <w:kern w:val="26"/>
          <w:szCs w:val="28"/>
        </w:rPr>
        <w:t>предлагается представить пояснения</w:t>
      </w:r>
      <w:r w:rsidRPr="00985B5D">
        <w:rPr>
          <w:rFonts w:cs="Times New Roman"/>
          <w:kern w:val="26"/>
          <w:szCs w:val="28"/>
        </w:rPr>
        <w:t>;</w:t>
      </w:r>
    </w:p>
    <w:p w:rsidR="00BA72B0" w:rsidRPr="00323DEA" w:rsidRDefault="00BA72B0" w:rsidP="006E2AFD">
      <w:pPr>
        <w:jc w:val="both"/>
        <w:rPr>
          <w:kern w:val="26"/>
          <w:szCs w:val="28"/>
        </w:rPr>
      </w:pPr>
      <w:r w:rsidRPr="00323DEA">
        <w:rPr>
          <w:rFonts w:cs="Times New Roman"/>
          <w:kern w:val="26"/>
          <w:szCs w:val="28"/>
        </w:rPr>
        <w:lastRenderedPageBreak/>
        <w:t>- в случае</w:t>
      </w:r>
      <w:proofErr w:type="gramStart"/>
      <w:r w:rsidRPr="00323DEA">
        <w:rPr>
          <w:rFonts w:cs="Times New Roman"/>
          <w:kern w:val="26"/>
          <w:szCs w:val="28"/>
        </w:rPr>
        <w:t>,</w:t>
      </w:r>
      <w:proofErr w:type="gramEnd"/>
      <w:r w:rsidRPr="00323DEA">
        <w:rPr>
          <w:rFonts w:cs="Times New Roman"/>
          <w:kern w:val="26"/>
          <w:szCs w:val="28"/>
        </w:rPr>
        <w:t xml:space="preserve"> если вопрос </w:t>
      </w:r>
      <w:r w:rsidR="00EA080A" w:rsidRPr="00323DEA">
        <w:rPr>
          <w:rFonts w:cs="Times New Roman"/>
          <w:kern w:val="26"/>
          <w:szCs w:val="28"/>
        </w:rPr>
        <w:t>о возможном конфликте интересов в связи с нахождением в собственности</w:t>
      </w:r>
      <w:r w:rsidR="00985B5D">
        <w:rPr>
          <w:rFonts w:cs="Times New Roman"/>
          <w:kern w:val="26"/>
          <w:szCs w:val="28"/>
        </w:rPr>
        <w:t xml:space="preserve"> у</w:t>
      </w:r>
      <w:r w:rsidR="00EA080A" w:rsidRPr="00323DEA">
        <w:rPr>
          <w:rFonts w:cs="Times New Roman"/>
          <w:kern w:val="26"/>
          <w:szCs w:val="28"/>
        </w:rPr>
        <w:t xml:space="preserve"> </w:t>
      </w:r>
      <w:r w:rsidR="00985B5D">
        <w:rPr>
          <w:rFonts w:cs="Times New Roman"/>
          <w:kern w:val="26"/>
          <w:szCs w:val="28"/>
        </w:rPr>
        <w:t>лица, замещающего государственную (муниципальную) должность Республики Дагестан, служащего</w:t>
      </w:r>
      <w:r w:rsidR="00985B5D" w:rsidRPr="00323DEA">
        <w:rPr>
          <w:rFonts w:cs="Times New Roman"/>
          <w:kern w:val="26"/>
          <w:szCs w:val="28"/>
        </w:rPr>
        <w:t xml:space="preserve">, </w:t>
      </w:r>
      <w:r w:rsidR="005531A8">
        <w:rPr>
          <w:rFonts w:cs="Times New Roman"/>
          <w:kern w:val="26"/>
          <w:szCs w:val="28"/>
        </w:rPr>
        <w:t>руководителя учреждения</w:t>
      </w:r>
      <w:r w:rsidR="00AC3DA3">
        <w:rPr>
          <w:rFonts w:cs="Times New Roman"/>
          <w:kern w:val="26"/>
          <w:szCs w:val="28"/>
        </w:rPr>
        <w:t xml:space="preserve"> </w:t>
      </w:r>
      <w:r w:rsidR="00EA080A" w:rsidRPr="00323DEA">
        <w:rPr>
          <w:rFonts w:cs="Times New Roman"/>
          <w:kern w:val="26"/>
          <w:szCs w:val="28"/>
        </w:rPr>
        <w:t>ценных бумаг, долей участия в коммерческих организациях рассматривался на комиссии и комиссией было рекомендовано передать ценные бумаги, доли участия в коммерческих организациях в доверительное управление</w:t>
      </w:r>
      <w:r w:rsidR="001B7D02">
        <w:rPr>
          <w:rFonts w:cs="Times New Roman"/>
          <w:kern w:val="26"/>
          <w:szCs w:val="28"/>
        </w:rPr>
        <w:t xml:space="preserve">, устанавливается </w:t>
      </w:r>
      <w:r w:rsidRPr="00323DEA">
        <w:rPr>
          <w:rFonts w:cs="Times New Roman"/>
          <w:kern w:val="26"/>
          <w:szCs w:val="28"/>
        </w:rPr>
        <w:t>наличие</w:t>
      </w:r>
      <w:r w:rsidRPr="00323DEA">
        <w:rPr>
          <w:kern w:val="26"/>
          <w:szCs w:val="28"/>
        </w:rPr>
        <w:t xml:space="preserve"> договора передачи в доверительное управление ценных бумаг и долей участия в деятельности коммерческих организаций.</w:t>
      </w:r>
    </w:p>
    <w:p w:rsidR="00BA72B0" w:rsidRPr="001A476E" w:rsidRDefault="00BA72B0" w:rsidP="006E2AFD">
      <w:pPr>
        <w:jc w:val="both"/>
        <w:rPr>
          <w:kern w:val="26"/>
          <w:szCs w:val="28"/>
        </w:rPr>
      </w:pPr>
      <w:r w:rsidRPr="001A476E">
        <w:rPr>
          <w:rFonts w:cs="Times New Roman"/>
          <w:b/>
          <w:kern w:val="26"/>
          <w:szCs w:val="28"/>
        </w:rPr>
        <w:t xml:space="preserve">По пункту 6.1 </w:t>
      </w:r>
      <w:r w:rsidRPr="001A476E">
        <w:rPr>
          <w:b/>
          <w:kern w:val="26"/>
          <w:szCs w:val="28"/>
        </w:rPr>
        <w:t>Раздела 6</w:t>
      </w:r>
      <w:r w:rsidRPr="001A476E">
        <w:rPr>
          <w:kern w:val="26"/>
          <w:szCs w:val="28"/>
        </w:rPr>
        <w:t xml:space="preserve"> </w:t>
      </w:r>
      <w:r w:rsidR="001647EA" w:rsidRPr="001A476E">
        <w:rPr>
          <w:b/>
          <w:kern w:val="26"/>
          <w:szCs w:val="28"/>
        </w:rPr>
        <w:t>Справки</w:t>
      </w:r>
      <w:r w:rsidR="001647EA" w:rsidRPr="001A476E">
        <w:rPr>
          <w:kern w:val="26"/>
          <w:szCs w:val="28"/>
        </w:rPr>
        <w:t xml:space="preserve"> </w:t>
      </w:r>
      <w:r w:rsidR="001A476E" w:rsidRPr="001A476E">
        <w:rPr>
          <w:kern w:val="26"/>
          <w:szCs w:val="28"/>
        </w:rPr>
        <w:t xml:space="preserve">указывается имущество, находящееся в пользовании у </w:t>
      </w:r>
      <w:r w:rsidR="00AC3DA3">
        <w:rPr>
          <w:rFonts w:cs="Times New Roman"/>
          <w:kern w:val="26"/>
          <w:szCs w:val="28"/>
        </w:rPr>
        <w:t>лица, замещающего</w:t>
      </w:r>
      <w:r w:rsidR="007803F2">
        <w:rPr>
          <w:rFonts w:cs="Times New Roman"/>
          <w:kern w:val="26"/>
          <w:szCs w:val="28"/>
        </w:rPr>
        <w:t xml:space="preserve"> государственную (муниципальную) должность Республики Дагестан</w:t>
      </w:r>
      <w:r w:rsidR="007803F2" w:rsidRPr="00323DEA">
        <w:rPr>
          <w:rFonts w:cs="Times New Roman"/>
          <w:kern w:val="26"/>
          <w:szCs w:val="28"/>
        </w:rPr>
        <w:t>, служащ</w:t>
      </w:r>
      <w:r w:rsidR="007803F2">
        <w:rPr>
          <w:rFonts w:cs="Times New Roman"/>
          <w:kern w:val="26"/>
          <w:szCs w:val="28"/>
        </w:rPr>
        <w:t>его</w:t>
      </w:r>
      <w:r w:rsidR="007803F2" w:rsidRPr="00323DEA">
        <w:rPr>
          <w:rFonts w:cs="Times New Roman"/>
          <w:kern w:val="26"/>
          <w:szCs w:val="28"/>
        </w:rPr>
        <w:t xml:space="preserve">, </w:t>
      </w:r>
      <w:r w:rsidR="00E56D23">
        <w:rPr>
          <w:rFonts w:cs="Times New Roman"/>
          <w:kern w:val="26"/>
          <w:szCs w:val="28"/>
        </w:rPr>
        <w:t>руководител</w:t>
      </w:r>
      <w:r w:rsidR="005531A8">
        <w:rPr>
          <w:rFonts w:cs="Times New Roman"/>
          <w:kern w:val="26"/>
          <w:szCs w:val="28"/>
        </w:rPr>
        <w:t>я</w:t>
      </w:r>
      <w:r w:rsidR="00E56D23">
        <w:rPr>
          <w:rFonts w:cs="Times New Roman"/>
          <w:kern w:val="26"/>
          <w:szCs w:val="28"/>
        </w:rPr>
        <w:t xml:space="preserve"> учреждения</w:t>
      </w:r>
      <w:r w:rsidR="00AC3DA3">
        <w:rPr>
          <w:rFonts w:cs="Times New Roman"/>
          <w:kern w:val="26"/>
          <w:szCs w:val="28"/>
        </w:rPr>
        <w:t xml:space="preserve"> </w:t>
      </w:r>
      <w:r w:rsidR="001A476E" w:rsidRPr="001A476E">
        <w:rPr>
          <w:kern w:val="26"/>
          <w:szCs w:val="28"/>
        </w:rPr>
        <w:t xml:space="preserve">и не принадлежащее ему на праве собственности: по договору аренды, социального найма, иного найма, на праве безвозмездного пользования. В </w:t>
      </w:r>
      <w:r w:rsidRPr="001A476E">
        <w:rPr>
          <w:kern w:val="26"/>
          <w:szCs w:val="28"/>
        </w:rPr>
        <w:t>случае если какое-либо недвижимое имущество предоставле</w:t>
      </w:r>
      <w:r w:rsidR="00150368">
        <w:rPr>
          <w:kern w:val="26"/>
          <w:szCs w:val="28"/>
        </w:rPr>
        <w:t>но в безвозмездное пользование</w:t>
      </w:r>
      <w:r w:rsidRPr="001A476E">
        <w:rPr>
          <w:kern w:val="26"/>
          <w:szCs w:val="28"/>
        </w:rPr>
        <w:t xml:space="preserve"> устанавливается лицо, предоставившее имущество, и основания предоставления; </w:t>
      </w:r>
      <w:r w:rsidRPr="001A476E">
        <w:rPr>
          <w:rFonts w:cs="Times New Roman"/>
          <w:kern w:val="26"/>
          <w:szCs w:val="28"/>
        </w:rPr>
        <w:t xml:space="preserve">в случае необходимости </w:t>
      </w:r>
      <w:r w:rsidR="007803F2">
        <w:rPr>
          <w:kern w:val="26"/>
          <w:szCs w:val="28"/>
        </w:rPr>
        <w:t>им</w:t>
      </w:r>
      <w:r w:rsidRPr="001A476E">
        <w:rPr>
          <w:kern w:val="26"/>
          <w:szCs w:val="28"/>
        </w:rPr>
        <w:t xml:space="preserve"> предлагается представить пояснения.</w:t>
      </w:r>
    </w:p>
    <w:p w:rsidR="00BA72B0" w:rsidRPr="00323DEA" w:rsidRDefault="00BA72B0" w:rsidP="006E2AFD">
      <w:pPr>
        <w:jc w:val="both"/>
        <w:rPr>
          <w:kern w:val="26"/>
          <w:szCs w:val="28"/>
        </w:rPr>
      </w:pPr>
      <w:r w:rsidRPr="00323DEA">
        <w:rPr>
          <w:rFonts w:cs="Times New Roman"/>
          <w:b/>
          <w:kern w:val="26"/>
          <w:szCs w:val="28"/>
        </w:rPr>
        <w:t xml:space="preserve">По пункту 6.2 </w:t>
      </w:r>
      <w:r w:rsidRPr="00323DEA">
        <w:rPr>
          <w:b/>
          <w:kern w:val="26"/>
          <w:szCs w:val="28"/>
        </w:rPr>
        <w:t>Раздела 6</w:t>
      </w:r>
      <w:r w:rsidRPr="00323DEA">
        <w:rPr>
          <w:kern w:val="26"/>
          <w:szCs w:val="28"/>
        </w:rPr>
        <w:t xml:space="preserve"> </w:t>
      </w:r>
      <w:r w:rsidR="001647EA" w:rsidRPr="00323DEA">
        <w:rPr>
          <w:b/>
          <w:kern w:val="26"/>
          <w:szCs w:val="28"/>
        </w:rPr>
        <w:t>Справки</w:t>
      </w:r>
      <w:r w:rsidR="001647EA" w:rsidRPr="00323DEA">
        <w:rPr>
          <w:kern w:val="26"/>
          <w:szCs w:val="28"/>
        </w:rPr>
        <w:t xml:space="preserve"> </w:t>
      </w:r>
      <w:r w:rsidRPr="00323DEA">
        <w:rPr>
          <w:kern w:val="26"/>
          <w:szCs w:val="28"/>
        </w:rPr>
        <w:t xml:space="preserve">сравнивается информация об обязательствах финансового характера на отчетную дату с аналогичной информацией за предыдущие отчетные периоды; </w:t>
      </w:r>
      <w:r w:rsidRPr="00323DEA">
        <w:rPr>
          <w:rFonts w:cs="Times New Roman"/>
          <w:kern w:val="26"/>
          <w:szCs w:val="28"/>
        </w:rPr>
        <w:t xml:space="preserve">в случае необходимости </w:t>
      </w:r>
      <w:r w:rsidR="003E3C4B">
        <w:rPr>
          <w:rFonts w:cs="Times New Roman"/>
          <w:kern w:val="26"/>
          <w:szCs w:val="28"/>
        </w:rPr>
        <w:t>лицу, замещающему государственную (муниципальную) должность Республики Дагестан, служащему</w:t>
      </w:r>
      <w:r w:rsidR="003E3C4B" w:rsidRPr="00323DEA">
        <w:rPr>
          <w:rFonts w:cs="Times New Roman"/>
          <w:kern w:val="26"/>
          <w:szCs w:val="28"/>
        </w:rPr>
        <w:t xml:space="preserve">, </w:t>
      </w:r>
      <w:r w:rsidR="00E56D23">
        <w:rPr>
          <w:rFonts w:cs="Times New Roman"/>
          <w:kern w:val="26"/>
          <w:szCs w:val="28"/>
        </w:rPr>
        <w:t>руководителю учреждения</w:t>
      </w:r>
      <w:r w:rsidR="00AC3DA3">
        <w:rPr>
          <w:rFonts w:cs="Times New Roman"/>
          <w:kern w:val="26"/>
          <w:szCs w:val="28"/>
        </w:rPr>
        <w:t xml:space="preserve"> </w:t>
      </w:r>
      <w:r w:rsidRPr="00323DEA">
        <w:rPr>
          <w:kern w:val="26"/>
          <w:szCs w:val="28"/>
        </w:rPr>
        <w:t>предлагается представить пояснения.</w:t>
      </w:r>
    </w:p>
    <w:p w:rsidR="005C0E1B" w:rsidRDefault="003F227E" w:rsidP="006E2AFD">
      <w:pPr>
        <w:jc w:val="both"/>
        <w:rPr>
          <w:rFonts w:cs="Times New Roman"/>
          <w:kern w:val="26"/>
          <w:szCs w:val="28"/>
        </w:rPr>
      </w:pPr>
      <w:r>
        <w:rPr>
          <w:rFonts w:cs="Times New Roman"/>
          <w:b/>
          <w:kern w:val="26"/>
          <w:szCs w:val="28"/>
        </w:rPr>
        <w:t xml:space="preserve">По результатам </w:t>
      </w:r>
      <w:r w:rsidR="005B0DB3">
        <w:rPr>
          <w:rFonts w:cs="Times New Roman"/>
          <w:kern w:val="26"/>
          <w:szCs w:val="28"/>
        </w:rPr>
        <w:t>проведен</w:t>
      </w:r>
      <w:r>
        <w:rPr>
          <w:rFonts w:cs="Times New Roman"/>
          <w:kern w:val="26"/>
          <w:szCs w:val="28"/>
        </w:rPr>
        <w:t>ного</w:t>
      </w:r>
      <w:r w:rsidR="005B0DB3" w:rsidRPr="0052552E">
        <w:rPr>
          <w:rFonts w:cs="Times New Roman"/>
          <w:kern w:val="26"/>
          <w:szCs w:val="28"/>
        </w:rPr>
        <w:t xml:space="preserve"> анализ</w:t>
      </w:r>
      <w:r>
        <w:rPr>
          <w:rFonts w:cs="Times New Roman"/>
          <w:kern w:val="26"/>
          <w:szCs w:val="28"/>
        </w:rPr>
        <w:t>а</w:t>
      </w:r>
      <w:r w:rsidR="005B0DB3" w:rsidRPr="0052552E">
        <w:rPr>
          <w:rFonts w:cs="Times New Roman"/>
          <w:kern w:val="26"/>
          <w:szCs w:val="28"/>
        </w:rPr>
        <w:t xml:space="preserve"> </w:t>
      </w:r>
      <w:r w:rsidR="005C0E1B" w:rsidRPr="0052552E">
        <w:rPr>
          <w:rFonts w:cs="Times New Roman"/>
          <w:kern w:val="26"/>
          <w:szCs w:val="28"/>
        </w:rPr>
        <w:t>Сведений</w:t>
      </w:r>
      <w:r w:rsidR="005C0E1B" w:rsidRPr="003F227E">
        <w:rPr>
          <w:rFonts w:cs="Times New Roman"/>
          <w:kern w:val="26"/>
          <w:szCs w:val="28"/>
        </w:rPr>
        <w:t xml:space="preserve"> </w:t>
      </w:r>
      <w:r w:rsidRPr="003F227E">
        <w:rPr>
          <w:rFonts w:cs="Times New Roman"/>
          <w:kern w:val="26"/>
          <w:szCs w:val="28"/>
        </w:rPr>
        <w:t>лиц</w:t>
      </w:r>
      <w:r>
        <w:rPr>
          <w:rFonts w:cs="Times New Roman"/>
          <w:kern w:val="26"/>
          <w:szCs w:val="28"/>
        </w:rPr>
        <w:t>а</w:t>
      </w:r>
      <w:r w:rsidRPr="003F227E">
        <w:rPr>
          <w:rFonts w:cs="Times New Roman"/>
          <w:kern w:val="26"/>
          <w:szCs w:val="28"/>
        </w:rPr>
        <w:t>, замещающего государственную (муниципальную) должность Республики Дагестан, служ</w:t>
      </w:r>
      <w:r w:rsidR="00AC3DA3">
        <w:rPr>
          <w:rFonts w:cs="Times New Roman"/>
          <w:kern w:val="26"/>
          <w:szCs w:val="28"/>
        </w:rPr>
        <w:t>ащего, руководителя учреждения</w:t>
      </w:r>
      <w:r w:rsidR="00A145A1">
        <w:rPr>
          <w:rFonts w:cs="Times New Roman"/>
          <w:kern w:val="26"/>
          <w:szCs w:val="28"/>
        </w:rPr>
        <w:t xml:space="preserve"> (</w:t>
      </w:r>
      <w:r w:rsidRPr="003F227E">
        <w:rPr>
          <w:rFonts w:cs="Times New Roman"/>
          <w:kern w:val="26"/>
          <w:szCs w:val="28"/>
        </w:rPr>
        <w:t>претендент</w:t>
      </w:r>
      <w:r w:rsidR="00AC3DA3">
        <w:rPr>
          <w:rFonts w:cs="Times New Roman"/>
          <w:kern w:val="26"/>
          <w:szCs w:val="28"/>
        </w:rPr>
        <w:t>а</w:t>
      </w:r>
      <w:r w:rsidR="00A145A1">
        <w:rPr>
          <w:rFonts w:cs="Times New Roman"/>
          <w:kern w:val="26"/>
          <w:szCs w:val="28"/>
        </w:rPr>
        <w:t xml:space="preserve"> – только прием)</w:t>
      </w:r>
      <w:r w:rsidRPr="003F227E">
        <w:rPr>
          <w:rFonts w:cs="Times New Roman"/>
          <w:kern w:val="26"/>
          <w:szCs w:val="28"/>
        </w:rPr>
        <w:t xml:space="preserve"> и членов его семьи</w:t>
      </w:r>
      <w:r>
        <w:rPr>
          <w:rFonts w:cs="Times New Roman"/>
          <w:kern w:val="26"/>
          <w:szCs w:val="28"/>
        </w:rPr>
        <w:t xml:space="preserve"> под</w:t>
      </w:r>
      <w:r w:rsidRPr="0052552E">
        <w:rPr>
          <w:rFonts w:cs="Times New Roman"/>
          <w:kern w:val="26"/>
          <w:szCs w:val="28"/>
        </w:rPr>
        <w:t>готав</w:t>
      </w:r>
      <w:r>
        <w:rPr>
          <w:rFonts w:cs="Times New Roman"/>
          <w:kern w:val="26"/>
          <w:szCs w:val="28"/>
        </w:rPr>
        <w:t>л</w:t>
      </w:r>
      <w:r w:rsidRPr="0052552E">
        <w:rPr>
          <w:rFonts w:cs="Times New Roman"/>
          <w:kern w:val="26"/>
          <w:szCs w:val="28"/>
        </w:rPr>
        <w:t>и</w:t>
      </w:r>
      <w:r>
        <w:rPr>
          <w:rFonts w:cs="Times New Roman"/>
          <w:kern w:val="26"/>
          <w:szCs w:val="28"/>
        </w:rPr>
        <w:t>вается</w:t>
      </w:r>
      <w:r w:rsidR="005B0DB3" w:rsidRPr="0052552E">
        <w:rPr>
          <w:rFonts w:cs="Times New Roman"/>
          <w:kern w:val="26"/>
          <w:szCs w:val="28"/>
        </w:rPr>
        <w:t xml:space="preserve"> </w:t>
      </w:r>
      <w:r w:rsidR="00331D20">
        <w:rPr>
          <w:rFonts w:cs="Times New Roman"/>
          <w:kern w:val="26"/>
          <w:szCs w:val="28"/>
        </w:rPr>
        <w:t xml:space="preserve">Справка </w:t>
      </w:r>
      <w:r w:rsidRPr="0052552E">
        <w:rPr>
          <w:rFonts w:cs="Times New Roman"/>
          <w:kern w:val="26"/>
          <w:szCs w:val="28"/>
        </w:rPr>
        <w:t>(П</w:t>
      </w:r>
      <w:r w:rsidR="001C0259">
        <w:rPr>
          <w:rFonts w:cs="Times New Roman"/>
          <w:kern w:val="26"/>
          <w:szCs w:val="28"/>
        </w:rPr>
        <w:t>риложение</w:t>
      </w:r>
      <w:r w:rsidRPr="0052552E">
        <w:rPr>
          <w:rFonts w:cs="Times New Roman"/>
          <w:kern w:val="26"/>
          <w:szCs w:val="28"/>
        </w:rPr>
        <w:t>)</w:t>
      </w:r>
      <w:r w:rsidR="005B0DB3" w:rsidRPr="0052552E">
        <w:rPr>
          <w:rFonts w:cs="Times New Roman"/>
          <w:kern w:val="26"/>
          <w:szCs w:val="28"/>
        </w:rPr>
        <w:t xml:space="preserve"> о</w:t>
      </w:r>
      <w:r w:rsidR="005C0E1B">
        <w:rPr>
          <w:rFonts w:cs="Times New Roman"/>
          <w:kern w:val="26"/>
          <w:szCs w:val="28"/>
        </w:rPr>
        <w:t xml:space="preserve"> результатах анализа Сведений</w:t>
      </w:r>
      <w:r w:rsidR="005B0DB3" w:rsidRPr="0052552E">
        <w:rPr>
          <w:rFonts w:cs="Times New Roman"/>
          <w:kern w:val="26"/>
          <w:szCs w:val="28"/>
        </w:rPr>
        <w:t>.</w:t>
      </w:r>
    </w:p>
    <w:p w:rsidR="005B0DB3" w:rsidRPr="0052552E" w:rsidRDefault="005C0E1B" w:rsidP="006E2AFD">
      <w:pPr>
        <w:jc w:val="both"/>
        <w:rPr>
          <w:rFonts w:cs="Times New Roman"/>
          <w:kern w:val="26"/>
          <w:szCs w:val="28"/>
        </w:rPr>
      </w:pPr>
      <w:r>
        <w:rPr>
          <w:rFonts w:cs="Times New Roman"/>
          <w:kern w:val="26"/>
          <w:szCs w:val="28"/>
        </w:rPr>
        <w:t xml:space="preserve">Справка </w:t>
      </w:r>
      <w:r w:rsidR="005B0DB3" w:rsidRPr="0052552E">
        <w:rPr>
          <w:rFonts w:cs="Times New Roman"/>
          <w:kern w:val="26"/>
          <w:szCs w:val="28"/>
        </w:rPr>
        <w:t>состоит из трех частей: в первой части содержится информация о</w:t>
      </w:r>
      <w:r>
        <w:rPr>
          <w:rFonts w:cs="Times New Roman"/>
          <w:kern w:val="26"/>
          <w:szCs w:val="28"/>
        </w:rPr>
        <w:t xml:space="preserve"> служащем</w:t>
      </w:r>
      <w:r w:rsidR="00AC2D28">
        <w:rPr>
          <w:rFonts w:cs="Times New Roman"/>
          <w:kern w:val="26"/>
          <w:szCs w:val="28"/>
        </w:rPr>
        <w:t>,</w:t>
      </w:r>
      <w:r>
        <w:rPr>
          <w:rFonts w:cs="Times New Roman"/>
          <w:kern w:val="26"/>
          <w:szCs w:val="28"/>
        </w:rPr>
        <w:t xml:space="preserve"> проводивше</w:t>
      </w:r>
      <w:r w:rsidR="005B0DB3" w:rsidRPr="0052552E">
        <w:rPr>
          <w:rFonts w:cs="Times New Roman"/>
          <w:kern w:val="26"/>
          <w:szCs w:val="28"/>
        </w:rPr>
        <w:t xml:space="preserve">м анализ </w:t>
      </w:r>
      <w:r w:rsidRPr="0052552E">
        <w:rPr>
          <w:rFonts w:cs="Times New Roman"/>
          <w:kern w:val="26"/>
          <w:szCs w:val="28"/>
        </w:rPr>
        <w:t xml:space="preserve">Сведений </w:t>
      </w:r>
      <w:r w:rsidR="005B0DB3" w:rsidRPr="0052552E">
        <w:rPr>
          <w:rFonts w:cs="Times New Roman"/>
          <w:kern w:val="26"/>
          <w:szCs w:val="28"/>
        </w:rPr>
        <w:t>за соответствующий год</w:t>
      </w:r>
      <w:r>
        <w:rPr>
          <w:rFonts w:cs="Times New Roman"/>
          <w:kern w:val="26"/>
          <w:szCs w:val="28"/>
        </w:rPr>
        <w:t xml:space="preserve"> и</w:t>
      </w:r>
      <w:r w:rsidR="005B0DB3" w:rsidRPr="0052552E">
        <w:rPr>
          <w:rFonts w:cs="Times New Roman"/>
          <w:kern w:val="26"/>
          <w:szCs w:val="28"/>
        </w:rPr>
        <w:t xml:space="preserve"> основные сведения о лице</w:t>
      </w:r>
      <w:r>
        <w:rPr>
          <w:rFonts w:cs="Times New Roman"/>
          <w:kern w:val="26"/>
          <w:szCs w:val="28"/>
        </w:rPr>
        <w:t>, представившем</w:t>
      </w:r>
      <w:r w:rsidR="005B0DB3" w:rsidRPr="0052552E">
        <w:rPr>
          <w:rFonts w:cs="Times New Roman"/>
          <w:kern w:val="26"/>
          <w:szCs w:val="28"/>
        </w:rPr>
        <w:t xml:space="preserve"> </w:t>
      </w:r>
      <w:r w:rsidR="00331D20" w:rsidRPr="0052552E">
        <w:rPr>
          <w:rFonts w:cs="Times New Roman"/>
          <w:kern w:val="26"/>
          <w:szCs w:val="28"/>
        </w:rPr>
        <w:t>Сведения</w:t>
      </w:r>
      <w:r w:rsidR="005B0DB3" w:rsidRPr="0052552E">
        <w:rPr>
          <w:rFonts w:cs="Times New Roman"/>
          <w:kern w:val="26"/>
          <w:szCs w:val="28"/>
        </w:rPr>
        <w:t>, во второ</w:t>
      </w:r>
      <w:r w:rsidR="005B0DB3">
        <w:rPr>
          <w:rFonts w:cs="Times New Roman"/>
          <w:kern w:val="26"/>
          <w:szCs w:val="28"/>
        </w:rPr>
        <w:t>й</w:t>
      </w:r>
      <w:r w:rsidR="005B0DB3" w:rsidRPr="0052552E">
        <w:rPr>
          <w:rFonts w:cs="Times New Roman"/>
          <w:kern w:val="26"/>
          <w:szCs w:val="28"/>
        </w:rPr>
        <w:t xml:space="preserve"> – замечания с разбивкой по разделам, а в третье</w:t>
      </w:r>
      <w:r w:rsidR="005B0DB3">
        <w:rPr>
          <w:rFonts w:cs="Times New Roman"/>
          <w:kern w:val="26"/>
          <w:szCs w:val="28"/>
        </w:rPr>
        <w:t>й</w:t>
      </w:r>
      <w:r w:rsidR="005B0DB3" w:rsidRPr="0052552E">
        <w:rPr>
          <w:rFonts w:cs="Times New Roman"/>
          <w:kern w:val="26"/>
          <w:szCs w:val="28"/>
        </w:rPr>
        <w:t xml:space="preserve"> - заключение об отсутствии</w:t>
      </w:r>
      <w:r w:rsidR="00E56D23">
        <w:rPr>
          <w:rFonts w:cs="Times New Roman"/>
          <w:kern w:val="26"/>
          <w:szCs w:val="28"/>
        </w:rPr>
        <w:t xml:space="preserve"> (наличии)</w:t>
      </w:r>
      <w:r w:rsidR="005B0DB3" w:rsidRPr="0052552E">
        <w:rPr>
          <w:rFonts w:cs="Times New Roman"/>
          <w:kern w:val="26"/>
          <w:szCs w:val="28"/>
        </w:rPr>
        <w:t xml:space="preserve"> признаков коррупционного правонарушения.</w:t>
      </w:r>
    </w:p>
    <w:p w:rsidR="00B807CB" w:rsidRPr="00B807CB" w:rsidRDefault="00B807CB" w:rsidP="006E2AFD">
      <w:pPr>
        <w:jc w:val="both"/>
        <w:rPr>
          <w:kern w:val="26"/>
        </w:rPr>
      </w:pPr>
      <w:r>
        <w:rPr>
          <w:rFonts w:cs="Times New Roman"/>
          <w:kern w:val="26"/>
          <w:szCs w:val="28"/>
        </w:rPr>
        <w:t>Лицо, замещающее государственную (муниципальную) должность Республики Дагестан</w:t>
      </w:r>
      <w:r w:rsidRPr="00323DEA">
        <w:rPr>
          <w:rFonts w:cs="Times New Roman"/>
          <w:kern w:val="26"/>
          <w:szCs w:val="28"/>
        </w:rPr>
        <w:t>, служащи</w:t>
      </w:r>
      <w:r>
        <w:rPr>
          <w:rFonts w:cs="Times New Roman"/>
          <w:kern w:val="26"/>
          <w:szCs w:val="28"/>
        </w:rPr>
        <w:t>й</w:t>
      </w:r>
      <w:r w:rsidRPr="00323DEA">
        <w:rPr>
          <w:rFonts w:cs="Times New Roman"/>
          <w:kern w:val="26"/>
          <w:szCs w:val="28"/>
        </w:rPr>
        <w:t xml:space="preserve">, </w:t>
      </w:r>
      <w:r w:rsidR="00E56D23">
        <w:rPr>
          <w:rFonts w:cs="Times New Roman"/>
          <w:kern w:val="26"/>
          <w:szCs w:val="28"/>
        </w:rPr>
        <w:t>руководитель учреждения</w:t>
      </w:r>
      <w:r w:rsidRPr="00323DEA">
        <w:rPr>
          <w:rFonts w:cs="Times New Roman"/>
          <w:kern w:val="26"/>
          <w:szCs w:val="28"/>
        </w:rPr>
        <w:t>, претендент</w:t>
      </w:r>
      <w:r w:rsidRPr="00323DEA">
        <w:rPr>
          <w:kern w:val="26"/>
        </w:rPr>
        <w:t xml:space="preserve"> </w:t>
      </w:r>
      <w:proofErr w:type="spellStart"/>
      <w:r w:rsidR="00E56D23" w:rsidRPr="00E56D23">
        <w:rPr>
          <w:kern w:val="26"/>
        </w:rPr>
        <w:t>ознакамлива</w:t>
      </w:r>
      <w:r w:rsidR="00AC2D28">
        <w:rPr>
          <w:kern w:val="26"/>
        </w:rPr>
        <w:t>ю</w:t>
      </w:r>
      <w:r w:rsidR="00E56D23" w:rsidRPr="00E56D23">
        <w:rPr>
          <w:kern w:val="26"/>
        </w:rPr>
        <w:t>тся</w:t>
      </w:r>
      <w:proofErr w:type="spellEnd"/>
      <w:r w:rsidR="00E56D23" w:rsidRPr="00E56D23">
        <w:rPr>
          <w:kern w:val="26"/>
        </w:rPr>
        <w:t xml:space="preserve"> </w:t>
      </w:r>
      <w:r w:rsidRPr="00B807CB">
        <w:rPr>
          <w:kern w:val="26"/>
        </w:rPr>
        <w:t>с</w:t>
      </w:r>
      <w:r w:rsidR="005C0E1B">
        <w:rPr>
          <w:kern w:val="26"/>
        </w:rPr>
        <w:t>о</w:t>
      </w:r>
      <w:r w:rsidRPr="00B807CB">
        <w:rPr>
          <w:kern w:val="26"/>
        </w:rPr>
        <w:t xml:space="preserve"> </w:t>
      </w:r>
      <w:r w:rsidR="005C0E1B">
        <w:rPr>
          <w:kern w:val="26"/>
        </w:rPr>
        <w:t>Справкой</w:t>
      </w:r>
      <w:r w:rsidR="00AC2D28">
        <w:rPr>
          <w:kern w:val="26"/>
        </w:rPr>
        <w:t>, при необходимости даю</w:t>
      </w:r>
      <w:r w:rsidRPr="00B807CB">
        <w:rPr>
          <w:kern w:val="26"/>
        </w:rPr>
        <w:t xml:space="preserve">т </w:t>
      </w:r>
      <w:r w:rsidR="005C0E1B">
        <w:rPr>
          <w:kern w:val="26"/>
        </w:rPr>
        <w:t xml:space="preserve">письменные </w:t>
      </w:r>
      <w:r w:rsidRPr="00B807CB">
        <w:rPr>
          <w:kern w:val="26"/>
        </w:rPr>
        <w:t>пояснения.</w:t>
      </w:r>
    </w:p>
    <w:p w:rsidR="00222506" w:rsidRDefault="00222506" w:rsidP="006E2AFD">
      <w:pPr>
        <w:jc w:val="both"/>
        <w:rPr>
          <w:kern w:val="26"/>
        </w:rPr>
      </w:pPr>
      <w:proofErr w:type="gramStart"/>
      <w:r>
        <w:rPr>
          <w:kern w:val="26"/>
        </w:rPr>
        <w:t>При наличии признаков коррупционного правонарушения орган, подразделение, должностные лица, ответственные за профилактику коррупционных и иных правонарушений на основании заключения готовят ходатайство о проведении проверки достоверности и полноты представленных Сведений, а также проверки соблюдения лицом, представившим Сведения</w:t>
      </w:r>
      <w:r w:rsidR="006A24A2">
        <w:rPr>
          <w:kern w:val="26"/>
        </w:rPr>
        <w:t>,</w:t>
      </w:r>
      <w:r>
        <w:rPr>
          <w:kern w:val="26"/>
        </w:rPr>
        <w:t xml:space="preserve"> </w:t>
      </w:r>
      <w:r w:rsidR="00FD7DD3">
        <w:rPr>
          <w:kern w:val="26"/>
        </w:rPr>
        <w:t>требований к служебному поведению и направляет его в адрес представителя нанимателя для принятия соответствующего решения.</w:t>
      </w:r>
      <w:proofErr w:type="gramEnd"/>
    </w:p>
    <w:p w:rsidR="00B807CB" w:rsidRPr="00B807CB" w:rsidRDefault="00B807CB" w:rsidP="006E2AFD">
      <w:pPr>
        <w:jc w:val="both"/>
        <w:rPr>
          <w:kern w:val="26"/>
        </w:rPr>
      </w:pPr>
      <w:r w:rsidRPr="00B807CB">
        <w:rPr>
          <w:kern w:val="26"/>
        </w:rPr>
        <w:t>По завершении</w:t>
      </w:r>
      <w:r w:rsidR="003F227E">
        <w:rPr>
          <w:kern w:val="26"/>
        </w:rPr>
        <w:t xml:space="preserve"> приема и</w:t>
      </w:r>
      <w:r w:rsidRPr="00B807CB">
        <w:rPr>
          <w:kern w:val="26"/>
        </w:rPr>
        <w:t xml:space="preserve"> анализа </w:t>
      </w:r>
      <w:r w:rsidR="00D6270D" w:rsidRPr="00B807CB">
        <w:rPr>
          <w:kern w:val="26"/>
        </w:rPr>
        <w:t xml:space="preserve">Сведений </w:t>
      </w:r>
      <w:r w:rsidR="001647EA" w:rsidRPr="00B807CB">
        <w:rPr>
          <w:kern w:val="26"/>
        </w:rPr>
        <w:t xml:space="preserve">Справка  </w:t>
      </w:r>
      <w:r w:rsidRPr="00B807CB">
        <w:rPr>
          <w:kern w:val="26"/>
        </w:rPr>
        <w:t>со всеми прилагаемыми документами (</w:t>
      </w:r>
      <w:r w:rsidR="001647EA" w:rsidRPr="00B807CB">
        <w:rPr>
          <w:kern w:val="26"/>
        </w:rPr>
        <w:t>справками</w:t>
      </w:r>
      <w:r w:rsidRPr="00B807CB">
        <w:rPr>
          <w:kern w:val="26"/>
        </w:rPr>
        <w:t xml:space="preserve">, </w:t>
      </w:r>
      <w:r w:rsidR="00D6270D">
        <w:rPr>
          <w:kern w:val="26"/>
        </w:rPr>
        <w:t>пояснениями</w:t>
      </w:r>
      <w:r w:rsidRPr="00B807CB">
        <w:rPr>
          <w:kern w:val="26"/>
        </w:rPr>
        <w:t>, ответами</w:t>
      </w:r>
      <w:r w:rsidR="00CD58C9">
        <w:rPr>
          <w:kern w:val="26"/>
        </w:rPr>
        <w:t xml:space="preserve"> </w:t>
      </w:r>
      <w:r w:rsidRPr="00B807CB">
        <w:rPr>
          <w:kern w:val="26"/>
        </w:rPr>
        <w:t>на запросы и т</w:t>
      </w:r>
      <w:r w:rsidR="00CD58C9">
        <w:rPr>
          <w:kern w:val="26"/>
        </w:rPr>
        <w:t>.п.) приобщается к личному делу</w:t>
      </w:r>
      <w:r w:rsidRPr="00B807CB">
        <w:rPr>
          <w:kern w:val="26"/>
        </w:rPr>
        <w:t>.</w:t>
      </w:r>
    </w:p>
    <w:p w:rsidR="00CD58C9" w:rsidRPr="00B807CB" w:rsidRDefault="00714D9B" w:rsidP="00B807CB">
      <w:pPr>
        <w:jc w:val="both"/>
        <w:rPr>
          <w:kern w:val="26"/>
        </w:rPr>
        <w:sectPr w:rsidR="00CD58C9" w:rsidRPr="00B807CB" w:rsidSect="006B3D26">
          <w:headerReference w:type="default" r:id="rId10"/>
          <w:pgSz w:w="11906" w:h="16838"/>
          <w:pgMar w:top="851" w:right="567" w:bottom="851" w:left="1134" w:header="709" w:footer="709" w:gutter="0"/>
          <w:cols w:space="708"/>
          <w:titlePg/>
          <w:docGrid w:linePitch="381"/>
        </w:sectPr>
      </w:pPr>
      <w:r>
        <w:rPr>
          <w:kern w:val="26"/>
        </w:rPr>
        <w:t xml:space="preserve">Обобщенные </w:t>
      </w:r>
      <w:r w:rsidR="00B807CB" w:rsidRPr="00D6270D">
        <w:rPr>
          <w:kern w:val="26"/>
        </w:rPr>
        <w:t>результаты</w:t>
      </w:r>
      <w:r w:rsidR="00D6270D" w:rsidRPr="00D6270D">
        <w:rPr>
          <w:kern w:val="26"/>
        </w:rPr>
        <w:t xml:space="preserve"> приема и</w:t>
      </w:r>
      <w:r w:rsidR="00B807CB" w:rsidRPr="00D6270D">
        <w:rPr>
          <w:kern w:val="26"/>
        </w:rPr>
        <w:t xml:space="preserve"> анализа </w:t>
      </w:r>
      <w:r w:rsidR="00D6270D" w:rsidRPr="00D6270D">
        <w:rPr>
          <w:kern w:val="26"/>
        </w:rPr>
        <w:t>Сведений вынося</w:t>
      </w:r>
      <w:r w:rsidR="00B807CB" w:rsidRPr="00D6270D">
        <w:rPr>
          <w:kern w:val="26"/>
        </w:rPr>
        <w:t>тся на рассмотрение комиссии</w:t>
      </w:r>
      <w:r w:rsidR="00D6270D">
        <w:rPr>
          <w:kern w:val="26"/>
        </w:rPr>
        <w:t xml:space="preserve"> по противодействию коррупции</w:t>
      </w:r>
      <w:r w:rsidR="00B807CB" w:rsidRPr="00D6270D">
        <w:rPr>
          <w:kern w:val="26"/>
        </w:rPr>
        <w:t xml:space="preserve"> соответствующего органа.</w:t>
      </w:r>
    </w:p>
    <w:p w:rsidR="000C53E6" w:rsidRPr="00501BDF" w:rsidRDefault="000C53E6" w:rsidP="000C53E6">
      <w:pPr>
        <w:autoSpaceDE w:val="0"/>
        <w:autoSpaceDN w:val="0"/>
        <w:adjustRightInd w:val="0"/>
        <w:jc w:val="right"/>
        <w:rPr>
          <w:b/>
          <w:szCs w:val="28"/>
        </w:rPr>
      </w:pPr>
      <w:r>
        <w:rPr>
          <w:szCs w:val="28"/>
        </w:rPr>
        <w:lastRenderedPageBreak/>
        <w:t>Приложение</w:t>
      </w:r>
      <w:r w:rsidR="00506C90">
        <w:rPr>
          <w:szCs w:val="28"/>
        </w:rPr>
        <w:t xml:space="preserve"> </w:t>
      </w:r>
    </w:p>
    <w:p w:rsidR="000C53E6" w:rsidRDefault="000C53E6" w:rsidP="000C53E6">
      <w:pPr>
        <w:jc w:val="center"/>
        <w:rPr>
          <w:szCs w:val="28"/>
        </w:rPr>
      </w:pPr>
    </w:p>
    <w:p w:rsidR="000C53E6" w:rsidRPr="00782411" w:rsidRDefault="008E17EB" w:rsidP="001647EA">
      <w:pPr>
        <w:ind w:firstLine="0"/>
        <w:jc w:val="center"/>
        <w:rPr>
          <w:szCs w:val="28"/>
        </w:rPr>
      </w:pPr>
      <w:r>
        <w:rPr>
          <w:szCs w:val="28"/>
        </w:rPr>
        <w:t>Справка</w:t>
      </w:r>
    </w:p>
    <w:p w:rsidR="000C53E6" w:rsidRDefault="000C53E6" w:rsidP="001647EA">
      <w:pPr>
        <w:ind w:firstLine="0"/>
        <w:jc w:val="center"/>
        <w:rPr>
          <w:color w:val="000000"/>
          <w:szCs w:val="28"/>
        </w:rPr>
      </w:pPr>
      <w:r w:rsidRPr="00782411">
        <w:rPr>
          <w:szCs w:val="28"/>
        </w:rPr>
        <w:t>по результатам</w:t>
      </w:r>
      <w:r w:rsidR="003F227E">
        <w:rPr>
          <w:szCs w:val="28"/>
        </w:rPr>
        <w:t xml:space="preserve"> приема и</w:t>
      </w:r>
      <w:r w:rsidRPr="00782411">
        <w:rPr>
          <w:szCs w:val="28"/>
        </w:rPr>
        <w:t xml:space="preserve"> </w:t>
      </w:r>
      <w:r>
        <w:rPr>
          <w:szCs w:val="28"/>
        </w:rPr>
        <w:t>анализа</w:t>
      </w:r>
      <w:r w:rsidRPr="00782411">
        <w:rPr>
          <w:szCs w:val="28"/>
        </w:rPr>
        <w:t xml:space="preserve"> полноты и достоверности сведений</w:t>
      </w:r>
      <w:r w:rsidRPr="00782411">
        <w:rPr>
          <w:color w:val="000000"/>
          <w:szCs w:val="28"/>
        </w:rPr>
        <w:t xml:space="preserve"> о доходах, </w:t>
      </w:r>
    </w:p>
    <w:p w:rsidR="000C53E6" w:rsidRDefault="000C53E6" w:rsidP="001647EA">
      <w:pPr>
        <w:ind w:firstLine="0"/>
        <w:jc w:val="center"/>
        <w:rPr>
          <w:color w:val="000000"/>
          <w:szCs w:val="28"/>
        </w:rPr>
      </w:pPr>
      <w:r w:rsidRPr="00782411">
        <w:rPr>
          <w:color w:val="000000"/>
          <w:szCs w:val="28"/>
        </w:rPr>
        <w:t xml:space="preserve">об имуществе и обязательствах имущественного характера </w:t>
      </w:r>
    </w:p>
    <w:p w:rsidR="000C53E6" w:rsidRDefault="000C53E6" w:rsidP="000C53E6">
      <w:pPr>
        <w:jc w:val="center"/>
        <w:rPr>
          <w:color w:val="000000"/>
          <w:szCs w:val="28"/>
        </w:rPr>
      </w:pPr>
    </w:p>
    <w:p w:rsidR="000C53E6" w:rsidRPr="00782411" w:rsidRDefault="005D30E7" w:rsidP="005D30E7">
      <w:pPr>
        <w:ind w:firstLine="567"/>
        <w:jc w:val="center"/>
        <w:rPr>
          <w:color w:val="000000"/>
          <w:szCs w:val="28"/>
        </w:rPr>
      </w:pPr>
      <w:r>
        <w:rPr>
          <w:color w:val="000000"/>
          <w:szCs w:val="28"/>
        </w:rPr>
        <w:t>1.</w:t>
      </w:r>
      <w:r w:rsidR="000C53E6" w:rsidRPr="00782411">
        <w:rPr>
          <w:color w:val="000000"/>
          <w:szCs w:val="28"/>
        </w:rPr>
        <w:t>______________________________</w:t>
      </w:r>
      <w:r w:rsidR="000C53E6">
        <w:rPr>
          <w:color w:val="000000"/>
          <w:szCs w:val="28"/>
        </w:rPr>
        <w:t>_______________________________</w:t>
      </w:r>
      <w:r w:rsidR="000C53E6" w:rsidRPr="00782411">
        <w:rPr>
          <w:color w:val="000000"/>
          <w:szCs w:val="28"/>
        </w:rPr>
        <w:t xml:space="preserve"> </w:t>
      </w:r>
    </w:p>
    <w:p w:rsidR="000C53E6" w:rsidRDefault="000C53E6" w:rsidP="005D30E7">
      <w:pPr>
        <w:ind w:firstLine="567"/>
        <w:jc w:val="center"/>
        <w:rPr>
          <w:color w:val="000000"/>
          <w:szCs w:val="28"/>
        </w:rPr>
      </w:pPr>
      <w:r w:rsidRPr="008412B8">
        <w:t xml:space="preserve">ФИО, наименование должности </w:t>
      </w:r>
      <w:r>
        <w:t>гражданского</w:t>
      </w:r>
      <w:r w:rsidRPr="008412B8">
        <w:t xml:space="preserve"> служащего</w:t>
      </w:r>
      <w:r>
        <w:t>,</w:t>
      </w:r>
      <w:r w:rsidRPr="00782411">
        <w:rPr>
          <w:color w:val="000000"/>
          <w:szCs w:val="28"/>
        </w:rPr>
        <w:t xml:space="preserve"> </w:t>
      </w:r>
    </w:p>
    <w:p w:rsidR="000C53E6" w:rsidRDefault="000C53E6" w:rsidP="005D30E7">
      <w:pPr>
        <w:ind w:firstLine="567"/>
        <w:jc w:val="center"/>
        <w:rPr>
          <w:color w:val="000000"/>
          <w:szCs w:val="28"/>
        </w:rPr>
      </w:pPr>
    </w:p>
    <w:p w:rsidR="000C53E6" w:rsidRPr="00782411" w:rsidRDefault="000C53E6" w:rsidP="005D30E7">
      <w:pPr>
        <w:ind w:firstLine="567"/>
        <w:jc w:val="center"/>
        <w:rPr>
          <w:szCs w:val="28"/>
        </w:rPr>
      </w:pPr>
      <w:r w:rsidRPr="00782411">
        <w:rPr>
          <w:color w:val="000000"/>
          <w:szCs w:val="28"/>
        </w:rPr>
        <w:t>_____________________________________________________</w:t>
      </w:r>
      <w:r>
        <w:rPr>
          <w:color w:val="000000"/>
          <w:szCs w:val="28"/>
        </w:rPr>
        <w:t>___</w:t>
      </w:r>
      <w:r w:rsidRPr="00782411">
        <w:rPr>
          <w:color w:val="000000"/>
          <w:szCs w:val="28"/>
        </w:rPr>
        <w:t>_____</w:t>
      </w:r>
      <w:r w:rsidRPr="00782411">
        <w:rPr>
          <w:szCs w:val="28"/>
        </w:rPr>
        <w:t xml:space="preserve"> </w:t>
      </w:r>
    </w:p>
    <w:p w:rsidR="000C53E6" w:rsidRDefault="000C53E6" w:rsidP="005D30E7">
      <w:pPr>
        <w:ind w:firstLine="567"/>
        <w:jc w:val="center"/>
      </w:pPr>
      <w:proofErr w:type="gramStart"/>
      <w:r>
        <w:t>проводившего</w:t>
      </w:r>
      <w:proofErr w:type="gramEnd"/>
      <w:r>
        <w:t xml:space="preserve"> анализ сведений</w:t>
      </w:r>
      <w:r w:rsidRPr="000C53E6">
        <w:rPr>
          <w:szCs w:val="28"/>
        </w:rPr>
        <w:t xml:space="preserve"> </w:t>
      </w:r>
      <w:r w:rsidRPr="00782411">
        <w:rPr>
          <w:szCs w:val="28"/>
        </w:rPr>
        <w:t>за _____ год</w:t>
      </w:r>
    </w:p>
    <w:p w:rsidR="000C53E6" w:rsidRDefault="000C53E6" w:rsidP="005D30E7">
      <w:pPr>
        <w:ind w:firstLine="567"/>
        <w:jc w:val="center"/>
      </w:pPr>
    </w:p>
    <w:p w:rsidR="000C53E6" w:rsidRPr="008412B8" w:rsidRDefault="000C53E6" w:rsidP="000C53E6">
      <w:pPr>
        <w:jc w:val="center"/>
      </w:pPr>
    </w:p>
    <w:p w:rsidR="000C53E6" w:rsidRDefault="000C53E6" w:rsidP="000C53E6">
      <w:pPr>
        <w:ind w:firstLine="0"/>
        <w:jc w:val="both"/>
        <w:rPr>
          <w:rFonts w:cs="Times New Roman"/>
          <w:kern w:val="26"/>
          <w:szCs w:val="28"/>
        </w:rPr>
      </w:pPr>
      <w:r>
        <w:rPr>
          <w:sz w:val="20"/>
          <w:szCs w:val="20"/>
        </w:rPr>
        <w:t>Ф.И.О.</w:t>
      </w:r>
      <w:r w:rsidRPr="00782411">
        <w:rPr>
          <w:szCs w:val="28"/>
        </w:rPr>
        <w:t xml:space="preserve"> ___</w:t>
      </w:r>
      <w:r>
        <w:rPr>
          <w:szCs w:val="28"/>
        </w:rPr>
        <w:t>___</w:t>
      </w:r>
      <w:r w:rsidRPr="00782411">
        <w:rPr>
          <w:szCs w:val="28"/>
        </w:rPr>
        <w:t>__________________________________</w:t>
      </w:r>
      <w:r>
        <w:rPr>
          <w:szCs w:val="28"/>
        </w:rPr>
        <w:t>__________________</w:t>
      </w:r>
      <w:r w:rsidRPr="00782411">
        <w:rPr>
          <w:szCs w:val="28"/>
        </w:rPr>
        <w:t xml:space="preserve">_____, </w:t>
      </w:r>
    </w:p>
    <w:p w:rsidR="000C53E6" w:rsidRDefault="000C53E6" w:rsidP="000C53E6">
      <w:pPr>
        <w:jc w:val="both"/>
        <w:rPr>
          <w:rFonts w:cs="Times New Roman"/>
          <w:kern w:val="26"/>
          <w:szCs w:val="28"/>
        </w:rPr>
      </w:pPr>
      <w:proofErr w:type="gramStart"/>
      <w:r>
        <w:rPr>
          <w:szCs w:val="28"/>
        </w:rPr>
        <w:t xml:space="preserve">лицо, </w:t>
      </w:r>
      <w:r>
        <w:rPr>
          <w:rFonts w:cs="Times New Roman"/>
          <w:kern w:val="26"/>
          <w:szCs w:val="28"/>
        </w:rPr>
        <w:t>замещающее государственную (муниципальную) должность Республики Дагестан, служащ</w:t>
      </w:r>
      <w:r w:rsidR="00E56D23">
        <w:rPr>
          <w:rFonts w:cs="Times New Roman"/>
          <w:kern w:val="26"/>
          <w:szCs w:val="28"/>
        </w:rPr>
        <w:t>ий</w:t>
      </w:r>
      <w:r w:rsidRPr="00323DEA">
        <w:rPr>
          <w:rFonts w:cs="Times New Roman"/>
          <w:kern w:val="26"/>
          <w:szCs w:val="28"/>
        </w:rPr>
        <w:t xml:space="preserve">, </w:t>
      </w:r>
      <w:r w:rsidR="00E56D23">
        <w:rPr>
          <w:rFonts w:cs="Times New Roman"/>
          <w:kern w:val="26"/>
          <w:szCs w:val="28"/>
        </w:rPr>
        <w:t>руководитель учреждения</w:t>
      </w:r>
      <w:r w:rsidRPr="00323DEA">
        <w:rPr>
          <w:rFonts w:cs="Times New Roman"/>
          <w:kern w:val="26"/>
          <w:szCs w:val="28"/>
        </w:rPr>
        <w:t>, претендент</w:t>
      </w:r>
      <w:proofErr w:type="gramEnd"/>
    </w:p>
    <w:p w:rsidR="000C53E6" w:rsidRPr="00E1794D" w:rsidRDefault="000C53E6" w:rsidP="000C53E6">
      <w:pPr>
        <w:jc w:val="both"/>
        <w:rPr>
          <w:sz w:val="20"/>
          <w:szCs w:val="20"/>
        </w:rPr>
      </w:pPr>
    </w:p>
    <w:p w:rsidR="000C53E6" w:rsidRDefault="000C53E6" w:rsidP="000C53E6">
      <w:pPr>
        <w:jc w:val="both"/>
        <w:rPr>
          <w:szCs w:val="28"/>
        </w:rPr>
      </w:pPr>
      <w:r w:rsidRPr="00782411">
        <w:rPr>
          <w:szCs w:val="28"/>
        </w:rPr>
        <w:t xml:space="preserve"> ___________</w:t>
      </w:r>
      <w:r>
        <w:rPr>
          <w:szCs w:val="28"/>
        </w:rPr>
        <w:t>_______</w:t>
      </w:r>
      <w:r w:rsidRPr="00782411">
        <w:rPr>
          <w:szCs w:val="28"/>
        </w:rPr>
        <w:t xml:space="preserve">____________________________________________, </w:t>
      </w:r>
    </w:p>
    <w:p w:rsidR="000C53E6" w:rsidRDefault="000C53E6" w:rsidP="000C53E6">
      <w:pPr>
        <w:jc w:val="both"/>
        <w:rPr>
          <w:rFonts w:cs="Times New Roman"/>
          <w:kern w:val="26"/>
          <w:szCs w:val="28"/>
        </w:rPr>
      </w:pPr>
      <w:r>
        <w:t xml:space="preserve"> </w:t>
      </w:r>
      <w:r w:rsidRPr="008412B8">
        <w:t xml:space="preserve">наименование должности </w:t>
      </w:r>
      <w:r>
        <w:rPr>
          <w:szCs w:val="28"/>
        </w:rPr>
        <w:t xml:space="preserve">лица, </w:t>
      </w:r>
      <w:r>
        <w:rPr>
          <w:rFonts w:cs="Times New Roman"/>
          <w:kern w:val="26"/>
          <w:szCs w:val="28"/>
        </w:rPr>
        <w:t>замещающего государственную (муниципальную) должность Республики Дагестан, служащего</w:t>
      </w:r>
      <w:r w:rsidRPr="00323DEA">
        <w:rPr>
          <w:rFonts w:cs="Times New Roman"/>
          <w:kern w:val="26"/>
          <w:szCs w:val="28"/>
        </w:rPr>
        <w:t xml:space="preserve">, </w:t>
      </w:r>
      <w:r w:rsidR="00E56D23">
        <w:rPr>
          <w:rFonts w:cs="Times New Roman"/>
          <w:kern w:val="26"/>
          <w:szCs w:val="28"/>
        </w:rPr>
        <w:t>руководителя учреждения</w:t>
      </w:r>
      <w:r w:rsidRPr="00323DEA">
        <w:rPr>
          <w:rFonts w:cs="Times New Roman"/>
          <w:kern w:val="26"/>
          <w:szCs w:val="28"/>
        </w:rPr>
        <w:t>, претендент</w:t>
      </w:r>
      <w:r>
        <w:rPr>
          <w:rFonts w:cs="Times New Roman"/>
          <w:kern w:val="26"/>
          <w:szCs w:val="28"/>
        </w:rPr>
        <w:t>а</w:t>
      </w:r>
    </w:p>
    <w:p w:rsidR="000C53E6" w:rsidRDefault="000C53E6" w:rsidP="000C53E6">
      <w:pPr>
        <w:jc w:val="both"/>
        <w:rPr>
          <w:rFonts w:cs="Times New Roman"/>
          <w:kern w:val="26"/>
          <w:szCs w:val="28"/>
        </w:rPr>
      </w:pPr>
    </w:p>
    <w:p w:rsidR="000C53E6" w:rsidRPr="00782411" w:rsidRDefault="000C53E6" w:rsidP="000C53E6">
      <w:pPr>
        <w:ind w:firstLine="0"/>
        <w:jc w:val="both"/>
        <w:rPr>
          <w:szCs w:val="28"/>
        </w:rPr>
      </w:pPr>
      <w:r w:rsidRPr="005D7B14">
        <w:rPr>
          <w:sz w:val="18"/>
          <w:szCs w:val="18"/>
        </w:rPr>
        <w:t>Ф.И.О.</w:t>
      </w:r>
      <w:r>
        <w:rPr>
          <w:szCs w:val="28"/>
        </w:rPr>
        <w:t>_______________________________________________________________</w:t>
      </w:r>
      <w:r w:rsidRPr="00782411">
        <w:rPr>
          <w:szCs w:val="28"/>
        </w:rPr>
        <w:t>.</w:t>
      </w:r>
    </w:p>
    <w:p w:rsidR="000C53E6" w:rsidRDefault="000C53E6" w:rsidP="000C53E6">
      <w:pPr>
        <w:jc w:val="center"/>
        <w:rPr>
          <w:szCs w:val="28"/>
        </w:rPr>
      </w:pPr>
      <w:r w:rsidRPr="00782411">
        <w:rPr>
          <w:szCs w:val="28"/>
        </w:rPr>
        <w:t>его супруги (ее супруга)</w:t>
      </w:r>
      <w:r w:rsidRPr="000C53E6">
        <w:rPr>
          <w:szCs w:val="28"/>
        </w:rPr>
        <w:t xml:space="preserve"> </w:t>
      </w:r>
      <w:r w:rsidRPr="00782411">
        <w:rPr>
          <w:szCs w:val="28"/>
        </w:rPr>
        <w:t>и несовершеннолетних детей</w:t>
      </w:r>
    </w:p>
    <w:p w:rsidR="000C53E6" w:rsidRDefault="000C53E6" w:rsidP="000C53E6">
      <w:pPr>
        <w:jc w:val="center"/>
        <w:rPr>
          <w:sz w:val="18"/>
          <w:szCs w:val="18"/>
        </w:rPr>
      </w:pPr>
      <w:r>
        <w:rPr>
          <w:szCs w:val="28"/>
        </w:rPr>
        <w:t xml:space="preserve">                                                       </w:t>
      </w:r>
      <w:r w:rsidRPr="005D7B14">
        <w:rPr>
          <w:sz w:val="18"/>
          <w:szCs w:val="18"/>
        </w:rPr>
        <w:tab/>
        <w:t xml:space="preserve">   </w:t>
      </w:r>
    </w:p>
    <w:p w:rsidR="00BD02AA" w:rsidRPr="005D7B14" w:rsidRDefault="00BD02AA" w:rsidP="000C53E6">
      <w:pPr>
        <w:jc w:val="center"/>
        <w:rPr>
          <w:sz w:val="18"/>
          <w:szCs w:val="18"/>
        </w:rPr>
      </w:pPr>
    </w:p>
    <w:p w:rsidR="00E16441" w:rsidRDefault="005D30E7" w:rsidP="000C53E6">
      <w:pPr>
        <w:ind w:firstLine="567"/>
        <w:jc w:val="both"/>
        <w:rPr>
          <w:rFonts w:cs="Times New Roman"/>
          <w:szCs w:val="28"/>
        </w:rPr>
      </w:pPr>
      <w:r>
        <w:rPr>
          <w:szCs w:val="28"/>
        </w:rPr>
        <w:t xml:space="preserve">2. </w:t>
      </w:r>
      <w:r w:rsidR="000C53E6" w:rsidRPr="00782411">
        <w:rPr>
          <w:szCs w:val="28"/>
        </w:rPr>
        <w:t xml:space="preserve">Сведения представлены в срок, установленный законодательством, замечания к </w:t>
      </w:r>
      <w:r w:rsidR="003E31F8">
        <w:rPr>
          <w:szCs w:val="28"/>
        </w:rPr>
        <w:t xml:space="preserve">заполнению разделов </w:t>
      </w:r>
      <w:r w:rsidR="001647EA">
        <w:rPr>
          <w:szCs w:val="28"/>
        </w:rPr>
        <w:t xml:space="preserve">Справки </w:t>
      </w:r>
      <w:r w:rsidR="000C53E6">
        <w:rPr>
          <w:szCs w:val="28"/>
        </w:rPr>
        <w:t>отсутствуют (устранены).</w:t>
      </w:r>
      <w:r w:rsidR="008E17EB">
        <w:rPr>
          <w:szCs w:val="28"/>
        </w:rPr>
        <w:t xml:space="preserve"> В случае</w:t>
      </w:r>
      <w:r w:rsidR="00E16441">
        <w:rPr>
          <w:szCs w:val="28"/>
        </w:rPr>
        <w:t xml:space="preserve"> если замечания не устранены</w:t>
      </w:r>
      <w:r w:rsidR="006A24A2">
        <w:rPr>
          <w:szCs w:val="28"/>
        </w:rPr>
        <w:t>,</w:t>
      </w:r>
      <w:r w:rsidR="00E16441">
        <w:rPr>
          <w:szCs w:val="28"/>
        </w:rPr>
        <w:t xml:space="preserve"> </w:t>
      </w:r>
      <w:r w:rsidR="003E31F8">
        <w:rPr>
          <w:szCs w:val="28"/>
        </w:rPr>
        <w:t>указа</w:t>
      </w:r>
      <w:r w:rsidR="00E16441">
        <w:rPr>
          <w:szCs w:val="28"/>
        </w:rPr>
        <w:t>ть</w:t>
      </w:r>
      <w:r w:rsidR="003E31F8">
        <w:rPr>
          <w:szCs w:val="28"/>
        </w:rPr>
        <w:t xml:space="preserve"> </w:t>
      </w:r>
      <w:r w:rsidR="00E16441">
        <w:rPr>
          <w:rFonts w:cs="Times New Roman"/>
          <w:szCs w:val="28"/>
        </w:rPr>
        <w:t>разбивку</w:t>
      </w:r>
      <w:r w:rsidR="003E31F8">
        <w:rPr>
          <w:rFonts w:cs="Times New Roman"/>
          <w:szCs w:val="28"/>
        </w:rPr>
        <w:t xml:space="preserve"> по разделам</w:t>
      </w:r>
      <w:r w:rsidR="00E16441">
        <w:rPr>
          <w:rFonts w:cs="Times New Roman"/>
          <w:szCs w:val="28"/>
        </w:rPr>
        <w:t>.</w:t>
      </w:r>
    </w:p>
    <w:p w:rsidR="00BD02AA" w:rsidRDefault="00BD02AA" w:rsidP="000C53E6">
      <w:pPr>
        <w:ind w:firstLine="567"/>
        <w:jc w:val="both"/>
        <w:rPr>
          <w:rFonts w:cs="Times New Roman"/>
          <w:szCs w:val="28"/>
        </w:rPr>
      </w:pPr>
    </w:p>
    <w:p w:rsidR="00BD02AA" w:rsidRPr="008B5CB2" w:rsidRDefault="008E17EB" w:rsidP="008E17EB">
      <w:pPr>
        <w:ind w:firstLine="567"/>
        <w:jc w:val="both"/>
        <w:rPr>
          <w:rFonts w:cs="Times New Roman"/>
          <w:szCs w:val="28"/>
        </w:rPr>
      </w:pPr>
      <w:r>
        <w:rPr>
          <w:szCs w:val="28"/>
        </w:rPr>
        <w:t>3. Заключение. А</w:t>
      </w:r>
      <w:r w:rsidR="00CD58C9">
        <w:rPr>
          <w:szCs w:val="28"/>
        </w:rPr>
        <w:t>нализ</w:t>
      </w:r>
      <w:r w:rsidR="000C53E6" w:rsidRPr="00782411">
        <w:rPr>
          <w:szCs w:val="28"/>
        </w:rPr>
        <w:t xml:space="preserve"> сведений о доходах,</w:t>
      </w:r>
      <w:r w:rsidR="00CD58C9">
        <w:rPr>
          <w:szCs w:val="28"/>
        </w:rPr>
        <w:t xml:space="preserve"> расходах, </w:t>
      </w:r>
      <w:r w:rsidR="000C53E6" w:rsidRPr="00782411">
        <w:rPr>
          <w:szCs w:val="28"/>
        </w:rPr>
        <w:t xml:space="preserve">об имуществе и обязательствах имущественного характера за _______ год </w:t>
      </w:r>
      <w:r w:rsidR="005D00F7">
        <w:rPr>
          <w:rFonts w:cs="Times New Roman"/>
          <w:kern w:val="26"/>
          <w:szCs w:val="28"/>
        </w:rPr>
        <w:t>лица, замещающего государственную (муниципальную) должность Республики Дагестан</w:t>
      </w:r>
      <w:r w:rsidR="00E56D23">
        <w:rPr>
          <w:rFonts w:cs="Times New Roman"/>
          <w:kern w:val="26"/>
          <w:szCs w:val="28"/>
        </w:rPr>
        <w:t>, служащего</w:t>
      </w:r>
      <w:r w:rsidR="005D00F7" w:rsidRPr="00323DEA">
        <w:rPr>
          <w:rFonts w:cs="Times New Roman"/>
          <w:kern w:val="26"/>
          <w:szCs w:val="28"/>
        </w:rPr>
        <w:t xml:space="preserve">, </w:t>
      </w:r>
      <w:r w:rsidR="00E56D23">
        <w:rPr>
          <w:rFonts w:cs="Times New Roman"/>
          <w:kern w:val="26"/>
          <w:szCs w:val="28"/>
        </w:rPr>
        <w:t>руководителя учреждения</w:t>
      </w:r>
      <w:r w:rsidR="00A145A1">
        <w:rPr>
          <w:rFonts w:cs="Times New Roman"/>
          <w:kern w:val="26"/>
          <w:szCs w:val="28"/>
        </w:rPr>
        <w:t xml:space="preserve"> </w:t>
      </w:r>
      <w:r w:rsidR="000C53E6" w:rsidRPr="00782411">
        <w:rPr>
          <w:szCs w:val="28"/>
        </w:rPr>
        <w:t xml:space="preserve">и членов его семьи показал </w:t>
      </w:r>
      <w:r w:rsidR="00BD02AA">
        <w:rPr>
          <w:rFonts w:cs="Times New Roman"/>
          <w:szCs w:val="28"/>
        </w:rPr>
        <w:t>об отсутствии</w:t>
      </w:r>
      <w:r w:rsidR="00096E26">
        <w:rPr>
          <w:rFonts w:cs="Times New Roman"/>
          <w:szCs w:val="28"/>
        </w:rPr>
        <w:t xml:space="preserve"> (наличии)</w:t>
      </w:r>
      <w:r w:rsidR="00BD02AA">
        <w:rPr>
          <w:rFonts w:cs="Times New Roman"/>
          <w:szCs w:val="28"/>
        </w:rPr>
        <w:t xml:space="preserve"> признаков коррупционного правонарушения</w:t>
      </w:r>
      <w:r>
        <w:rPr>
          <w:rFonts w:cs="Times New Roman"/>
          <w:szCs w:val="28"/>
        </w:rPr>
        <w:t xml:space="preserve"> (указывается какое)</w:t>
      </w:r>
      <w:r w:rsidR="00BD02AA">
        <w:rPr>
          <w:rFonts w:cs="Times New Roman"/>
          <w:szCs w:val="28"/>
        </w:rPr>
        <w:t>.</w:t>
      </w:r>
    </w:p>
    <w:p w:rsidR="000C53E6" w:rsidRDefault="000C53E6" w:rsidP="000C53E6">
      <w:pPr>
        <w:tabs>
          <w:tab w:val="left" w:pos="851"/>
        </w:tabs>
        <w:ind w:firstLine="567"/>
        <w:jc w:val="both"/>
        <w:rPr>
          <w:szCs w:val="28"/>
        </w:rPr>
      </w:pPr>
    </w:p>
    <w:p w:rsidR="000C53E6" w:rsidRDefault="000C53E6" w:rsidP="000C53E6">
      <w:pPr>
        <w:ind w:firstLine="567"/>
        <w:jc w:val="both"/>
        <w:rPr>
          <w:szCs w:val="28"/>
        </w:rPr>
      </w:pPr>
    </w:p>
    <w:p w:rsidR="000C53E6" w:rsidRDefault="000C53E6" w:rsidP="000C53E6">
      <w:pPr>
        <w:ind w:firstLine="567"/>
        <w:jc w:val="both"/>
        <w:rPr>
          <w:szCs w:val="28"/>
        </w:rPr>
      </w:pPr>
    </w:p>
    <w:p w:rsidR="000C53E6" w:rsidRDefault="000C53E6" w:rsidP="000C53E6">
      <w:pPr>
        <w:pStyle w:val="ConsPlusNonformat"/>
        <w:ind w:right="-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«__»</w:t>
      </w:r>
      <w:r w:rsidRPr="00652A2D">
        <w:rPr>
          <w:rFonts w:ascii="Times New Roman" w:hAnsi="Times New Roman" w:cs="Times New Roman"/>
          <w:sz w:val="24"/>
          <w:szCs w:val="24"/>
        </w:rPr>
        <w:t>__________ 20__ года</w:t>
      </w:r>
    </w:p>
    <w:p w:rsidR="000C53E6" w:rsidRPr="00652A2D" w:rsidRDefault="000C53E6" w:rsidP="000C53E6">
      <w:pPr>
        <w:pStyle w:val="ConsPlusNonformat"/>
        <w:ind w:right="-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Pr="00652A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0C53E6" w:rsidRPr="002040E7" w:rsidRDefault="000C53E6" w:rsidP="000C53E6">
      <w:pPr>
        <w:pStyle w:val="ConsPlusNonformat"/>
        <w:ind w:right="-3"/>
        <w:rPr>
          <w:rFonts w:ascii="Times New Roman" w:hAnsi="Times New Roman" w:cs="Times New Roman"/>
          <w:sz w:val="24"/>
          <w:szCs w:val="24"/>
        </w:rPr>
      </w:pPr>
      <w:r w:rsidRPr="002040E7">
        <w:rPr>
          <w:rFonts w:ascii="Times New Roman" w:hAnsi="Times New Roman" w:cs="Times New Roman"/>
          <w:sz w:val="24"/>
          <w:szCs w:val="24"/>
        </w:rPr>
        <w:t xml:space="preserve">(подпись </w:t>
      </w:r>
      <w:r>
        <w:rPr>
          <w:rFonts w:ascii="Times New Roman" w:hAnsi="Times New Roman" w:cs="Times New Roman"/>
          <w:sz w:val="24"/>
          <w:szCs w:val="24"/>
        </w:rPr>
        <w:t>гражданского</w:t>
      </w:r>
      <w:r w:rsidRPr="002040E7">
        <w:rPr>
          <w:rFonts w:ascii="Times New Roman" w:hAnsi="Times New Roman" w:cs="Times New Roman"/>
          <w:sz w:val="24"/>
          <w:szCs w:val="24"/>
        </w:rPr>
        <w:t xml:space="preserve"> служащего, проводившего проверку/расшифровка подписи)</w:t>
      </w:r>
    </w:p>
    <w:p w:rsidR="000C53E6" w:rsidRPr="002040E7" w:rsidRDefault="000C53E6" w:rsidP="000C53E6">
      <w:pPr>
        <w:ind w:firstLine="567"/>
        <w:jc w:val="both"/>
        <w:rPr>
          <w:szCs w:val="28"/>
        </w:rPr>
      </w:pPr>
    </w:p>
    <w:p w:rsidR="000C53E6" w:rsidRDefault="000C53E6" w:rsidP="000C53E6">
      <w:pPr>
        <w:ind w:firstLine="567"/>
        <w:jc w:val="both"/>
        <w:rPr>
          <w:szCs w:val="28"/>
        </w:rPr>
      </w:pPr>
    </w:p>
    <w:p w:rsidR="000C53E6" w:rsidRDefault="000C53E6" w:rsidP="000C53E6">
      <w:pPr>
        <w:ind w:firstLine="708"/>
        <w:jc w:val="both"/>
        <w:rPr>
          <w:szCs w:val="28"/>
        </w:rPr>
      </w:pPr>
    </w:p>
    <w:p w:rsidR="000C53E6" w:rsidRPr="00323DEA" w:rsidRDefault="000C53E6" w:rsidP="00BD02AA">
      <w:pPr>
        <w:pStyle w:val="ConsPlusNonformat"/>
        <w:ind w:right="-3"/>
        <w:jc w:val="both"/>
        <w:rPr>
          <w:rFonts w:cs="Times New Roman"/>
          <w:kern w:val="26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1647EA">
        <w:rPr>
          <w:rFonts w:ascii="Times New Roman" w:hAnsi="Times New Roman" w:cs="Times New Roman"/>
          <w:sz w:val="24"/>
          <w:szCs w:val="24"/>
        </w:rPr>
        <w:t xml:space="preserve"> заключением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sectPr w:rsidR="000C53E6" w:rsidRPr="00323DEA" w:rsidSect="000C53E6">
      <w:headerReference w:type="default" r:id="rId11"/>
      <w:footerReference w:type="default" r:id="rId12"/>
      <w:pgSz w:w="11906" w:h="16838"/>
      <w:pgMar w:top="1134" w:right="707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39F6" w:rsidRDefault="004139F6" w:rsidP="007362B8">
      <w:r>
        <w:separator/>
      </w:r>
    </w:p>
  </w:endnote>
  <w:endnote w:type="continuationSeparator" w:id="0">
    <w:p w:rsidR="004139F6" w:rsidRDefault="004139F6" w:rsidP="007362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altName w:val="Univers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2AFD" w:rsidRPr="00CD58C9" w:rsidRDefault="006E2AFD" w:rsidP="00CD58C9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39F6" w:rsidRDefault="004139F6" w:rsidP="007362B8">
      <w:r>
        <w:separator/>
      </w:r>
    </w:p>
  </w:footnote>
  <w:footnote w:type="continuationSeparator" w:id="0">
    <w:p w:rsidR="004139F6" w:rsidRDefault="004139F6" w:rsidP="007362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80039811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6E2AFD" w:rsidRPr="00D87431" w:rsidRDefault="00A67862" w:rsidP="00D87431">
        <w:pPr>
          <w:pStyle w:val="a6"/>
          <w:ind w:firstLine="0"/>
          <w:jc w:val="center"/>
          <w:rPr>
            <w:sz w:val="24"/>
            <w:szCs w:val="24"/>
          </w:rPr>
        </w:pPr>
        <w:r w:rsidRPr="00D87431">
          <w:rPr>
            <w:sz w:val="24"/>
            <w:szCs w:val="24"/>
          </w:rPr>
          <w:fldChar w:fldCharType="begin"/>
        </w:r>
        <w:r w:rsidR="006E2AFD" w:rsidRPr="00D87431">
          <w:rPr>
            <w:sz w:val="24"/>
            <w:szCs w:val="24"/>
          </w:rPr>
          <w:instrText xml:space="preserve"> PAGE   \* MERGEFORMAT </w:instrText>
        </w:r>
        <w:r w:rsidRPr="00D87431">
          <w:rPr>
            <w:sz w:val="24"/>
            <w:szCs w:val="24"/>
          </w:rPr>
          <w:fldChar w:fldCharType="separate"/>
        </w:r>
        <w:r w:rsidR="006B2734">
          <w:rPr>
            <w:noProof/>
            <w:sz w:val="24"/>
            <w:szCs w:val="24"/>
          </w:rPr>
          <w:t>4</w:t>
        </w:r>
        <w:r w:rsidRPr="00D87431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2AFD" w:rsidRPr="00AC7713" w:rsidRDefault="00A67862" w:rsidP="00AF236E">
    <w:pPr>
      <w:pStyle w:val="a6"/>
      <w:tabs>
        <w:tab w:val="clear" w:pos="9355"/>
        <w:tab w:val="right" w:pos="9214"/>
      </w:tabs>
      <w:ind w:firstLine="0"/>
      <w:jc w:val="center"/>
      <w:rPr>
        <w:rFonts w:cs="Times New Roman"/>
        <w:sz w:val="24"/>
        <w:szCs w:val="24"/>
        <w:lang w:val="en-US"/>
      </w:rPr>
    </w:pPr>
    <w:r w:rsidRPr="00AC7713">
      <w:rPr>
        <w:rFonts w:cs="Times New Roman"/>
        <w:sz w:val="24"/>
        <w:szCs w:val="24"/>
      </w:rPr>
      <w:fldChar w:fldCharType="begin"/>
    </w:r>
    <w:r w:rsidR="006E2AFD" w:rsidRPr="00AC7713">
      <w:rPr>
        <w:rFonts w:cs="Times New Roman"/>
        <w:sz w:val="24"/>
        <w:szCs w:val="24"/>
      </w:rPr>
      <w:instrText xml:space="preserve"> PAGE   \* MERGEFORMAT </w:instrText>
    </w:r>
    <w:r w:rsidRPr="00AC7713">
      <w:rPr>
        <w:rFonts w:cs="Times New Roman"/>
        <w:sz w:val="24"/>
        <w:szCs w:val="24"/>
      </w:rPr>
      <w:fldChar w:fldCharType="separate"/>
    </w:r>
    <w:r w:rsidR="006E2AFD">
      <w:rPr>
        <w:rFonts w:cs="Times New Roman"/>
        <w:noProof/>
        <w:sz w:val="24"/>
        <w:szCs w:val="24"/>
      </w:rPr>
      <w:t>8</w:t>
    </w:r>
    <w:r w:rsidRPr="00AC7713">
      <w:rPr>
        <w:rFonts w:cs="Times New Roman"/>
        <w:sz w:val="24"/>
        <w:szCs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0501A"/>
    <w:multiLevelType w:val="multilevel"/>
    <w:tmpl w:val="6422031E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6936911"/>
    <w:multiLevelType w:val="hybridMultilevel"/>
    <w:tmpl w:val="82EE7D64"/>
    <w:lvl w:ilvl="0" w:tplc="8BC6968C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5454D1"/>
    <w:multiLevelType w:val="hybridMultilevel"/>
    <w:tmpl w:val="1B166C48"/>
    <w:lvl w:ilvl="0" w:tplc="511ABBBE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A34B50"/>
    <w:multiLevelType w:val="hybridMultilevel"/>
    <w:tmpl w:val="23745C5A"/>
    <w:lvl w:ilvl="0" w:tplc="8BC6968C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682FA0"/>
    <w:multiLevelType w:val="multilevel"/>
    <w:tmpl w:val="DF5C7A96"/>
    <w:styleLink w:val="a"/>
    <w:lvl w:ilvl="0">
      <w:start w:val="1"/>
      <w:numFmt w:val="decimal"/>
      <w:pStyle w:val="3"/>
      <w:lvlText w:val="Подраздел 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487" w:hanging="360"/>
      </w:pPr>
      <w:rPr>
        <w:rFonts w:ascii="Times New Roman" w:hAnsi="Times New Roman"/>
        <w:b/>
        <w:sz w:val="28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E745FA"/>
    <w:multiLevelType w:val="hybridMultilevel"/>
    <w:tmpl w:val="B6186C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341CFB"/>
    <w:multiLevelType w:val="multilevel"/>
    <w:tmpl w:val="DF5C7A96"/>
    <w:numStyleLink w:val="a"/>
  </w:abstractNum>
  <w:abstractNum w:abstractNumId="7">
    <w:nsid w:val="2FB865F4"/>
    <w:multiLevelType w:val="hybridMultilevel"/>
    <w:tmpl w:val="FD3A606C"/>
    <w:lvl w:ilvl="0" w:tplc="7772F662">
      <w:start w:val="1"/>
      <w:numFmt w:val="decimal"/>
      <w:pStyle w:val="a0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494106D1"/>
    <w:multiLevelType w:val="hybridMultilevel"/>
    <w:tmpl w:val="73A299A4"/>
    <w:lvl w:ilvl="0" w:tplc="53D46E22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F815F8A"/>
    <w:multiLevelType w:val="hybridMultilevel"/>
    <w:tmpl w:val="9C223FFA"/>
    <w:lvl w:ilvl="0" w:tplc="D658811C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0202BF6"/>
    <w:multiLevelType w:val="multilevel"/>
    <w:tmpl w:val="72E2B07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-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C6D14E5"/>
    <w:multiLevelType w:val="multilevel"/>
    <w:tmpl w:val="70A4CDB0"/>
    <w:lvl w:ilvl="0">
      <w:start w:val="1"/>
      <w:numFmt w:val="decimal"/>
      <w:lvlText w:val="%1."/>
      <w:lvlJc w:val="left"/>
      <w:pPr>
        <w:ind w:left="107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150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934" w:hanging="504"/>
      </w:pPr>
    </w:lvl>
    <w:lvl w:ilvl="3">
      <w:start w:val="1"/>
      <w:numFmt w:val="decimal"/>
      <w:lvlText w:val="%1.%2.%3.%4."/>
      <w:lvlJc w:val="left"/>
      <w:pPr>
        <w:ind w:left="2438" w:hanging="648"/>
      </w:pPr>
    </w:lvl>
    <w:lvl w:ilvl="4">
      <w:start w:val="1"/>
      <w:numFmt w:val="decimal"/>
      <w:lvlText w:val="%1.%2.%3.%4.%5."/>
      <w:lvlJc w:val="left"/>
      <w:pPr>
        <w:ind w:left="2942" w:hanging="792"/>
      </w:pPr>
    </w:lvl>
    <w:lvl w:ilvl="5">
      <w:start w:val="1"/>
      <w:numFmt w:val="decimal"/>
      <w:lvlText w:val="%1.%2.%3.%4.%5.%6."/>
      <w:lvlJc w:val="left"/>
      <w:pPr>
        <w:ind w:left="3446" w:hanging="936"/>
      </w:pPr>
    </w:lvl>
    <w:lvl w:ilvl="6">
      <w:start w:val="1"/>
      <w:numFmt w:val="decimal"/>
      <w:lvlText w:val="%1.%2.%3.%4.%5.%6.%7."/>
      <w:lvlJc w:val="left"/>
      <w:pPr>
        <w:ind w:left="3950" w:hanging="1080"/>
      </w:pPr>
    </w:lvl>
    <w:lvl w:ilvl="7">
      <w:start w:val="1"/>
      <w:numFmt w:val="decimal"/>
      <w:lvlText w:val="%1.%2.%3.%4.%5.%6.%7.%8."/>
      <w:lvlJc w:val="left"/>
      <w:pPr>
        <w:ind w:left="4454" w:hanging="1224"/>
      </w:pPr>
    </w:lvl>
    <w:lvl w:ilvl="8">
      <w:start w:val="1"/>
      <w:numFmt w:val="decimal"/>
      <w:lvlText w:val="%1.%2.%3.%4.%5.%6.%7.%8.%9."/>
      <w:lvlJc w:val="left"/>
      <w:pPr>
        <w:ind w:left="5030" w:hanging="1440"/>
      </w:pPr>
    </w:lvl>
  </w:abstractNum>
  <w:abstractNum w:abstractNumId="12">
    <w:nsid w:val="670B6FDA"/>
    <w:multiLevelType w:val="hybridMultilevel"/>
    <w:tmpl w:val="E9261594"/>
    <w:lvl w:ilvl="0" w:tplc="26D2B8C8">
      <w:start w:val="1"/>
      <w:numFmt w:val="decimal"/>
      <w:lvlText w:val="Раздел 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69416B"/>
    <w:multiLevelType w:val="multilevel"/>
    <w:tmpl w:val="123E3396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>
    <w:nsid w:val="78A17F25"/>
    <w:multiLevelType w:val="hybridMultilevel"/>
    <w:tmpl w:val="15A83512"/>
    <w:lvl w:ilvl="0" w:tplc="288A8F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A604F8"/>
    <w:multiLevelType w:val="hybridMultilevel"/>
    <w:tmpl w:val="4F7A4A6C"/>
    <w:lvl w:ilvl="0" w:tplc="DAE8AA7E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D5873AF"/>
    <w:multiLevelType w:val="hybridMultilevel"/>
    <w:tmpl w:val="881E4E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6"/>
  </w:num>
  <w:num w:numId="3">
    <w:abstractNumId w:val="4"/>
  </w:num>
  <w:num w:numId="4">
    <w:abstractNumId w:val="0"/>
  </w:num>
  <w:num w:numId="5">
    <w:abstractNumId w:val="16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7"/>
  </w:num>
  <w:num w:numId="9">
    <w:abstractNumId w:val="11"/>
  </w:num>
  <w:num w:numId="10">
    <w:abstractNumId w:val="14"/>
  </w:num>
  <w:num w:numId="11">
    <w:abstractNumId w:val="7"/>
  </w:num>
  <w:num w:numId="12">
    <w:abstractNumId w:val="7"/>
  </w:num>
  <w:num w:numId="13">
    <w:abstractNumId w:val="7"/>
  </w:num>
  <w:num w:numId="14">
    <w:abstractNumId w:val="13"/>
  </w:num>
  <w:num w:numId="15">
    <w:abstractNumId w:val="8"/>
  </w:num>
  <w:num w:numId="16">
    <w:abstractNumId w:val="1"/>
  </w:num>
  <w:num w:numId="17">
    <w:abstractNumId w:val="2"/>
  </w:num>
  <w:num w:numId="18">
    <w:abstractNumId w:val="15"/>
  </w:num>
  <w:num w:numId="19">
    <w:abstractNumId w:val="9"/>
  </w:num>
  <w:num w:numId="20">
    <w:abstractNumId w:val="3"/>
  </w:num>
  <w:num w:numId="21">
    <w:abstractNumId w:val="7"/>
  </w:num>
  <w:num w:numId="22">
    <w:abstractNumId w:val="7"/>
  </w:num>
  <w:num w:numId="23">
    <w:abstractNumId w:val="7"/>
  </w:num>
  <w:num w:numId="24">
    <w:abstractNumId w:val="7"/>
  </w:num>
  <w:num w:numId="25">
    <w:abstractNumId w:val="7"/>
  </w:num>
  <w:num w:numId="26">
    <w:abstractNumId w:val="7"/>
  </w:num>
  <w:num w:numId="27">
    <w:abstractNumId w:val="7"/>
  </w:num>
  <w:num w:numId="28">
    <w:abstractNumId w:val="7"/>
  </w:num>
  <w:num w:numId="29">
    <w:abstractNumId w:val="7"/>
  </w:num>
  <w:num w:numId="30">
    <w:abstractNumId w:val="7"/>
  </w:num>
  <w:num w:numId="3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62B8"/>
    <w:rsid w:val="0002369C"/>
    <w:rsid w:val="00036EA7"/>
    <w:rsid w:val="00053A8A"/>
    <w:rsid w:val="00091E55"/>
    <w:rsid w:val="00096319"/>
    <w:rsid w:val="00096E26"/>
    <w:rsid w:val="000C53E6"/>
    <w:rsid w:val="000E3267"/>
    <w:rsid w:val="000E7F7B"/>
    <w:rsid w:val="000F150F"/>
    <w:rsid w:val="00107470"/>
    <w:rsid w:val="00112347"/>
    <w:rsid w:val="00120479"/>
    <w:rsid w:val="00150368"/>
    <w:rsid w:val="0015063B"/>
    <w:rsid w:val="00151439"/>
    <w:rsid w:val="001647EA"/>
    <w:rsid w:val="00186CAA"/>
    <w:rsid w:val="00192EE0"/>
    <w:rsid w:val="001A476E"/>
    <w:rsid w:val="001B7D02"/>
    <w:rsid w:val="001C0259"/>
    <w:rsid w:val="001C5679"/>
    <w:rsid w:val="001F094F"/>
    <w:rsid w:val="001F5597"/>
    <w:rsid w:val="00210F31"/>
    <w:rsid w:val="00222506"/>
    <w:rsid w:val="00260844"/>
    <w:rsid w:val="00270C7E"/>
    <w:rsid w:val="002A037A"/>
    <w:rsid w:val="002B4D76"/>
    <w:rsid w:val="002F4D92"/>
    <w:rsid w:val="00307236"/>
    <w:rsid w:val="00307505"/>
    <w:rsid w:val="00323DEA"/>
    <w:rsid w:val="003312AE"/>
    <w:rsid w:val="00331D20"/>
    <w:rsid w:val="00343A03"/>
    <w:rsid w:val="00366097"/>
    <w:rsid w:val="00384F07"/>
    <w:rsid w:val="00397D36"/>
    <w:rsid w:val="00397FE3"/>
    <w:rsid w:val="003A20E3"/>
    <w:rsid w:val="003A6325"/>
    <w:rsid w:val="003B1280"/>
    <w:rsid w:val="003D4461"/>
    <w:rsid w:val="003D7446"/>
    <w:rsid w:val="003E31F8"/>
    <w:rsid w:val="003E3C4B"/>
    <w:rsid w:val="003E46B2"/>
    <w:rsid w:val="003E5693"/>
    <w:rsid w:val="003F2113"/>
    <w:rsid w:val="003F227E"/>
    <w:rsid w:val="0041282D"/>
    <w:rsid w:val="004139F6"/>
    <w:rsid w:val="00423900"/>
    <w:rsid w:val="00437288"/>
    <w:rsid w:val="00473EC7"/>
    <w:rsid w:val="004B0D88"/>
    <w:rsid w:val="004B169E"/>
    <w:rsid w:val="004C270D"/>
    <w:rsid w:val="004C2BF1"/>
    <w:rsid w:val="004C7D04"/>
    <w:rsid w:val="004E320A"/>
    <w:rsid w:val="004F4A60"/>
    <w:rsid w:val="0050437D"/>
    <w:rsid w:val="00506C90"/>
    <w:rsid w:val="0051494A"/>
    <w:rsid w:val="0052552E"/>
    <w:rsid w:val="00531607"/>
    <w:rsid w:val="0053638B"/>
    <w:rsid w:val="00543379"/>
    <w:rsid w:val="005531A8"/>
    <w:rsid w:val="00580D12"/>
    <w:rsid w:val="00584175"/>
    <w:rsid w:val="0059433A"/>
    <w:rsid w:val="005A5A2B"/>
    <w:rsid w:val="005B0DB3"/>
    <w:rsid w:val="005C0890"/>
    <w:rsid w:val="005C0E1B"/>
    <w:rsid w:val="005C75CF"/>
    <w:rsid w:val="005D00F7"/>
    <w:rsid w:val="005D30E7"/>
    <w:rsid w:val="005D32A3"/>
    <w:rsid w:val="005D3EF4"/>
    <w:rsid w:val="0060258D"/>
    <w:rsid w:val="00602D69"/>
    <w:rsid w:val="0065723D"/>
    <w:rsid w:val="00665EF7"/>
    <w:rsid w:val="00671639"/>
    <w:rsid w:val="00672A6A"/>
    <w:rsid w:val="00674947"/>
    <w:rsid w:val="006A24A2"/>
    <w:rsid w:val="006B2734"/>
    <w:rsid w:val="006B36E7"/>
    <w:rsid w:val="006B3D26"/>
    <w:rsid w:val="006C01D4"/>
    <w:rsid w:val="006E2AFD"/>
    <w:rsid w:val="006E6A04"/>
    <w:rsid w:val="006F2CF7"/>
    <w:rsid w:val="00714D9B"/>
    <w:rsid w:val="007210F1"/>
    <w:rsid w:val="007362B8"/>
    <w:rsid w:val="00756FF5"/>
    <w:rsid w:val="00774378"/>
    <w:rsid w:val="007803F2"/>
    <w:rsid w:val="007835AD"/>
    <w:rsid w:val="007B3A09"/>
    <w:rsid w:val="007C07B7"/>
    <w:rsid w:val="007C360C"/>
    <w:rsid w:val="007C5D47"/>
    <w:rsid w:val="007C5DD3"/>
    <w:rsid w:val="007F3818"/>
    <w:rsid w:val="007F3D39"/>
    <w:rsid w:val="008110BD"/>
    <w:rsid w:val="00843B19"/>
    <w:rsid w:val="008B38DF"/>
    <w:rsid w:val="008C468D"/>
    <w:rsid w:val="008E17EB"/>
    <w:rsid w:val="009028C2"/>
    <w:rsid w:val="00902DE5"/>
    <w:rsid w:val="0091789A"/>
    <w:rsid w:val="00934021"/>
    <w:rsid w:val="00953011"/>
    <w:rsid w:val="00963685"/>
    <w:rsid w:val="00971CE5"/>
    <w:rsid w:val="00985B5D"/>
    <w:rsid w:val="009C46DB"/>
    <w:rsid w:val="009F4E98"/>
    <w:rsid w:val="009F6140"/>
    <w:rsid w:val="00A05CD1"/>
    <w:rsid w:val="00A145A1"/>
    <w:rsid w:val="00A2603F"/>
    <w:rsid w:val="00A27DCA"/>
    <w:rsid w:val="00A67862"/>
    <w:rsid w:val="00AA70A8"/>
    <w:rsid w:val="00AC2D28"/>
    <w:rsid w:val="00AC3DA3"/>
    <w:rsid w:val="00AD145B"/>
    <w:rsid w:val="00AF236E"/>
    <w:rsid w:val="00AF441B"/>
    <w:rsid w:val="00B100C0"/>
    <w:rsid w:val="00B271B9"/>
    <w:rsid w:val="00B3399C"/>
    <w:rsid w:val="00B40062"/>
    <w:rsid w:val="00B46704"/>
    <w:rsid w:val="00B50E60"/>
    <w:rsid w:val="00B51512"/>
    <w:rsid w:val="00B51AA4"/>
    <w:rsid w:val="00B623BF"/>
    <w:rsid w:val="00B65DEA"/>
    <w:rsid w:val="00B71461"/>
    <w:rsid w:val="00B807CB"/>
    <w:rsid w:val="00B8352C"/>
    <w:rsid w:val="00BA72B0"/>
    <w:rsid w:val="00BB5A3A"/>
    <w:rsid w:val="00BC1C32"/>
    <w:rsid w:val="00BD02AA"/>
    <w:rsid w:val="00BD70F9"/>
    <w:rsid w:val="00C02B8F"/>
    <w:rsid w:val="00C04809"/>
    <w:rsid w:val="00C15591"/>
    <w:rsid w:val="00C15DE5"/>
    <w:rsid w:val="00C325C4"/>
    <w:rsid w:val="00C54885"/>
    <w:rsid w:val="00C647E7"/>
    <w:rsid w:val="00CB348B"/>
    <w:rsid w:val="00CC1086"/>
    <w:rsid w:val="00CD31CC"/>
    <w:rsid w:val="00CD58C9"/>
    <w:rsid w:val="00CE348A"/>
    <w:rsid w:val="00CF5D9C"/>
    <w:rsid w:val="00CF7979"/>
    <w:rsid w:val="00D07943"/>
    <w:rsid w:val="00D40EF1"/>
    <w:rsid w:val="00D53BB2"/>
    <w:rsid w:val="00D54840"/>
    <w:rsid w:val="00D5577E"/>
    <w:rsid w:val="00D61451"/>
    <w:rsid w:val="00D6270D"/>
    <w:rsid w:val="00D87431"/>
    <w:rsid w:val="00E16441"/>
    <w:rsid w:val="00E32476"/>
    <w:rsid w:val="00E359BF"/>
    <w:rsid w:val="00E4295C"/>
    <w:rsid w:val="00E476A2"/>
    <w:rsid w:val="00E56D23"/>
    <w:rsid w:val="00E84851"/>
    <w:rsid w:val="00EA080A"/>
    <w:rsid w:val="00EF23B4"/>
    <w:rsid w:val="00EF3A2C"/>
    <w:rsid w:val="00EF4BF7"/>
    <w:rsid w:val="00EF4E99"/>
    <w:rsid w:val="00F01839"/>
    <w:rsid w:val="00F06F34"/>
    <w:rsid w:val="00F12F1F"/>
    <w:rsid w:val="00F259B3"/>
    <w:rsid w:val="00F44F3C"/>
    <w:rsid w:val="00F90BD5"/>
    <w:rsid w:val="00F946A9"/>
    <w:rsid w:val="00F94B8B"/>
    <w:rsid w:val="00FB248D"/>
    <w:rsid w:val="00FD7DD3"/>
    <w:rsid w:val="00FF766B"/>
    <w:rsid w:val="00FF7A7E"/>
    <w:rsid w:val="00FF7E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362B8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paragraph" w:styleId="1">
    <w:name w:val="heading 1"/>
    <w:basedOn w:val="a1"/>
    <w:next w:val="a1"/>
    <w:link w:val="10"/>
    <w:qFormat/>
    <w:rsid w:val="007362B8"/>
    <w:pPr>
      <w:keepNext/>
      <w:keepLines/>
      <w:numPr>
        <w:numId w:val="4"/>
      </w:numPr>
      <w:spacing w:before="240" w:after="120"/>
      <w:jc w:val="center"/>
      <w:outlineLvl w:val="0"/>
    </w:pPr>
    <w:rPr>
      <w:rFonts w:cs="Times New Roman"/>
      <w:b/>
      <w:bCs/>
      <w:kern w:val="28"/>
      <w:szCs w:val="48"/>
      <w:lang w:eastAsia="ru-RU"/>
    </w:rPr>
  </w:style>
  <w:style w:type="paragraph" w:styleId="2">
    <w:name w:val="heading 2"/>
    <w:basedOn w:val="a1"/>
    <w:next w:val="a1"/>
    <w:link w:val="20"/>
    <w:autoRedefine/>
    <w:uiPriority w:val="9"/>
    <w:unhideWhenUsed/>
    <w:qFormat/>
    <w:rsid w:val="007362B8"/>
    <w:pPr>
      <w:keepNext/>
      <w:keepLines/>
      <w:tabs>
        <w:tab w:val="left" w:pos="1276"/>
      </w:tabs>
      <w:spacing w:before="240" w:after="120"/>
      <w:ind w:firstLine="0"/>
      <w:jc w:val="center"/>
      <w:outlineLvl w:val="1"/>
    </w:pPr>
    <w:rPr>
      <w:rFonts w:eastAsiaTheme="majorEastAsia" w:cstheme="majorBidi"/>
      <w:b/>
      <w:bCs/>
      <w:kern w:val="28"/>
      <w:szCs w:val="26"/>
    </w:rPr>
  </w:style>
  <w:style w:type="paragraph" w:styleId="3">
    <w:name w:val="heading 3"/>
    <w:basedOn w:val="a1"/>
    <w:next w:val="a1"/>
    <w:link w:val="30"/>
    <w:autoRedefine/>
    <w:uiPriority w:val="9"/>
    <w:unhideWhenUsed/>
    <w:qFormat/>
    <w:rsid w:val="007362B8"/>
    <w:pPr>
      <w:keepNext/>
      <w:keepLines/>
      <w:numPr>
        <w:numId w:val="2"/>
      </w:numPr>
      <w:spacing w:before="120" w:after="120"/>
      <w:jc w:val="center"/>
      <w:outlineLvl w:val="2"/>
    </w:pPr>
    <w:rPr>
      <w:rFonts w:eastAsiaTheme="majorEastAsia" w:cstheme="majorBidi"/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7362B8"/>
    <w:rPr>
      <w:rFonts w:ascii="Times New Roman" w:eastAsia="Times New Roman" w:hAnsi="Times New Roman" w:cs="Times New Roman"/>
      <w:b/>
      <w:bCs/>
      <w:kern w:val="28"/>
      <w:sz w:val="28"/>
      <w:szCs w:val="48"/>
      <w:lang w:eastAsia="ru-RU"/>
    </w:rPr>
  </w:style>
  <w:style w:type="character" w:customStyle="1" w:styleId="20">
    <w:name w:val="Заголовок 2 Знак"/>
    <w:basedOn w:val="a2"/>
    <w:link w:val="2"/>
    <w:uiPriority w:val="9"/>
    <w:rsid w:val="007362B8"/>
    <w:rPr>
      <w:rFonts w:ascii="Times New Roman" w:eastAsiaTheme="majorEastAsia" w:hAnsi="Times New Roman" w:cstheme="majorBidi"/>
      <w:b/>
      <w:bCs/>
      <w:kern w:val="28"/>
      <w:sz w:val="28"/>
      <w:szCs w:val="26"/>
    </w:rPr>
  </w:style>
  <w:style w:type="character" w:customStyle="1" w:styleId="30">
    <w:name w:val="Заголовок 3 Знак"/>
    <w:basedOn w:val="a2"/>
    <w:link w:val="3"/>
    <w:uiPriority w:val="9"/>
    <w:rsid w:val="007362B8"/>
    <w:rPr>
      <w:rFonts w:ascii="Times New Roman" w:eastAsiaTheme="majorEastAsia" w:hAnsi="Times New Roman" w:cstheme="majorBidi"/>
      <w:b/>
      <w:bCs/>
      <w:sz w:val="28"/>
    </w:rPr>
  </w:style>
  <w:style w:type="table" w:styleId="a5">
    <w:name w:val="Table Grid"/>
    <w:basedOn w:val="a3"/>
    <w:uiPriority w:val="59"/>
    <w:rsid w:val="007362B8"/>
    <w:pPr>
      <w:spacing w:after="0" w:line="240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1"/>
    <w:link w:val="a7"/>
    <w:uiPriority w:val="99"/>
    <w:rsid w:val="007362B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2"/>
    <w:link w:val="a6"/>
    <w:uiPriority w:val="99"/>
    <w:rsid w:val="007362B8"/>
    <w:rPr>
      <w:rFonts w:ascii="Times New Roman" w:eastAsia="Times New Roman" w:hAnsi="Times New Roman" w:cs="Calibri"/>
      <w:sz w:val="28"/>
    </w:rPr>
  </w:style>
  <w:style w:type="paragraph" w:styleId="a8">
    <w:name w:val="footer"/>
    <w:basedOn w:val="a1"/>
    <w:link w:val="a9"/>
    <w:uiPriority w:val="99"/>
    <w:unhideWhenUsed/>
    <w:rsid w:val="007362B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2"/>
    <w:link w:val="a8"/>
    <w:uiPriority w:val="99"/>
    <w:rsid w:val="007362B8"/>
    <w:rPr>
      <w:rFonts w:ascii="Times New Roman" w:eastAsia="Times New Roman" w:hAnsi="Times New Roman" w:cs="Calibri"/>
      <w:sz w:val="28"/>
    </w:rPr>
  </w:style>
  <w:style w:type="paragraph" w:styleId="aa">
    <w:name w:val="List Paragraph"/>
    <w:basedOn w:val="a1"/>
    <w:uiPriority w:val="34"/>
    <w:qFormat/>
    <w:rsid w:val="007362B8"/>
    <w:pPr>
      <w:ind w:left="720"/>
      <w:contextualSpacing/>
    </w:pPr>
  </w:style>
  <w:style w:type="paragraph" w:styleId="ab">
    <w:name w:val="Body Text"/>
    <w:basedOn w:val="a1"/>
    <w:link w:val="ac"/>
    <w:unhideWhenUsed/>
    <w:rsid w:val="007362B8"/>
    <w:pPr>
      <w:widowControl w:val="0"/>
      <w:shd w:val="clear" w:color="auto" w:fill="FFFFFF"/>
      <w:spacing w:after="780" w:line="298" w:lineRule="exact"/>
      <w:ind w:hanging="1600"/>
      <w:jc w:val="both"/>
    </w:pPr>
    <w:rPr>
      <w:rFonts w:ascii="Calibri" w:hAnsi="Calibri"/>
      <w:sz w:val="20"/>
      <w:szCs w:val="20"/>
      <w:lang w:eastAsia="ru-RU"/>
    </w:rPr>
  </w:style>
  <w:style w:type="character" w:customStyle="1" w:styleId="ac">
    <w:name w:val="Основной текст Знак"/>
    <w:basedOn w:val="a2"/>
    <w:link w:val="ab"/>
    <w:rsid w:val="007362B8"/>
    <w:rPr>
      <w:rFonts w:ascii="Calibri" w:eastAsia="Times New Roman" w:hAnsi="Calibri" w:cs="Calibri"/>
      <w:sz w:val="20"/>
      <w:szCs w:val="20"/>
      <w:shd w:val="clear" w:color="auto" w:fill="FFFFFF"/>
      <w:lang w:eastAsia="ru-RU"/>
    </w:rPr>
  </w:style>
  <w:style w:type="paragraph" w:customStyle="1" w:styleId="ConsPlusCell">
    <w:name w:val="ConsPlusCell"/>
    <w:uiPriority w:val="99"/>
    <w:rsid w:val="007362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1">
    <w:name w:val="Основной текст Знак1"/>
    <w:basedOn w:val="a2"/>
    <w:semiHidden/>
    <w:locked/>
    <w:rsid w:val="007362B8"/>
    <w:rPr>
      <w:rFonts w:ascii="Calibri" w:eastAsia="Times New Roman" w:hAnsi="Calibri" w:cs="Calibri"/>
      <w:sz w:val="20"/>
      <w:szCs w:val="20"/>
      <w:shd w:val="clear" w:color="auto" w:fill="FFFFFF"/>
      <w:lang w:eastAsia="ru-RU"/>
    </w:rPr>
  </w:style>
  <w:style w:type="paragraph" w:styleId="ad">
    <w:name w:val="footnote text"/>
    <w:basedOn w:val="a1"/>
    <w:link w:val="ae"/>
    <w:uiPriority w:val="99"/>
    <w:semiHidden/>
    <w:unhideWhenUsed/>
    <w:rsid w:val="007362B8"/>
    <w:rPr>
      <w:sz w:val="20"/>
      <w:szCs w:val="20"/>
    </w:rPr>
  </w:style>
  <w:style w:type="character" w:customStyle="1" w:styleId="ae">
    <w:name w:val="Текст сноски Знак"/>
    <w:basedOn w:val="a2"/>
    <w:link w:val="ad"/>
    <w:uiPriority w:val="99"/>
    <w:semiHidden/>
    <w:rsid w:val="007362B8"/>
    <w:rPr>
      <w:rFonts w:ascii="Times New Roman" w:eastAsia="Times New Roman" w:hAnsi="Times New Roman" w:cs="Calibri"/>
      <w:sz w:val="20"/>
      <w:szCs w:val="20"/>
    </w:rPr>
  </w:style>
  <w:style w:type="character" w:styleId="af">
    <w:name w:val="footnote reference"/>
    <w:basedOn w:val="a2"/>
    <w:uiPriority w:val="99"/>
    <w:semiHidden/>
    <w:unhideWhenUsed/>
    <w:rsid w:val="007362B8"/>
    <w:rPr>
      <w:vertAlign w:val="superscript"/>
    </w:rPr>
  </w:style>
  <w:style w:type="paragraph" w:styleId="21">
    <w:name w:val="Body Text Indent 2"/>
    <w:basedOn w:val="a1"/>
    <w:link w:val="22"/>
    <w:semiHidden/>
    <w:unhideWhenUsed/>
    <w:rsid w:val="007362B8"/>
    <w:pPr>
      <w:spacing w:after="120" w:line="480" w:lineRule="auto"/>
      <w:ind w:left="283" w:firstLine="0"/>
    </w:pPr>
    <w:rPr>
      <w:rFonts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2"/>
    <w:link w:val="21"/>
    <w:semiHidden/>
    <w:rsid w:val="007362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362B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362B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a">
    <w:name w:val="Разделы Подразделы"/>
    <w:uiPriority w:val="99"/>
    <w:rsid w:val="007362B8"/>
    <w:pPr>
      <w:numPr>
        <w:numId w:val="3"/>
      </w:numPr>
    </w:pPr>
  </w:style>
  <w:style w:type="paragraph" w:styleId="af0">
    <w:name w:val="Body Text Indent"/>
    <w:basedOn w:val="a1"/>
    <w:link w:val="af1"/>
    <w:semiHidden/>
    <w:rsid w:val="007362B8"/>
    <w:pPr>
      <w:widowControl w:val="0"/>
      <w:autoSpaceDE w:val="0"/>
      <w:autoSpaceDN w:val="0"/>
      <w:adjustRightInd w:val="0"/>
      <w:spacing w:after="120"/>
      <w:ind w:left="283" w:firstLine="0"/>
    </w:pPr>
    <w:rPr>
      <w:rFonts w:eastAsia="Calibri" w:cs="Times New Roman"/>
      <w:sz w:val="20"/>
      <w:szCs w:val="20"/>
      <w:lang w:eastAsia="ru-RU"/>
    </w:rPr>
  </w:style>
  <w:style w:type="character" w:customStyle="1" w:styleId="af1">
    <w:name w:val="Основной текст с отступом Знак"/>
    <w:basedOn w:val="a2"/>
    <w:link w:val="af0"/>
    <w:semiHidden/>
    <w:rsid w:val="007362B8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2">
    <w:name w:val="Hyperlink"/>
    <w:basedOn w:val="a2"/>
    <w:uiPriority w:val="99"/>
    <w:unhideWhenUsed/>
    <w:rsid w:val="00AF236E"/>
    <w:rPr>
      <w:color w:val="0000FF" w:themeColor="hyperlink"/>
      <w:u w:val="single"/>
    </w:rPr>
  </w:style>
  <w:style w:type="character" w:styleId="af3">
    <w:name w:val="FollowedHyperlink"/>
    <w:basedOn w:val="a2"/>
    <w:uiPriority w:val="99"/>
    <w:semiHidden/>
    <w:unhideWhenUsed/>
    <w:rsid w:val="00D07943"/>
    <w:rPr>
      <w:color w:val="800080" w:themeColor="followedHyperlink"/>
      <w:u w:val="single"/>
    </w:rPr>
  </w:style>
  <w:style w:type="character" w:styleId="af4">
    <w:name w:val="Strong"/>
    <w:basedOn w:val="a2"/>
    <w:uiPriority w:val="22"/>
    <w:qFormat/>
    <w:rsid w:val="00D07943"/>
    <w:rPr>
      <w:b/>
      <w:bCs/>
    </w:rPr>
  </w:style>
  <w:style w:type="paragraph" w:customStyle="1" w:styleId="12">
    <w:name w:val="Абзац списка1"/>
    <w:basedOn w:val="a1"/>
    <w:rsid w:val="00BA72B0"/>
    <w:pPr>
      <w:ind w:left="720" w:firstLine="0"/>
    </w:pPr>
    <w:rPr>
      <w:rFonts w:eastAsia="Calibri" w:cs="Times New Roman"/>
      <w:sz w:val="24"/>
      <w:szCs w:val="24"/>
      <w:lang w:eastAsia="ru-RU"/>
    </w:rPr>
  </w:style>
  <w:style w:type="paragraph" w:customStyle="1" w:styleId="af5">
    <w:name w:val="_Обычный"/>
    <w:basedOn w:val="a1"/>
    <w:qFormat/>
    <w:rsid w:val="00BA72B0"/>
    <w:pPr>
      <w:jc w:val="both"/>
    </w:pPr>
    <w:rPr>
      <w:rFonts w:eastAsiaTheme="minorHAnsi" w:cstheme="minorBidi"/>
      <w:kern w:val="28"/>
    </w:rPr>
  </w:style>
  <w:style w:type="paragraph" w:customStyle="1" w:styleId="a0">
    <w:name w:val="_Пункт"/>
    <w:basedOn w:val="af5"/>
    <w:rsid w:val="00BA72B0"/>
    <w:pPr>
      <w:numPr>
        <w:numId w:val="8"/>
      </w:numPr>
      <w:autoSpaceDE w:val="0"/>
      <w:autoSpaceDN w:val="0"/>
      <w:adjustRightInd w:val="0"/>
    </w:pPr>
    <w:rPr>
      <w:rFonts w:eastAsia="Times New Roman" w:cs="Times New Roman"/>
      <w:szCs w:val="28"/>
    </w:rPr>
  </w:style>
  <w:style w:type="paragraph" w:styleId="af6">
    <w:name w:val="Balloon Text"/>
    <w:basedOn w:val="a1"/>
    <w:link w:val="af7"/>
    <w:uiPriority w:val="99"/>
    <w:semiHidden/>
    <w:unhideWhenUsed/>
    <w:rsid w:val="00E476A2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2"/>
    <w:link w:val="af6"/>
    <w:uiPriority w:val="99"/>
    <w:semiHidden/>
    <w:rsid w:val="00E476A2"/>
    <w:rPr>
      <w:rFonts w:ascii="Tahoma" w:eastAsia="Times New Roman" w:hAnsi="Tahoma" w:cs="Tahoma"/>
      <w:sz w:val="16"/>
      <w:szCs w:val="16"/>
    </w:rPr>
  </w:style>
  <w:style w:type="paragraph" w:customStyle="1" w:styleId="13">
    <w:name w:val="Стиль1"/>
    <w:basedOn w:val="a1"/>
    <w:qFormat/>
    <w:rsid w:val="00D61451"/>
    <w:pPr>
      <w:spacing w:after="200"/>
      <w:ind w:firstLine="0"/>
      <w:jc w:val="both"/>
    </w:pPr>
    <w:rPr>
      <w:rFonts w:eastAsiaTheme="minorHAnsi" w:cstheme="minorBidi"/>
    </w:rPr>
  </w:style>
  <w:style w:type="paragraph" w:styleId="af8">
    <w:name w:val="No Spacing"/>
    <w:uiPriority w:val="1"/>
    <w:qFormat/>
    <w:rsid w:val="00AA70A8"/>
    <w:pPr>
      <w:spacing w:after="0" w:line="240" w:lineRule="auto"/>
    </w:pPr>
    <w:rPr>
      <w:rFonts w:eastAsiaTheme="minorEastAsia"/>
      <w:lang w:eastAsia="ru-RU"/>
    </w:rPr>
  </w:style>
  <w:style w:type="character" w:customStyle="1" w:styleId="af9">
    <w:name w:val="Основной текст_"/>
    <w:basedOn w:val="a2"/>
    <w:link w:val="23"/>
    <w:rsid w:val="0041282D"/>
    <w:rPr>
      <w:rFonts w:ascii="Times New Roman" w:eastAsia="Times New Roman" w:hAnsi="Times New Roman" w:cs="Times New Roman"/>
      <w:i/>
      <w:iCs/>
      <w:spacing w:val="-2"/>
      <w:shd w:val="clear" w:color="auto" w:fill="FFFFFF"/>
    </w:rPr>
  </w:style>
  <w:style w:type="character" w:customStyle="1" w:styleId="0pt">
    <w:name w:val="Основной текст + Полужирный;Интервал 0 pt"/>
    <w:basedOn w:val="af9"/>
    <w:rsid w:val="0041282D"/>
    <w:rPr>
      <w:rFonts w:ascii="Times New Roman" w:eastAsia="Times New Roman" w:hAnsi="Times New Roman" w:cs="Times New Roman"/>
      <w:b/>
      <w:bCs/>
      <w:i/>
      <w:iCs/>
      <w:color w:val="000000"/>
      <w:spacing w:val="-1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4">
    <w:name w:val="Основной текст1"/>
    <w:basedOn w:val="af9"/>
    <w:rsid w:val="0041282D"/>
    <w:rPr>
      <w:rFonts w:ascii="Times New Roman" w:eastAsia="Times New Roman" w:hAnsi="Times New Roman" w:cs="Times New Roman"/>
      <w:i/>
      <w:iCs/>
      <w:color w:val="000000"/>
      <w:spacing w:val="-2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paragraph" w:customStyle="1" w:styleId="23">
    <w:name w:val="Основной текст2"/>
    <w:basedOn w:val="a1"/>
    <w:link w:val="af9"/>
    <w:rsid w:val="0041282D"/>
    <w:pPr>
      <w:widowControl w:val="0"/>
      <w:shd w:val="clear" w:color="auto" w:fill="FFFFFF"/>
      <w:spacing w:line="322" w:lineRule="exact"/>
      <w:ind w:firstLine="0"/>
      <w:jc w:val="both"/>
    </w:pPr>
    <w:rPr>
      <w:rFonts w:cs="Times New Roman"/>
      <w:i/>
      <w:iCs/>
      <w:spacing w:val="-2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numbering" w:customStyle="1" w:styleId="10">
    <w:name w:val="a"/>
    <w:pPr>
      <w:numPr>
        <w:numId w:val="3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8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F86C55DC753C54E8599FA535570244A" ma:contentTypeVersion="1" ma:contentTypeDescription="Создание документа." ma:contentTypeScope="" ma:versionID="70963f4e6774cdd96a37a9633445d06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98004F6-3728-42E2-825D-81E8B00390B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F4DFBA-8F6A-4E21-883A-4ACD408AEB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4B10DA4-4427-4EB1-8BAC-AEA14D00F22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2289</Words>
  <Characters>13049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filatova</dc:creator>
  <cp:lastModifiedBy>RUSTAM</cp:lastModifiedBy>
  <cp:revision>2</cp:revision>
  <cp:lastPrinted>2016-05-23T08:23:00Z</cp:lastPrinted>
  <dcterms:created xsi:type="dcterms:W3CDTF">2017-12-14T13:37:00Z</dcterms:created>
  <dcterms:modified xsi:type="dcterms:W3CDTF">2017-12-14T13:37:00Z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0x0101004F86C55DC753C54E8599FA535570244A</vt:lpwstr>
  </property>
</Properties>
</file>