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70" w:rsidRPr="00CC0170" w:rsidRDefault="00CC0170" w:rsidP="00CC0170">
      <w:pPr>
        <w:rPr>
          <w:b/>
          <w:bCs/>
        </w:rPr>
      </w:pPr>
      <w:r w:rsidRPr="00CC0170">
        <w:rPr>
          <w:b/>
          <w:bCs/>
        </w:rPr>
        <w:t>РАСТОРЖЕНИЕ ТРУДОВОГО ДОГОВОРА ПО ПРИЧИНЕ ПРОГУЛА</w:t>
      </w:r>
    </w:p>
    <w:p w:rsidR="00CC0170" w:rsidRDefault="00CC0170" w:rsidP="00CC0170">
      <w:r>
        <w:t>Работник, осуществляя свою трудовую деятельность, должен добросовестно исполнять возложенные на него работодателем трудовые обязанности. Расторжение трудового договора в соответствии с пп. «а» п.6 ч.1 ст. 81 Трудового кодекса РФ за однократное грубое нарушение работником трудовых обязанностей, в частности прогула, производится по инициативе работодателя.</w:t>
      </w:r>
    </w:p>
    <w:p w:rsidR="00CC0170" w:rsidRDefault="00CC0170" w:rsidP="00CC0170">
      <w:r>
        <w:t>Если трудовой договор с работником расторгнут за прогул, необходимо учитывать, что увольнение по этому основанию, в частности, может быть произведено:</w:t>
      </w:r>
    </w:p>
    <w:p w:rsidR="00CC0170" w:rsidRDefault="00CC0170" w:rsidP="00CC0170">
      <w:r>
        <w:t>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w:t>
      </w:r>
    </w:p>
    <w:p w:rsidR="00CC0170" w:rsidRDefault="00CC0170" w:rsidP="00CC0170">
      <w:r>
        <w:t>б) за нахождение работника без уважительных причин более четырех часов подряд в течение рабочего дня вне пределов рабочего места;</w:t>
      </w:r>
    </w:p>
    <w:p w:rsidR="00CC0170" w:rsidRDefault="00CC0170" w:rsidP="00CC0170">
      <w:r>
        <w:t>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первая статьи 80 Трудового кодекса РФ);</w:t>
      </w:r>
    </w:p>
    <w:p w:rsidR="00CC0170" w:rsidRDefault="00CC0170" w:rsidP="00CC0170">
      <w:r>
        <w:t>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(статья 79, часть первая статьи 80, статья 280, часть первая статьи 292, часть первая статьи 296 Трудового кодекса РФ);</w:t>
      </w:r>
    </w:p>
    <w:p w:rsidR="00CC0170" w:rsidRDefault="00CC0170" w:rsidP="00CC0170">
      <w:r>
        <w:t>д)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частью четвертой статьи 186 Кодекса дня отдыха непосредственно после каждого дня сдачи крови и ее компонентов).</w:t>
      </w:r>
    </w:p>
    <w:p w:rsidR="00CC0170" w:rsidRDefault="00CC0170" w:rsidP="00CC0170">
      <w:r>
        <w:t>При этом расторжение трудового договора с работником по данному основанию должно быть законно и обосновано. Так, работодателю в первую очередь необходимо зафиксировать соответствующим актом факт отсутствия работника на рабочем месте.</w:t>
      </w:r>
    </w:p>
    <w:p w:rsidR="00CC0170" w:rsidRDefault="00CC0170" w:rsidP="00CC0170">
      <w:r>
        <w:t>В соответствии со ст. 192 Трудового кодекса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 в виде увольнения по соответствующему основанию.</w:t>
      </w:r>
    </w:p>
    <w:p w:rsidR="00CC0170" w:rsidRDefault="00CC0170" w:rsidP="00CC0170">
      <w:r>
        <w:t>Для соблюдения законности процедуры увольнения работника за прогул работодателю необходимо провести служебную проверку, учитывая положения ст. 193 Трудового кодекса РФ и при наличии установления виновных действий работника, применить дисциплинарное взыскание в виде увольнения работника с работы.</w:t>
      </w:r>
    </w:p>
    <w:p w:rsidR="00CC0170" w:rsidRDefault="00CC0170" w:rsidP="00CC0170">
      <w:r>
        <w:t xml:space="preserve">Согласно ч.6 ст. 193 Трудового кодекса РФ приказ (распоряжение) работодателя о применении дисциплинарного взыскания в виде увольнения объявляется работнику под роспись в течение трех рабочих дней со дня его издания, не считая времени отсутствия работника на работе. Если </w:t>
      </w:r>
      <w:r>
        <w:lastRenderedPageBreak/>
        <w:t>работник отказывается ознакомиться с указанным приказом (распоряжением) под роспись, то составляется соответствующий акт.</w:t>
      </w:r>
    </w:p>
    <w:p w:rsidR="00CC0170" w:rsidRDefault="00CC0170" w:rsidP="00CC0170">
      <w:r>
        <w:t>Также, работнику необходимо учитывать, что если отпуск был использован им без согласия работодателя, у последнего есть основания для увольнения работника за прогул, так как отпуск без сохранения заработной платы предоставляется на основании соглашения работника и работодателя в порядке ч.1 ст. 128 Трудового кодекса РФ.</w:t>
      </w:r>
    </w:p>
    <w:p w:rsidR="00CC0170" w:rsidRDefault="00CC0170" w:rsidP="00CC0170">
      <w:r>
        <w:t xml:space="preserve">Соблюдая указанные требования трудового законодательства и процедуру увольнения работника с работы за прогул, работодатель минимизирует риск незаконного привлечения работников к дисциплинарной ответственности в виде увольнения, что не повлечет за собой ответственность работодателя за нарушение трудовых прав работников. </w:t>
      </w:r>
    </w:p>
    <w:p w:rsidR="00903BE8" w:rsidRPr="00CC0170" w:rsidRDefault="00CC0170" w:rsidP="00CC0170">
      <w:pPr>
        <w:rPr>
          <w:b/>
          <w:bCs/>
        </w:rPr>
      </w:pPr>
      <w:r w:rsidRPr="00CC0170">
        <w:rPr>
          <w:b/>
          <w:bCs/>
        </w:rPr>
        <w:t xml:space="preserve">Прокуратура </w:t>
      </w:r>
      <w:r w:rsidR="00974C8F">
        <w:rPr>
          <w:b/>
          <w:bCs/>
        </w:rPr>
        <w:t>Чарод</w:t>
      </w:r>
      <w:r w:rsidRPr="00CC0170">
        <w:rPr>
          <w:b/>
          <w:bCs/>
        </w:rPr>
        <w:t>инского района</w:t>
      </w:r>
    </w:p>
    <w:sectPr w:rsidR="00903BE8" w:rsidRPr="00CC0170" w:rsidSect="009D7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C0170"/>
    <w:rsid w:val="00037ACA"/>
    <w:rsid w:val="00125587"/>
    <w:rsid w:val="00860816"/>
    <w:rsid w:val="00974C8F"/>
    <w:rsid w:val="009D74B2"/>
    <w:rsid w:val="00CC0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3369</Characters>
  <Application>Microsoft Office Word</Application>
  <DocSecurity>0</DocSecurity>
  <Lines>28</Lines>
  <Paragraphs>7</Paragraphs>
  <ScaleCrop>false</ScaleCrop>
  <Company>Grizli777</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МРсаул</dc:creator>
  <cp:lastModifiedBy>Ашура</cp:lastModifiedBy>
  <cp:revision>3</cp:revision>
  <dcterms:created xsi:type="dcterms:W3CDTF">2017-11-01T12:55:00Z</dcterms:created>
  <dcterms:modified xsi:type="dcterms:W3CDTF">2017-12-22T04:17:00Z</dcterms:modified>
</cp:coreProperties>
</file>