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9A" w:rsidRPr="0056521A" w:rsidRDefault="000E379A" w:rsidP="0066480F">
      <w:pPr>
        <w:keepLines/>
        <w:widowControl w:val="0"/>
        <w:suppressAutoHyphens/>
        <w:adjustRightInd w:val="0"/>
        <w:spacing w:line="240" w:lineRule="auto"/>
        <w:ind w:left="1260"/>
        <w:contextualSpacing/>
        <w:textAlignment w:val="baseline"/>
        <w:rPr>
          <w:rFonts w:ascii="Times New Roman" w:hAnsi="Times New Roman"/>
          <w:b/>
          <w:sz w:val="36"/>
          <w:szCs w:val="36"/>
          <w:lang w:eastAsia="ru-RU"/>
        </w:rPr>
      </w:pPr>
      <w:r w:rsidRPr="0056521A">
        <w:rPr>
          <w:rFonts w:ascii="Times New Roman" w:hAnsi="Times New Roman"/>
          <w:b/>
          <w:kern w:val="2"/>
          <w:sz w:val="36"/>
          <w:szCs w:val="36"/>
        </w:rPr>
        <w:t>ГУП РД «ДАГЕСТАНГРАЖДАНКОММУНПРОЕКТ»</w:t>
      </w:r>
    </w:p>
    <w:p w:rsidR="000E379A" w:rsidRDefault="000E379A" w:rsidP="00DC09F1">
      <w:pPr>
        <w:keepLines/>
        <w:suppressAutoHyphens/>
        <w:ind w:left="-240"/>
        <w:rPr>
          <w:b/>
          <w:sz w:val="28"/>
          <w:szCs w:val="28"/>
        </w:rPr>
      </w:pPr>
    </w:p>
    <w:p w:rsidR="000E379A" w:rsidRDefault="000E379A" w:rsidP="00DC09F1">
      <w:pPr>
        <w:keepLines/>
        <w:suppressAutoHyphens/>
        <w:ind w:left="-240"/>
        <w:rPr>
          <w:b/>
          <w:sz w:val="28"/>
          <w:szCs w:val="28"/>
        </w:rPr>
      </w:pPr>
    </w:p>
    <w:p w:rsidR="000E379A" w:rsidRDefault="000E379A" w:rsidP="00DC09F1">
      <w:pPr>
        <w:keepLines/>
        <w:suppressAutoHyphens/>
        <w:ind w:left="-240"/>
        <w:rPr>
          <w:b/>
          <w:sz w:val="28"/>
          <w:szCs w:val="28"/>
        </w:rPr>
      </w:pPr>
    </w:p>
    <w:p w:rsidR="000E379A" w:rsidRDefault="000E379A" w:rsidP="00DC09F1">
      <w:pPr>
        <w:keepLines/>
        <w:suppressAutoHyphens/>
        <w:ind w:left="-240"/>
        <w:rPr>
          <w:b/>
          <w:sz w:val="28"/>
          <w:szCs w:val="28"/>
        </w:rPr>
      </w:pPr>
      <w:r w:rsidRPr="00BD3195">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55.25pt">
            <v:imagedata r:id="rId7" o:title=""/>
          </v:shape>
        </w:pict>
      </w:r>
    </w:p>
    <w:p w:rsidR="000E379A" w:rsidRDefault="000E379A" w:rsidP="00DC09F1">
      <w:pPr>
        <w:keepLines/>
        <w:suppressAutoHyphens/>
        <w:ind w:left="-240"/>
        <w:rPr>
          <w:b/>
          <w:sz w:val="28"/>
          <w:szCs w:val="28"/>
        </w:rPr>
      </w:pPr>
    </w:p>
    <w:p w:rsidR="000E379A" w:rsidRPr="00F36759" w:rsidRDefault="000E379A" w:rsidP="00E85DFB">
      <w:pPr>
        <w:keepLines/>
        <w:suppressAutoHyphens/>
        <w:jc w:val="both"/>
        <w:rPr>
          <w:b/>
          <w:sz w:val="28"/>
          <w:szCs w:val="28"/>
          <w:lang w:val="en-US"/>
        </w:rPr>
      </w:pPr>
    </w:p>
    <w:p w:rsidR="000E379A" w:rsidRPr="00422FE0" w:rsidRDefault="000E379A"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ПРАВИЛА ЗЕМЛЕПОЛЬЗОВАНИЯ И ЗАСТРОЙКИ </w:t>
      </w:r>
    </w:p>
    <w:p w:rsidR="000E379A" w:rsidRPr="000A7A87" w:rsidRDefault="000E379A" w:rsidP="00DC09F1">
      <w:pPr>
        <w:keepLines/>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0E379A" w:rsidRDefault="000E379A"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ДУСРАХСКИЙ»</w:t>
      </w:r>
    </w:p>
    <w:p w:rsidR="000E379A" w:rsidRDefault="000E379A"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0E379A" w:rsidRPr="00804A5E" w:rsidRDefault="000E379A" w:rsidP="00F36759">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РЕСПУБЛИКИ ДАГЕСТАН</w:t>
      </w:r>
    </w:p>
    <w:p w:rsidR="000E379A" w:rsidRPr="00804A5E" w:rsidRDefault="000E379A" w:rsidP="00F36759">
      <w:pPr>
        <w:keepLines/>
        <w:suppressAutoHyphens/>
        <w:spacing w:line="240" w:lineRule="auto"/>
        <w:ind w:left="-240"/>
        <w:rPr>
          <w:rFonts w:ascii="Times New Roman" w:hAnsi="Times New Roman"/>
          <w:b/>
          <w:sz w:val="36"/>
          <w:szCs w:val="36"/>
          <w:lang w:eastAsia="ru-RU"/>
        </w:rPr>
      </w:pPr>
    </w:p>
    <w:p w:rsidR="000E379A" w:rsidRPr="00804A5E" w:rsidRDefault="000E379A" w:rsidP="00F36759">
      <w:pPr>
        <w:keepLines/>
        <w:suppressAutoHyphens/>
        <w:spacing w:line="240" w:lineRule="auto"/>
        <w:ind w:left="-240"/>
        <w:rPr>
          <w:rFonts w:ascii="Times New Roman" w:hAnsi="Times New Roman"/>
          <w:b/>
          <w:sz w:val="36"/>
          <w:szCs w:val="36"/>
          <w:lang w:eastAsia="ru-RU"/>
        </w:rPr>
      </w:pPr>
    </w:p>
    <w:p w:rsidR="000E379A" w:rsidRPr="00804A5E" w:rsidRDefault="000E379A" w:rsidP="00F36759">
      <w:pPr>
        <w:keepLines/>
        <w:suppressAutoHyphens/>
        <w:spacing w:line="240" w:lineRule="auto"/>
        <w:ind w:left="-240"/>
        <w:rPr>
          <w:rFonts w:ascii="Times New Roman" w:hAnsi="Times New Roman"/>
          <w:b/>
          <w:sz w:val="36"/>
          <w:szCs w:val="36"/>
          <w:lang w:eastAsia="ru-RU"/>
        </w:rPr>
      </w:pPr>
    </w:p>
    <w:tbl>
      <w:tblPr>
        <w:tblW w:w="0" w:type="auto"/>
        <w:jc w:val="center"/>
        <w:tblLook w:val="00A0"/>
      </w:tblPr>
      <w:tblGrid>
        <w:gridCol w:w="3368"/>
        <w:gridCol w:w="5493"/>
      </w:tblGrid>
      <w:tr w:rsidR="000E379A" w:rsidRPr="00E56974" w:rsidTr="004C6572">
        <w:trPr>
          <w:jc w:val="center"/>
        </w:trPr>
        <w:tc>
          <w:tcPr>
            <w:tcW w:w="3368" w:type="dxa"/>
          </w:tcPr>
          <w:p w:rsidR="000E379A" w:rsidRPr="00E56974" w:rsidRDefault="000E379A"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Заказчик</w:t>
            </w:r>
          </w:p>
        </w:tc>
        <w:tc>
          <w:tcPr>
            <w:tcW w:w="5493" w:type="dxa"/>
          </w:tcPr>
          <w:p w:rsidR="000E379A" w:rsidRPr="00E56974" w:rsidRDefault="000E379A"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 xml:space="preserve">Администрация </w:t>
            </w:r>
            <w:r>
              <w:rPr>
                <w:rFonts w:ascii="Times New Roman" w:hAnsi="Times New Roman"/>
                <w:b/>
                <w:kern w:val="2"/>
                <w:sz w:val="28"/>
                <w:szCs w:val="28"/>
              </w:rPr>
              <w:t>МО «Чародинский</w:t>
            </w:r>
            <w:r w:rsidRPr="00E56974">
              <w:rPr>
                <w:rFonts w:ascii="Times New Roman" w:hAnsi="Times New Roman"/>
                <w:b/>
                <w:kern w:val="2"/>
                <w:sz w:val="28"/>
                <w:szCs w:val="28"/>
              </w:rPr>
              <w:t xml:space="preserve"> район</w:t>
            </w:r>
            <w:r>
              <w:rPr>
                <w:rFonts w:ascii="Times New Roman" w:hAnsi="Times New Roman"/>
                <w:b/>
                <w:kern w:val="2"/>
                <w:sz w:val="28"/>
                <w:szCs w:val="28"/>
              </w:rPr>
              <w:t xml:space="preserve">» </w:t>
            </w:r>
            <w:r w:rsidRPr="00E56974">
              <w:rPr>
                <w:rFonts w:ascii="Times New Roman" w:hAnsi="Times New Roman"/>
                <w:b/>
                <w:kern w:val="2"/>
                <w:sz w:val="28"/>
                <w:szCs w:val="28"/>
              </w:rPr>
              <w:t>Республики Дагестан</w:t>
            </w:r>
          </w:p>
        </w:tc>
      </w:tr>
      <w:tr w:rsidR="000E379A" w:rsidRPr="00E56974" w:rsidTr="004C6572">
        <w:trPr>
          <w:jc w:val="center"/>
        </w:trPr>
        <w:tc>
          <w:tcPr>
            <w:tcW w:w="3368" w:type="dxa"/>
          </w:tcPr>
          <w:p w:rsidR="000E379A" w:rsidRPr="00E56974" w:rsidRDefault="000E379A" w:rsidP="004C6572">
            <w:pPr>
              <w:suppressAutoHyphens/>
              <w:spacing w:line="240" w:lineRule="auto"/>
              <w:contextualSpacing/>
              <w:rPr>
                <w:rFonts w:ascii="Times New Roman" w:hAnsi="Times New Roman"/>
                <w:b/>
                <w:kern w:val="2"/>
                <w:sz w:val="28"/>
                <w:szCs w:val="28"/>
              </w:rPr>
            </w:pPr>
          </w:p>
        </w:tc>
        <w:tc>
          <w:tcPr>
            <w:tcW w:w="5493" w:type="dxa"/>
          </w:tcPr>
          <w:p w:rsidR="000E379A" w:rsidRPr="00804895" w:rsidRDefault="000E379A">
            <w:pPr>
              <w:rPr>
                <w:lang w:val="en-US"/>
              </w:rPr>
            </w:pPr>
            <w:r>
              <w:rPr>
                <w:rFonts w:ascii="Times New Roman" w:hAnsi="Times New Roman"/>
                <w:b/>
                <w:sz w:val="28"/>
                <w:szCs w:val="28"/>
                <w:lang w:val="en-US" w:eastAsia="ru-RU"/>
              </w:rPr>
              <w:t xml:space="preserve"> </w:t>
            </w:r>
          </w:p>
        </w:tc>
      </w:tr>
      <w:tr w:rsidR="000E379A" w:rsidRPr="00E56974" w:rsidTr="004C6572">
        <w:trPr>
          <w:jc w:val="center"/>
        </w:trPr>
        <w:tc>
          <w:tcPr>
            <w:tcW w:w="3368" w:type="dxa"/>
          </w:tcPr>
          <w:p w:rsidR="000E379A" w:rsidRPr="00E56974" w:rsidRDefault="000E379A"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Исполнитель</w:t>
            </w:r>
          </w:p>
        </w:tc>
        <w:tc>
          <w:tcPr>
            <w:tcW w:w="5493" w:type="dxa"/>
          </w:tcPr>
          <w:p w:rsidR="000E379A" w:rsidRDefault="000E379A">
            <w:r w:rsidRPr="00807A5A">
              <w:rPr>
                <w:rFonts w:ascii="Times New Roman" w:hAnsi="Times New Roman"/>
                <w:b/>
                <w:sz w:val="28"/>
                <w:szCs w:val="28"/>
                <w:lang w:eastAsia="ru-RU"/>
              </w:rPr>
              <w:t>ООО «СИГМА»</w:t>
            </w:r>
          </w:p>
        </w:tc>
      </w:tr>
    </w:tbl>
    <w:p w:rsidR="000E379A" w:rsidRDefault="000E379A" w:rsidP="00DC09F1">
      <w:pPr>
        <w:keepLines/>
        <w:suppressAutoHyphens/>
        <w:autoSpaceDE w:val="0"/>
        <w:ind w:firstLine="567"/>
        <w:rPr>
          <w:rFonts w:ascii="Times New Roman" w:hAnsi="Times New Roman"/>
          <w:b/>
          <w:bCs/>
          <w:kern w:val="1"/>
        </w:rPr>
      </w:pPr>
    </w:p>
    <w:p w:rsidR="000E379A" w:rsidRDefault="000E379A" w:rsidP="00DC09F1">
      <w:pPr>
        <w:keepLines/>
        <w:suppressAutoHyphens/>
        <w:autoSpaceDE w:val="0"/>
        <w:ind w:firstLine="567"/>
        <w:rPr>
          <w:rFonts w:ascii="Times New Roman" w:hAnsi="Times New Roman"/>
          <w:b/>
          <w:bCs/>
          <w:kern w:val="1"/>
        </w:rPr>
      </w:pPr>
    </w:p>
    <w:p w:rsidR="000E379A" w:rsidRDefault="000E379A" w:rsidP="00DC09F1">
      <w:pPr>
        <w:keepLines/>
        <w:suppressAutoHyphens/>
        <w:autoSpaceDE w:val="0"/>
        <w:ind w:firstLine="567"/>
        <w:rPr>
          <w:rFonts w:ascii="Times New Roman" w:hAnsi="Times New Roman"/>
          <w:b/>
          <w:bCs/>
          <w:kern w:val="1"/>
        </w:rPr>
      </w:pPr>
    </w:p>
    <w:p w:rsidR="000E379A" w:rsidRPr="00F36759" w:rsidRDefault="000E379A" w:rsidP="00F36759">
      <w:pPr>
        <w:keepLines/>
        <w:suppressAutoHyphens/>
        <w:autoSpaceDE w:val="0"/>
        <w:jc w:val="both"/>
        <w:rPr>
          <w:rFonts w:ascii="Times New Roman" w:hAnsi="Times New Roman"/>
          <w:b/>
          <w:bCs/>
          <w:kern w:val="1"/>
          <w:lang w:val="en-US"/>
        </w:rPr>
      </w:pPr>
    </w:p>
    <w:p w:rsidR="000E379A" w:rsidRDefault="000E379A" w:rsidP="00E56974">
      <w:pPr>
        <w:suppressAutoHyphens/>
        <w:autoSpaceDE w:val="0"/>
        <w:spacing w:line="276" w:lineRule="auto"/>
        <w:rPr>
          <w:rFonts w:ascii="Times New Roman" w:hAnsi="Times New Roman"/>
          <w:b/>
          <w:bCs/>
          <w:kern w:val="2"/>
          <w:sz w:val="24"/>
          <w:szCs w:val="24"/>
        </w:rPr>
        <w:sectPr w:rsidR="000E379A" w:rsidSect="009B778F">
          <w:headerReference w:type="even" r:id="rId8"/>
          <w:headerReference w:type="default" r:id="rId9"/>
          <w:footerReference w:type="even" r:id="rId10"/>
          <w:pgSz w:w="11906" w:h="16838"/>
          <w:pgMar w:top="1134" w:right="1134" w:bottom="1418" w:left="1418" w:header="708" w:footer="708" w:gutter="0"/>
          <w:cols w:space="708"/>
          <w:titlePg/>
          <w:docGrid w:linePitch="360"/>
        </w:sect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 xml:space="preserve"> г.</w:t>
      </w:r>
      <w:r w:rsidRPr="00E56974">
        <w:rPr>
          <w:rFonts w:ascii="Times New Roman" w:hAnsi="Times New Roman"/>
          <w:b/>
          <w:bCs/>
          <w:kern w:val="2"/>
          <w:sz w:val="24"/>
          <w:szCs w:val="24"/>
        </w:rPr>
        <w:t xml:space="preserve"> </w:t>
      </w:r>
    </w:p>
    <w:p w:rsidR="000E379A" w:rsidRPr="00E56974" w:rsidRDefault="000E379A" w:rsidP="00E56974">
      <w:pPr>
        <w:suppressAutoHyphens/>
        <w:autoSpaceDE w:val="0"/>
        <w:spacing w:line="276" w:lineRule="auto"/>
        <w:rPr>
          <w:rFonts w:ascii="Times New Roman" w:hAnsi="Times New Roman"/>
          <w:b/>
          <w:bCs/>
          <w:kern w:val="2"/>
          <w:sz w:val="24"/>
          <w:szCs w:val="24"/>
        </w:rPr>
      </w:pPr>
    </w:p>
    <w:tbl>
      <w:tblPr>
        <w:tblW w:w="0" w:type="auto"/>
        <w:jc w:val="center"/>
        <w:tblLook w:val="00A0"/>
      </w:tblPr>
      <w:tblGrid>
        <w:gridCol w:w="3368"/>
        <w:gridCol w:w="5493"/>
      </w:tblGrid>
      <w:tr w:rsidR="000E379A" w:rsidRPr="00E56974" w:rsidTr="00E56974">
        <w:trPr>
          <w:jc w:val="center"/>
        </w:trPr>
        <w:tc>
          <w:tcPr>
            <w:tcW w:w="3368" w:type="dxa"/>
          </w:tcPr>
          <w:p w:rsidR="000E379A" w:rsidRPr="004C6572" w:rsidRDefault="000E379A" w:rsidP="00E56974">
            <w:pPr>
              <w:suppressAutoHyphens/>
              <w:spacing w:line="240" w:lineRule="auto"/>
              <w:contextualSpacing/>
              <w:jc w:val="left"/>
              <w:rPr>
                <w:rFonts w:ascii="Times New Roman" w:hAnsi="Times New Roman"/>
                <w:b/>
                <w:kern w:val="2"/>
                <w:sz w:val="28"/>
                <w:szCs w:val="28"/>
                <w:lang w:val="en-US"/>
              </w:rPr>
            </w:pPr>
            <w:r>
              <w:rPr>
                <w:rFonts w:ascii="Times New Roman" w:hAnsi="Times New Roman"/>
                <w:b/>
                <w:kern w:val="2"/>
                <w:sz w:val="28"/>
                <w:szCs w:val="28"/>
                <w:lang w:val="en-US"/>
              </w:rPr>
              <w:t xml:space="preserve"> </w:t>
            </w:r>
          </w:p>
        </w:tc>
        <w:tc>
          <w:tcPr>
            <w:tcW w:w="5493" w:type="dxa"/>
          </w:tcPr>
          <w:p w:rsidR="000E379A" w:rsidRPr="004C6572" w:rsidRDefault="000E379A" w:rsidP="00E56974">
            <w:pPr>
              <w:suppressAutoHyphens/>
              <w:spacing w:line="240" w:lineRule="auto"/>
              <w:contextualSpacing/>
              <w:jc w:val="left"/>
              <w:rPr>
                <w:rFonts w:ascii="Times New Roman" w:hAnsi="Times New Roman"/>
                <w:b/>
                <w:kern w:val="2"/>
                <w:sz w:val="28"/>
                <w:szCs w:val="28"/>
                <w:lang w:val="en-US"/>
              </w:rPr>
            </w:pPr>
            <w:r>
              <w:rPr>
                <w:rFonts w:ascii="Times New Roman" w:hAnsi="Times New Roman"/>
                <w:b/>
                <w:kern w:val="2"/>
                <w:sz w:val="28"/>
                <w:szCs w:val="28"/>
                <w:lang w:val="en-US"/>
              </w:rPr>
              <w:t xml:space="preserve"> </w:t>
            </w:r>
          </w:p>
        </w:tc>
      </w:tr>
      <w:tr w:rsidR="000E379A" w:rsidRPr="00E56974" w:rsidTr="00E56974">
        <w:trPr>
          <w:jc w:val="center"/>
        </w:trPr>
        <w:tc>
          <w:tcPr>
            <w:tcW w:w="3368" w:type="dxa"/>
          </w:tcPr>
          <w:p w:rsidR="000E379A" w:rsidRPr="00E56974" w:rsidRDefault="000E379A" w:rsidP="00E56974">
            <w:pPr>
              <w:suppressAutoHyphens/>
              <w:spacing w:line="240" w:lineRule="auto"/>
              <w:contextualSpacing/>
              <w:rPr>
                <w:rFonts w:ascii="Times New Roman" w:hAnsi="Times New Roman"/>
                <w:b/>
                <w:kern w:val="2"/>
                <w:sz w:val="28"/>
                <w:szCs w:val="28"/>
              </w:rPr>
            </w:pPr>
          </w:p>
        </w:tc>
        <w:tc>
          <w:tcPr>
            <w:tcW w:w="5493" w:type="dxa"/>
          </w:tcPr>
          <w:p w:rsidR="000E379A" w:rsidRPr="00E56974" w:rsidRDefault="000E379A" w:rsidP="00E56974">
            <w:pPr>
              <w:suppressAutoHyphens/>
              <w:spacing w:line="240" w:lineRule="auto"/>
              <w:contextualSpacing/>
              <w:jc w:val="left"/>
              <w:rPr>
                <w:rFonts w:ascii="Times New Roman" w:hAnsi="Times New Roman"/>
                <w:b/>
                <w:kern w:val="2"/>
                <w:sz w:val="28"/>
                <w:szCs w:val="28"/>
              </w:rPr>
            </w:pPr>
          </w:p>
        </w:tc>
      </w:tr>
      <w:tr w:rsidR="000E379A" w:rsidRPr="00E56974" w:rsidTr="00E56974">
        <w:trPr>
          <w:jc w:val="center"/>
        </w:trPr>
        <w:tc>
          <w:tcPr>
            <w:tcW w:w="3368" w:type="dxa"/>
          </w:tcPr>
          <w:p w:rsidR="000E379A" w:rsidRPr="004C6572" w:rsidRDefault="000E379A" w:rsidP="00E56974">
            <w:pPr>
              <w:suppressAutoHyphens/>
              <w:spacing w:line="240" w:lineRule="auto"/>
              <w:contextualSpacing/>
              <w:jc w:val="left"/>
              <w:rPr>
                <w:rFonts w:ascii="Times New Roman" w:hAnsi="Times New Roman"/>
                <w:b/>
                <w:kern w:val="2"/>
                <w:sz w:val="28"/>
                <w:szCs w:val="28"/>
                <w:lang w:val="en-US"/>
              </w:rPr>
            </w:pPr>
            <w:r>
              <w:rPr>
                <w:rFonts w:ascii="Times New Roman" w:hAnsi="Times New Roman"/>
                <w:b/>
                <w:kern w:val="2"/>
                <w:sz w:val="28"/>
                <w:szCs w:val="28"/>
                <w:lang w:val="en-US"/>
              </w:rPr>
              <w:t xml:space="preserve"> </w:t>
            </w:r>
          </w:p>
        </w:tc>
        <w:tc>
          <w:tcPr>
            <w:tcW w:w="5493" w:type="dxa"/>
          </w:tcPr>
          <w:p w:rsidR="000E379A" w:rsidRPr="004C6572" w:rsidRDefault="000E379A" w:rsidP="00E56974">
            <w:pPr>
              <w:suppressAutoHyphens/>
              <w:spacing w:after="200" w:line="240" w:lineRule="auto"/>
              <w:contextualSpacing/>
              <w:jc w:val="left"/>
              <w:rPr>
                <w:rFonts w:ascii="Times New Roman" w:hAnsi="Times New Roman"/>
                <w:b/>
                <w:sz w:val="28"/>
                <w:szCs w:val="28"/>
                <w:lang w:val="en-US" w:eastAsia="ru-RU"/>
              </w:rPr>
            </w:pPr>
          </w:p>
        </w:tc>
      </w:tr>
    </w:tbl>
    <w:p w:rsidR="000E379A" w:rsidRPr="00F36759" w:rsidRDefault="000E379A" w:rsidP="004C6572">
      <w:pPr>
        <w:keepLines/>
        <w:suppressAutoHyphens/>
        <w:jc w:val="both"/>
        <w:rPr>
          <w:b/>
          <w:sz w:val="28"/>
          <w:szCs w:val="28"/>
          <w:lang w:val="en-US"/>
        </w:rPr>
      </w:pPr>
    </w:p>
    <w:p w:rsidR="000E379A" w:rsidRDefault="000E379A" w:rsidP="00E56974">
      <w:pPr>
        <w:keepLines/>
        <w:suppressAutoHyphens/>
        <w:spacing w:line="240" w:lineRule="auto"/>
        <w:rPr>
          <w:rFonts w:ascii="Times New Roman" w:hAnsi="Times New Roman"/>
          <w:b/>
          <w:sz w:val="36"/>
          <w:szCs w:val="36"/>
          <w:lang w:eastAsia="ru-RU"/>
        </w:rPr>
      </w:pPr>
      <w:r w:rsidRPr="00422FE0">
        <w:rPr>
          <w:rFonts w:ascii="Times New Roman" w:hAnsi="Times New Roman"/>
          <w:b/>
          <w:sz w:val="36"/>
          <w:szCs w:val="36"/>
          <w:lang w:eastAsia="ru-RU"/>
        </w:rPr>
        <w:t>ПРАВИЛ</w:t>
      </w:r>
      <w:r>
        <w:rPr>
          <w:rFonts w:ascii="Times New Roman" w:hAnsi="Times New Roman"/>
          <w:b/>
          <w:sz w:val="36"/>
          <w:szCs w:val="36"/>
          <w:lang w:eastAsia="ru-RU"/>
        </w:rPr>
        <w:t>А</w:t>
      </w:r>
      <w:r w:rsidRPr="00422FE0">
        <w:rPr>
          <w:rFonts w:ascii="Times New Roman" w:hAnsi="Times New Roman"/>
          <w:b/>
          <w:sz w:val="36"/>
          <w:szCs w:val="36"/>
          <w:lang w:eastAsia="ru-RU"/>
        </w:rPr>
        <w:t xml:space="preserve"> ЗЕМЛЕПОЛЬЗОВАНИЯ И ЗАСТРОЙКИ</w:t>
      </w:r>
      <w:r>
        <w:rPr>
          <w:rFonts w:ascii="Times New Roman" w:hAnsi="Times New Roman"/>
          <w:b/>
          <w:sz w:val="36"/>
          <w:szCs w:val="36"/>
          <w:lang w:eastAsia="ru-RU"/>
        </w:rPr>
        <w:t xml:space="preserve"> </w:t>
      </w:r>
    </w:p>
    <w:p w:rsidR="000E379A" w:rsidRPr="000A7A87" w:rsidRDefault="000E379A" w:rsidP="00E56974">
      <w:pPr>
        <w:keepLines/>
        <w:suppressAutoHyphens/>
        <w:spacing w:line="240" w:lineRule="auto"/>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0E379A" w:rsidRDefault="000E379A" w:rsidP="008917BF">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ДУСРАХСКИЙ»</w:t>
      </w:r>
    </w:p>
    <w:p w:rsidR="000E379A" w:rsidRDefault="000E379A" w:rsidP="008917BF">
      <w:pPr>
        <w:keepLines/>
        <w:suppressAutoHyphens/>
        <w:spacing w:line="240" w:lineRule="auto"/>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0E379A" w:rsidRPr="00DC09F1" w:rsidRDefault="000E379A" w:rsidP="00E56974">
      <w:pPr>
        <w:keepLines/>
        <w:suppressAutoHyphens/>
        <w:spacing w:line="240" w:lineRule="auto"/>
        <w:rPr>
          <w:rFonts w:ascii="Times New Roman" w:hAnsi="Times New Roman"/>
          <w:b/>
          <w:sz w:val="36"/>
        </w:rPr>
      </w:pPr>
      <w:r>
        <w:rPr>
          <w:rFonts w:ascii="Times New Roman" w:hAnsi="Times New Roman"/>
          <w:b/>
          <w:sz w:val="36"/>
          <w:szCs w:val="36"/>
          <w:lang w:eastAsia="ru-RU"/>
        </w:rPr>
        <w:t>РЕСПУБЛИКИ ДАГЕСТАН</w:t>
      </w:r>
    </w:p>
    <w:p w:rsidR="000E379A" w:rsidRPr="009A3936" w:rsidRDefault="000E379A" w:rsidP="00DC09F1">
      <w:pPr>
        <w:keepLines/>
        <w:suppressAutoHyphens/>
        <w:ind w:left="-240"/>
        <w:rPr>
          <w:rFonts w:ascii="Times New Roman" w:hAnsi="Times New Roman"/>
          <w:b/>
          <w:sz w:val="16"/>
          <w:szCs w:val="16"/>
        </w:rPr>
      </w:pPr>
    </w:p>
    <w:p w:rsidR="000E379A" w:rsidRPr="009A3936" w:rsidRDefault="000E379A" w:rsidP="00DC09F1">
      <w:pPr>
        <w:keepLines/>
        <w:suppressAutoHyphens/>
        <w:ind w:left="-240"/>
        <w:rPr>
          <w:rFonts w:ascii="Times New Roman" w:hAnsi="Times New Roman"/>
          <w:b/>
          <w:sz w:val="32"/>
          <w:szCs w:val="32"/>
        </w:rPr>
      </w:pPr>
    </w:p>
    <w:p w:rsidR="000E379A" w:rsidRDefault="000E379A" w:rsidP="00DC09F1">
      <w:pPr>
        <w:keepLines/>
        <w:suppressAutoHyphens/>
        <w:autoSpaceDE w:val="0"/>
        <w:ind w:firstLine="567"/>
        <w:rPr>
          <w:rFonts w:ascii="Times New Roman" w:hAnsi="Times New Roman"/>
          <w:b/>
        </w:rPr>
      </w:pPr>
    </w:p>
    <w:p w:rsidR="000E379A" w:rsidRDefault="000E379A" w:rsidP="00DC09F1">
      <w:pPr>
        <w:keepLines/>
        <w:suppressAutoHyphens/>
        <w:autoSpaceDE w:val="0"/>
        <w:ind w:firstLine="567"/>
        <w:rPr>
          <w:rFonts w:ascii="Times New Roman" w:hAnsi="Times New Roman"/>
          <w:b/>
        </w:rPr>
      </w:pPr>
    </w:p>
    <w:p w:rsidR="000E379A" w:rsidRDefault="000E379A" w:rsidP="00DC09F1">
      <w:pPr>
        <w:keepLines/>
        <w:suppressAutoHyphens/>
        <w:autoSpaceDE w:val="0"/>
        <w:ind w:firstLine="567"/>
        <w:rPr>
          <w:rFonts w:ascii="Times New Roman" w:hAnsi="Times New Roman"/>
          <w:b/>
        </w:rPr>
      </w:pPr>
    </w:p>
    <w:p w:rsidR="000E379A" w:rsidRPr="00F36759" w:rsidRDefault="000E379A" w:rsidP="00DC09F1">
      <w:pPr>
        <w:keepLines/>
        <w:suppressAutoHyphens/>
        <w:autoSpaceDE w:val="0"/>
        <w:ind w:firstLine="567"/>
        <w:rPr>
          <w:rFonts w:ascii="Times New Roman" w:hAnsi="Times New Roman"/>
          <w:b/>
        </w:rPr>
      </w:pPr>
    </w:p>
    <w:p w:rsidR="000E379A" w:rsidRPr="00F36759" w:rsidRDefault="000E379A" w:rsidP="00DC09F1">
      <w:pPr>
        <w:keepLines/>
        <w:suppressAutoHyphens/>
        <w:autoSpaceDE w:val="0"/>
        <w:ind w:firstLine="567"/>
        <w:rPr>
          <w:rFonts w:ascii="Times New Roman" w:hAnsi="Times New Roman"/>
          <w:b/>
        </w:rPr>
      </w:pPr>
    </w:p>
    <w:p w:rsidR="000E379A" w:rsidRPr="00F36759" w:rsidRDefault="000E379A" w:rsidP="00DC09F1">
      <w:pPr>
        <w:keepLines/>
        <w:suppressAutoHyphens/>
        <w:autoSpaceDE w:val="0"/>
        <w:ind w:firstLine="567"/>
        <w:rPr>
          <w:rFonts w:ascii="Times New Roman" w:hAnsi="Times New Roman"/>
          <w:b/>
        </w:rPr>
      </w:pPr>
    </w:p>
    <w:p w:rsidR="000E379A" w:rsidRPr="00F36759" w:rsidRDefault="000E379A" w:rsidP="00DC09F1">
      <w:pPr>
        <w:keepLines/>
        <w:suppressAutoHyphens/>
        <w:autoSpaceDE w:val="0"/>
        <w:ind w:firstLine="567"/>
        <w:rPr>
          <w:rFonts w:ascii="Times New Roman" w:hAnsi="Times New Roman"/>
          <w:b/>
        </w:rPr>
      </w:pPr>
    </w:p>
    <w:p w:rsidR="000E379A" w:rsidRPr="00F36759" w:rsidRDefault="000E379A" w:rsidP="00DC09F1">
      <w:pPr>
        <w:keepLines/>
        <w:suppressAutoHyphens/>
        <w:autoSpaceDE w:val="0"/>
        <w:ind w:firstLine="567"/>
        <w:rPr>
          <w:rFonts w:ascii="Times New Roman" w:hAnsi="Times New Roman"/>
          <w:b/>
        </w:rPr>
      </w:pPr>
    </w:p>
    <w:p w:rsidR="000E379A" w:rsidRPr="00F36759" w:rsidRDefault="000E379A" w:rsidP="00DC09F1">
      <w:pPr>
        <w:keepLines/>
        <w:suppressAutoHyphens/>
        <w:autoSpaceDE w:val="0"/>
        <w:ind w:firstLine="567"/>
        <w:rPr>
          <w:rFonts w:ascii="Times New Roman" w:hAnsi="Times New Roman"/>
          <w:b/>
        </w:rPr>
      </w:pPr>
    </w:p>
    <w:p w:rsidR="000E379A" w:rsidRDefault="000E379A" w:rsidP="00CB5822">
      <w:pPr>
        <w:keepLines/>
        <w:suppressAutoHyphens/>
        <w:autoSpaceDE w:val="0"/>
        <w:ind w:firstLine="567"/>
        <w:jc w:val="left"/>
        <w:rPr>
          <w:rFonts w:ascii="Times New Roman" w:hAnsi="Times New Roman"/>
          <w:b/>
          <w:bCs/>
          <w:noProof/>
          <w:kern w:val="2"/>
          <w:sz w:val="28"/>
          <w:szCs w:val="28"/>
          <w:lang w:eastAsia="ru-RU"/>
        </w:rPr>
      </w:pPr>
      <w:r>
        <w:rPr>
          <w:rFonts w:ascii="Times New Roman" w:hAnsi="Times New Roman"/>
          <w:b/>
          <w:bCs/>
          <w:noProof/>
          <w:kern w:val="2"/>
          <w:sz w:val="28"/>
          <w:szCs w:val="28"/>
          <w:lang w:eastAsia="ru-RU"/>
        </w:rPr>
        <w:t>Директор</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Данилов В.Н.</w:t>
      </w:r>
    </w:p>
    <w:p w:rsidR="000E379A" w:rsidRPr="00211582" w:rsidRDefault="000E379A" w:rsidP="00DC09F1">
      <w:pPr>
        <w:keepLines/>
        <w:suppressAutoHyphens/>
        <w:autoSpaceDE w:val="0"/>
        <w:ind w:firstLine="567"/>
        <w:jc w:val="left"/>
        <w:rPr>
          <w:rFonts w:ascii="Times New Roman" w:hAnsi="Times New Roman"/>
          <w:b/>
          <w:bCs/>
          <w:noProof/>
          <w:kern w:val="1"/>
          <w:sz w:val="28"/>
          <w:szCs w:val="28"/>
          <w:lang w:eastAsia="ru-RU"/>
        </w:rPr>
      </w:pPr>
      <w:r w:rsidRPr="004C6572">
        <w:rPr>
          <w:rFonts w:ascii="Times New Roman" w:hAnsi="Times New Roman"/>
          <w:b/>
          <w:bCs/>
          <w:noProof/>
          <w:kern w:val="1"/>
          <w:sz w:val="28"/>
          <w:szCs w:val="28"/>
          <w:lang w:eastAsia="ru-RU"/>
        </w:rPr>
        <w:t xml:space="preserve"> </w:t>
      </w: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t xml:space="preserve">         </w:t>
      </w:r>
    </w:p>
    <w:p w:rsidR="000E379A" w:rsidRDefault="000E379A" w:rsidP="00DC09F1">
      <w:pPr>
        <w:keepLines/>
        <w:suppressAutoHyphens/>
        <w:autoSpaceDE w:val="0"/>
        <w:ind w:firstLine="567"/>
        <w:rPr>
          <w:rFonts w:ascii="Times New Roman" w:hAnsi="Times New Roman"/>
          <w:b/>
          <w:bCs/>
          <w:kern w:val="1"/>
        </w:rPr>
      </w:pPr>
    </w:p>
    <w:p w:rsidR="000E379A" w:rsidRDefault="000E379A" w:rsidP="00DC09F1">
      <w:pPr>
        <w:keepLines/>
        <w:suppressAutoHyphens/>
        <w:autoSpaceDE w:val="0"/>
        <w:ind w:firstLine="567"/>
        <w:rPr>
          <w:rFonts w:ascii="Times New Roman" w:hAnsi="Times New Roman"/>
          <w:b/>
          <w:bCs/>
          <w:kern w:val="1"/>
        </w:rPr>
      </w:pPr>
    </w:p>
    <w:p w:rsidR="000E379A" w:rsidRDefault="000E379A" w:rsidP="00DC09F1">
      <w:pPr>
        <w:keepLines/>
        <w:suppressAutoHyphens/>
        <w:autoSpaceDE w:val="0"/>
        <w:ind w:firstLine="567"/>
        <w:rPr>
          <w:rFonts w:ascii="Times New Roman" w:hAnsi="Times New Roman"/>
          <w:b/>
          <w:bCs/>
          <w:kern w:val="1"/>
        </w:rPr>
      </w:pPr>
    </w:p>
    <w:p w:rsidR="000E379A" w:rsidRPr="00DC09F1" w:rsidRDefault="000E379A" w:rsidP="00DC09F1">
      <w:pPr>
        <w:keepLines/>
        <w:suppressAutoHyphens/>
        <w:autoSpaceDE w:val="0"/>
        <w:ind w:firstLine="567"/>
        <w:rPr>
          <w:rFonts w:ascii="Times New Roman" w:hAnsi="Times New Roman"/>
          <w:b/>
          <w:kern w:val="1"/>
        </w:rPr>
      </w:pPr>
    </w:p>
    <w:p w:rsidR="000E379A" w:rsidRDefault="000E379A" w:rsidP="00DC09F1">
      <w:pPr>
        <w:keepLines/>
        <w:suppressAutoHyphens/>
        <w:spacing w:line="240" w:lineRule="auto"/>
        <w:ind w:left="-240"/>
        <w:rPr>
          <w:rFonts w:ascii="Times New Roman" w:hAnsi="Times New Roman"/>
          <w:b/>
          <w:bCs/>
          <w:sz w:val="24"/>
          <w:szCs w:val="24"/>
          <w:lang w:eastAsia="ru-RU"/>
        </w:rPr>
      </w:pPr>
    </w:p>
    <w:p w:rsidR="000E379A" w:rsidRDefault="000E379A" w:rsidP="003E6E0E">
      <w:pPr>
        <w:keepLines/>
        <w:rPr>
          <w:rFonts w:ascii="Times New Roman" w:hAnsi="Times New Roman"/>
          <w:sz w:val="24"/>
          <w:szCs w:val="24"/>
          <w:lang w:eastAsia="ru-RU"/>
        </w:rPr>
      </w:pPr>
    </w:p>
    <w:p w:rsidR="000E379A" w:rsidRDefault="000E379A" w:rsidP="003E6E0E">
      <w:pPr>
        <w:keepLines/>
        <w:rPr>
          <w:rFonts w:ascii="Times New Roman" w:hAnsi="Times New Roman"/>
          <w:sz w:val="24"/>
          <w:szCs w:val="24"/>
          <w:lang w:eastAsia="ru-RU"/>
        </w:rPr>
      </w:pPr>
    </w:p>
    <w:p w:rsidR="000E379A" w:rsidRDefault="000E379A" w:rsidP="003E6E0E">
      <w:pPr>
        <w:keepLines/>
        <w:suppressAutoHyphens/>
        <w:spacing w:line="240" w:lineRule="auto"/>
        <w:ind w:left="-240"/>
        <w:rPr>
          <w:rFonts w:ascii="Times New Roman" w:hAnsi="Times New Roman"/>
          <w:b/>
          <w:bCs/>
          <w:sz w:val="24"/>
          <w:szCs w:val="24"/>
          <w:lang w:eastAsia="ru-RU"/>
        </w:rPr>
      </w:pPr>
    </w:p>
    <w:p w:rsidR="000E379A" w:rsidRDefault="000E379A" w:rsidP="003E6E0E">
      <w:pPr>
        <w:keepLines/>
        <w:suppressAutoHyphens/>
        <w:spacing w:line="240" w:lineRule="auto"/>
        <w:ind w:left="-240"/>
        <w:rPr>
          <w:rFonts w:ascii="Times New Roman" w:hAnsi="Times New Roman"/>
          <w:b/>
          <w:bCs/>
          <w:sz w:val="24"/>
          <w:szCs w:val="24"/>
          <w:lang w:eastAsia="ru-RU"/>
        </w:rPr>
      </w:pPr>
    </w:p>
    <w:p w:rsidR="000E379A" w:rsidRDefault="000E379A" w:rsidP="00E56974">
      <w:pPr>
        <w:keepLines/>
        <w:suppressAutoHyphens/>
        <w:spacing w:line="240" w:lineRule="auto"/>
        <w:rPr>
          <w:rFonts w:ascii="Times New Roman" w:hAnsi="Times New Roman"/>
          <w:b/>
          <w:bCs/>
          <w:sz w:val="24"/>
          <w:szCs w:val="24"/>
          <w:lang w:eastAsia="ru-RU"/>
        </w:r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г.</w:t>
      </w:r>
    </w:p>
    <w:p w:rsidR="000E379A" w:rsidRDefault="000E379A" w:rsidP="00DC09F1">
      <w:pPr>
        <w:keepLines/>
        <w:rPr>
          <w:rFonts w:ascii="Times New Roman" w:hAnsi="Times New Roman"/>
          <w:sz w:val="24"/>
          <w:szCs w:val="24"/>
          <w:lang w:eastAsia="ru-RU"/>
        </w:rPr>
      </w:pPr>
    </w:p>
    <w:p w:rsidR="000E379A" w:rsidRPr="00315D87" w:rsidRDefault="000E379A" w:rsidP="00315D87">
      <w:pPr>
        <w:rPr>
          <w:rFonts w:ascii="Times New Roman" w:hAnsi="Times New Roman"/>
          <w:sz w:val="24"/>
          <w:szCs w:val="24"/>
          <w:lang w:eastAsia="ru-RU"/>
        </w:rPr>
      </w:pPr>
    </w:p>
    <w:p w:rsidR="000E379A" w:rsidRPr="00804895" w:rsidRDefault="000E379A" w:rsidP="00315D87">
      <w:pPr>
        <w:rPr>
          <w:rFonts w:ascii="Times New Roman" w:hAnsi="Times New Roman"/>
          <w:sz w:val="24"/>
          <w:szCs w:val="24"/>
          <w:lang w:eastAsia="ru-RU"/>
        </w:rPr>
      </w:pPr>
    </w:p>
    <w:p w:rsidR="000E379A" w:rsidRPr="00804895" w:rsidRDefault="000E379A" w:rsidP="00315D87">
      <w:pPr>
        <w:rPr>
          <w:rFonts w:ascii="Times New Roman" w:hAnsi="Times New Roman"/>
          <w:sz w:val="24"/>
          <w:szCs w:val="24"/>
          <w:lang w:eastAsia="ru-RU"/>
        </w:rPr>
      </w:pPr>
    </w:p>
    <w:p w:rsidR="000E379A" w:rsidRPr="00804895" w:rsidRDefault="000E379A" w:rsidP="00315D87">
      <w:pPr>
        <w:rPr>
          <w:rFonts w:ascii="Times New Roman" w:hAnsi="Times New Roman"/>
          <w:sz w:val="24"/>
          <w:szCs w:val="24"/>
          <w:lang w:eastAsia="ru-RU"/>
        </w:rPr>
      </w:pPr>
    </w:p>
    <w:p w:rsidR="000E379A" w:rsidRPr="00804895" w:rsidRDefault="000E379A" w:rsidP="00315D87">
      <w:pPr>
        <w:rPr>
          <w:rFonts w:ascii="Times New Roman" w:hAnsi="Times New Roman"/>
          <w:sz w:val="24"/>
          <w:szCs w:val="24"/>
          <w:lang w:eastAsia="ru-RU"/>
        </w:rPr>
      </w:pPr>
    </w:p>
    <w:p w:rsidR="000E379A" w:rsidRPr="004E4AE5" w:rsidRDefault="000E379A" w:rsidP="00315D87">
      <w:pPr>
        <w:jc w:val="left"/>
        <w:rPr>
          <w:spacing w:val="49"/>
          <w:w w:val="90"/>
          <w:sz w:val="24"/>
          <w:szCs w:val="24"/>
        </w:rPr>
      </w:pPr>
      <w:r>
        <w:rPr>
          <w:b/>
          <w:spacing w:val="-1"/>
          <w:w w:val="90"/>
          <w:sz w:val="28"/>
          <w:szCs w:val="28"/>
        </w:rPr>
        <w:t>Пр</w:t>
      </w:r>
      <w:r>
        <w:rPr>
          <w:b/>
          <w:w w:val="90"/>
          <w:sz w:val="28"/>
          <w:szCs w:val="28"/>
        </w:rPr>
        <w:t>а</w:t>
      </w:r>
      <w:r>
        <w:rPr>
          <w:b/>
          <w:spacing w:val="-1"/>
          <w:w w:val="90"/>
          <w:sz w:val="28"/>
          <w:szCs w:val="28"/>
        </w:rPr>
        <w:t>в</w:t>
      </w:r>
      <w:r>
        <w:rPr>
          <w:b/>
          <w:w w:val="90"/>
          <w:sz w:val="28"/>
          <w:szCs w:val="28"/>
        </w:rPr>
        <w:t>и</w:t>
      </w:r>
      <w:r>
        <w:rPr>
          <w:b/>
          <w:spacing w:val="-2"/>
          <w:w w:val="90"/>
          <w:sz w:val="28"/>
          <w:szCs w:val="28"/>
        </w:rPr>
        <w:t>л</w:t>
      </w:r>
      <w:r>
        <w:rPr>
          <w:b/>
          <w:w w:val="90"/>
          <w:sz w:val="28"/>
          <w:szCs w:val="28"/>
        </w:rPr>
        <w:t>а</w:t>
      </w:r>
      <w:r>
        <w:rPr>
          <w:b/>
          <w:spacing w:val="15"/>
          <w:w w:val="90"/>
          <w:sz w:val="28"/>
          <w:szCs w:val="28"/>
        </w:rPr>
        <w:t xml:space="preserve"> </w:t>
      </w:r>
      <w:r>
        <w:rPr>
          <w:b/>
          <w:w w:val="90"/>
          <w:sz w:val="28"/>
          <w:szCs w:val="28"/>
        </w:rPr>
        <w:t>земле</w:t>
      </w:r>
      <w:r>
        <w:rPr>
          <w:b/>
          <w:spacing w:val="-3"/>
          <w:w w:val="90"/>
          <w:sz w:val="28"/>
          <w:szCs w:val="28"/>
        </w:rPr>
        <w:t>п</w:t>
      </w:r>
      <w:r>
        <w:rPr>
          <w:b/>
          <w:spacing w:val="-1"/>
          <w:w w:val="90"/>
          <w:sz w:val="28"/>
          <w:szCs w:val="28"/>
        </w:rPr>
        <w:t>о</w:t>
      </w:r>
      <w:r>
        <w:rPr>
          <w:b/>
          <w:spacing w:val="-2"/>
          <w:w w:val="90"/>
          <w:sz w:val="28"/>
          <w:szCs w:val="28"/>
        </w:rPr>
        <w:t>л</w:t>
      </w:r>
      <w:r>
        <w:rPr>
          <w:b/>
          <w:spacing w:val="-4"/>
          <w:w w:val="90"/>
          <w:sz w:val="28"/>
          <w:szCs w:val="28"/>
        </w:rPr>
        <w:t>ь</w:t>
      </w:r>
      <w:r>
        <w:rPr>
          <w:b/>
          <w:w w:val="90"/>
          <w:sz w:val="28"/>
          <w:szCs w:val="28"/>
        </w:rPr>
        <w:t>з</w:t>
      </w:r>
      <w:r>
        <w:rPr>
          <w:b/>
          <w:spacing w:val="-1"/>
          <w:w w:val="90"/>
          <w:sz w:val="28"/>
          <w:szCs w:val="28"/>
        </w:rPr>
        <w:t>ов</w:t>
      </w:r>
      <w:r>
        <w:rPr>
          <w:b/>
          <w:w w:val="90"/>
          <w:sz w:val="28"/>
          <w:szCs w:val="28"/>
        </w:rPr>
        <w:t>а</w:t>
      </w:r>
      <w:r>
        <w:rPr>
          <w:b/>
          <w:spacing w:val="-3"/>
          <w:w w:val="90"/>
          <w:sz w:val="28"/>
          <w:szCs w:val="28"/>
        </w:rPr>
        <w:t>н</w:t>
      </w:r>
      <w:r>
        <w:rPr>
          <w:b/>
          <w:w w:val="90"/>
          <w:sz w:val="28"/>
          <w:szCs w:val="28"/>
        </w:rPr>
        <w:t>ия</w:t>
      </w:r>
      <w:r>
        <w:rPr>
          <w:b/>
          <w:spacing w:val="15"/>
          <w:w w:val="90"/>
          <w:sz w:val="28"/>
          <w:szCs w:val="28"/>
        </w:rPr>
        <w:t xml:space="preserve"> </w:t>
      </w:r>
      <w:r>
        <w:rPr>
          <w:b/>
          <w:w w:val="90"/>
          <w:sz w:val="28"/>
          <w:szCs w:val="28"/>
        </w:rPr>
        <w:t>и</w:t>
      </w:r>
      <w:r>
        <w:rPr>
          <w:b/>
          <w:spacing w:val="15"/>
          <w:w w:val="90"/>
          <w:sz w:val="28"/>
          <w:szCs w:val="28"/>
        </w:rPr>
        <w:t xml:space="preserve"> </w:t>
      </w:r>
      <w:r>
        <w:rPr>
          <w:b/>
          <w:w w:val="90"/>
          <w:sz w:val="28"/>
          <w:szCs w:val="28"/>
        </w:rPr>
        <w:t>зас</w:t>
      </w:r>
      <w:r>
        <w:rPr>
          <w:b/>
          <w:spacing w:val="-3"/>
          <w:w w:val="90"/>
          <w:sz w:val="28"/>
          <w:szCs w:val="28"/>
        </w:rPr>
        <w:t>т</w:t>
      </w:r>
      <w:r>
        <w:rPr>
          <w:b/>
          <w:spacing w:val="-1"/>
          <w:w w:val="90"/>
          <w:sz w:val="28"/>
          <w:szCs w:val="28"/>
        </w:rPr>
        <w:t>р</w:t>
      </w:r>
      <w:r>
        <w:rPr>
          <w:b/>
          <w:spacing w:val="-3"/>
          <w:w w:val="90"/>
          <w:sz w:val="28"/>
          <w:szCs w:val="28"/>
        </w:rPr>
        <w:t>о</w:t>
      </w:r>
      <w:r>
        <w:rPr>
          <w:b/>
          <w:w w:val="90"/>
          <w:sz w:val="28"/>
          <w:szCs w:val="28"/>
        </w:rPr>
        <w:t>й</w:t>
      </w:r>
      <w:r>
        <w:rPr>
          <w:b/>
          <w:spacing w:val="-3"/>
          <w:w w:val="90"/>
          <w:sz w:val="28"/>
          <w:szCs w:val="28"/>
        </w:rPr>
        <w:t>к</w:t>
      </w:r>
      <w:r>
        <w:rPr>
          <w:b/>
          <w:w w:val="90"/>
          <w:sz w:val="28"/>
          <w:szCs w:val="28"/>
        </w:rPr>
        <w:t>и</w:t>
      </w:r>
      <w:r>
        <w:rPr>
          <w:b/>
          <w:spacing w:val="18"/>
          <w:w w:val="90"/>
          <w:sz w:val="28"/>
          <w:szCs w:val="28"/>
        </w:rPr>
        <w:t xml:space="preserve"> </w:t>
      </w:r>
      <w:r>
        <w:rPr>
          <w:b/>
          <w:spacing w:val="-1"/>
          <w:w w:val="90"/>
          <w:sz w:val="28"/>
          <w:szCs w:val="28"/>
        </w:rPr>
        <w:t>муниципального образования «сельсовет Дусрахский» Чародинского района Республики Дагестан (далее по тексту Правила)</w:t>
      </w:r>
      <w:r>
        <w:rPr>
          <w:spacing w:val="29"/>
          <w:w w:val="90"/>
        </w:rPr>
        <w:t xml:space="preserve"> </w:t>
      </w:r>
      <w:r w:rsidRPr="00315D87">
        <w:rPr>
          <w:spacing w:val="29"/>
          <w:w w:val="90"/>
        </w:rPr>
        <w:t>-</w:t>
      </w:r>
      <w:r w:rsidRPr="004E4AE5">
        <w:rPr>
          <w:spacing w:val="-4"/>
          <w:w w:val="90"/>
          <w:sz w:val="24"/>
          <w:szCs w:val="24"/>
        </w:rPr>
        <w:t>д</w:t>
      </w:r>
      <w:r w:rsidRPr="004E4AE5">
        <w:rPr>
          <w:spacing w:val="-1"/>
          <w:w w:val="90"/>
          <w:sz w:val="24"/>
          <w:szCs w:val="24"/>
        </w:rPr>
        <w:t>оку</w:t>
      </w:r>
      <w:r w:rsidRPr="004E4AE5">
        <w:rPr>
          <w:w w:val="90"/>
          <w:sz w:val="24"/>
          <w:szCs w:val="24"/>
        </w:rPr>
        <w:t>мент</w:t>
      </w:r>
      <w:r w:rsidRPr="004E4AE5">
        <w:rPr>
          <w:spacing w:val="15"/>
          <w:w w:val="90"/>
          <w:sz w:val="24"/>
          <w:szCs w:val="24"/>
        </w:rPr>
        <w:t xml:space="preserve"> </w:t>
      </w:r>
      <w:r w:rsidRPr="004E4AE5">
        <w:rPr>
          <w:spacing w:val="-3"/>
          <w:w w:val="90"/>
          <w:sz w:val="24"/>
          <w:szCs w:val="24"/>
        </w:rPr>
        <w:t>г</w:t>
      </w:r>
      <w:r w:rsidRPr="004E4AE5">
        <w:rPr>
          <w:spacing w:val="-1"/>
          <w:w w:val="90"/>
          <w:sz w:val="24"/>
          <w:szCs w:val="24"/>
        </w:rPr>
        <w:t>р</w:t>
      </w:r>
      <w:r w:rsidRPr="004E4AE5">
        <w:rPr>
          <w:spacing w:val="-4"/>
          <w:w w:val="90"/>
          <w:sz w:val="24"/>
          <w:szCs w:val="24"/>
        </w:rPr>
        <w:t>а</w:t>
      </w:r>
      <w:r w:rsidRPr="004E4AE5">
        <w:rPr>
          <w:spacing w:val="-1"/>
          <w:w w:val="90"/>
          <w:sz w:val="24"/>
          <w:szCs w:val="24"/>
        </w:rPr>
        <w:t>до</w:t>
      </w:r>
      <w:r w:rsidRPr="004E4AE5">
        <w:rPr>
          <w:w w:val="90"/>
          <w:sz w:val="24"/>
          <w:szCs w:val="24"/>
        </w:rPr>
        <w:t>с</w:t>
      </w:r>
      <w:r w:rsidRPr="004E4AE5">
        <w:rPr>
          <w:spacing w:val="-3"/>
          <w:w w:val="90"/>
          <w:sz w:val="24"/>
          <w:szCs w:val="24"/>
        </w:rPr>
        <w:t>тр</w:t>
      </w:r>
      <w:r w:rsidRPr="004E4AE5">
        <w:rPr>
          <w:spacing w:val="-1"/>
          <w:w w:val="90"/>
          <w:sz w:val="24"/>
          <w:szCs w:val="24"/>
        </w:rPr>
        <w:t>о</w:t>
      </w:r>
      <w:r w:rsidRPr="004E4AE5">
        <w:rPr>
          <w:w w:val="90"/>
          <w:sz w:val="24"/>
          <w:szCs w:val="24"/>
        </w:rPr>
        <w:t>и</w:t>
      </w:r>
      <w:r w:rsidRPr="004E4AE5">
        <w:rPr>
          <w:spacing w:val="-3"/>
          <w:w w:val="90"/>
          <w:sz w:val="24"/>
          <w:szCs w:val="24"/>
        </w:rPr>
        <w:t>т</w:t>
      </w:r>
      <w:r w:rsidRPr="004E4AE5">
        <w:rPr>
          <w:w w:val="90"/>
          <w:sz w:val="24"/>
          <w:szCs w:val="24"/>
        </w:rPr>
        <w:t>е</w:t>
      </w:r>
      <w:r w:rsidRPr="004E4AE5">
        <w:rPr>
          <w:spacing w:val="-2"/>
          <w:w w:val="90"/>
          <w:sz w:val="24"/>
          <w:szCs w:val="24"/>
        </w:rPr>
        <w:t>л</w:t>
      </w:r>
      <w:r w:rsidRPr="004E4AE5">
        <w:rPr>
          <w:w w:val="90"/>
          <w:sz w:val="24"/>
          <w:szCs w:val="24"/>
        </w:rPr>
        <w:t>ьн</w:t>
      </w:r>
      <w:r w:rsidRPr="004E4AE5">
        <w:rPr>
          <w:spacing w:val="-1"/>
          <w:w w:val="90"/>
          <w:sz w:val="24"/>
          <w:szCs w:val="24"/>
        </w:rPr>
        <w:t>о</w:t>
      </w:r>
      <w:r w:rsidRPr="004E4AE5">
        <w:rPr>
          <w:spacing w:val="-3"/>
          <w:w w:val="90"/>
          <w:sz w:val="24"/>
          <w:szCs w:val="24"/>
        </w:rPr>
        <w:t>г</w:t>
      </w:r>
      <w:r w:rsidRPr="004E4AE5">
        <w:rPr>
          <w:w w:val="90"/>
          <w:sz w:val="24"/>
          <w:szCs w:val="24"/>
        </w:rPr>
        <w:t>о з</w:t>
      </w:r>
      <w:r w:rsidRPr="004E4AE5">
        <w:rPr>
          <w:spacing w:val="-1"/>
          <w:w w:val="90"/>
          <w:sz w:val="24"/>
          <w:szCs w:val="24"/>
        </w:rPr>
        <w:t>о</w:t>
      </w:r>
      <w:r w:rsidRPr="004E4AE5">
        <w:rPr>
          <w:spacing w:val="-3"/>
          <w:w w:val="90"/>
          <w:sz w:val="24"/>
          <w:szCs w:val="24"/>
        </w:rPr>
        <w:t>н</w:t>
      </w:r>
      <w:r w:rsidRPr="004E4AE5">
        <w:rPr>
          <w:w w:val="90"/>
          <w:sz w:val="24"/>
          <w:szCs w:val="24"/>
        </w:rPr>
        <w:t>и</w:t>
      </w:r>
      <w:r w:rsidRPr="004E4AE5">
        <w:rPr>
          <w:spacing w:val="-3"/>
          <w:w w:val="90"/>
          <w:sz w:val="24"/>
          <w:szCs w:val="24"/>
        </w:rPr>
        <w:t>р</w:t>
      </w:r>
      <w:r w:rsidRPr="004E4AE5">
        <w:rPr>
          <w:spacing w:val="-1"/>
          <w:w w:val="90"/>
          <w:sz w:val="24"/>
          <w:szCs w:val="24"/>
        </w:rPr>
        <w:t>ов</w:t>
      </w:r>
      <w:r w:rsidRPr="004E4AE5">
        <w:rPr>
          <w:spacing w:val="-4"/>
          <w:w w:val="90"/>
          <w:sz w:val="24"/>
          <w:szCs w:val="24"/>
        </w:rPr>
        <w:t>а</w:t>
      </w:r>
      <w:r w:rsidRPr="004E4AE5">
        <w:rPr>
          <w:w w:val="90"/>
          <w:sz w:val="24"/>
          <w:szCs w:val="24"/>
        </w:rPr>
        <w:t>н</w:t>
      </w:r>
      <w:r w:rsidRPr="004E4AE5">
        <w:rPr>
          <w:spacing w:val="-3"/>
          <w:w w:val="90"/>
          <w:sz w:val="24"/>
          <w:szCs w:val="24"/>
        </w:rPr>
        <w:t>и</w:t>
      </w:r>
      <w:r w:rsidRPr="004E4AE5">
        <w:rPr>
          <w:spacing w:val="-2"/>
          <w:w w:val="90"/>
          <w:sz w:val="24"/>
          <w:szCs w:val="24"/>
        </w:rPr>
        <w:t>я</w:t>
      </w:r>
      <w:r w:rsidRPr="004E4AE5">
        <w:rPr>
          <w:w w:val="90"/>
          <w:sz w:val="24"/>
          <w:szCs w:val="24"/>
        </w:rPr>
        <w:t>,</w:t>
      </w:r>
      <w:r w:rsidRPr="004E4AE5">
        <w:rPr>
          <w:spacing w:val="54"/>
          <w:w w:val="90"/>
          <w:sz w:val="24"/>
          <w:szCs w:val="24"/>
        </w:rPr>
        <w:t xml:space="preserve"> </w:t>
      </w:r>
      <w:r w:rsidRPr="004E4AE5">
        <w:rPr>
          <w:spacing w:val="-3"/>
          <w:w w:val="90"/>
          <w:sz w:val="24"/>
          <w:szCs w:val="24"/>
        </w:rPr>
        <w:t>п</w:t>
      </w:r>
      <w:r w:rsidRPr="004E4AE5">
        <w:rPr>
          <w:spacing w:val="-1"/>
          <w:w w:val="90"/>
          <w:sz w:val="24"/>
          <w:szCs w:val="24"/>
        </w:rPr>
        <w:t>р</w:t>
      </w:r>
      <w:r w:rsidRPr="004E4AE5">
        <w:rPr>
          <w:spacing w:val="-3"/>
          <w:w w:val="90"/>
          <w:sz w:val="24"/>
          <w:szCs w:val="24"/>
        </w:rPr>
        <w:t>и</w:t>
      </w:r>
      <w:r w:rsidRPr="004E4AE5">
        <w:rPr>
          <w:w w:val="90"/>
          <w:sz w:val="24"/>
          <w:szCs w:val="24"/>
        </w:rPr>
        <w:t>н</w:t>
      </w:r>
      <w:r w:rsidRPr="004E4AE5">
        <w:rPr>
          <w:spacing w:val="-4"/>
          <w:w w:val="90"/>
          <w:sz w:val="24"/>
          <w:szCs w:val="24"/>
        </w:rPr>
        <w:t>я</w:t>
      </w:r>
      <w:r w:rsidRPr="004E4AE5">
        <w:rPr>
          <w:w w:val="90"/>
          <w:sz w:val="24"/>
          <w:szCs w:val="24"/>
        </w:rPr>
        <w:t>тый</w:t>
      </w:r>
      <w:r w:rsidRPr="004E4AE5">
        <w:rPr>
          <w:spacing w:val="48"/>
          <w:w w:val="90"/>
          <w:sz w:val="24"/>
          <w:szCs w:val="24"/>
        </w:rPr>
        <w:t xml:space="preserve"> </w:t>
      </w:r>
      <w:r w:rsidRPr="004E4AE5">
        <w:rPr>
          <w:w w:val="90"/>
          <w:sz w:val="24"/>
          <w:szCs w:val="24"/>
        </w:rPr>
        <w:t>в</w:t>
      </w:r>
      <w:r w:rsidRPr="004E4AE5">
        <w:rPr>
          <w:spacing w:val="49"/>
          <w:w w:val="90"/>
          <w:sz w:val="24"/>
          <w:szCs w:val="24"/>
        </w:rPr>
        <w:t xml:space="preserve"> </w:t>
      </w:r>
      <w:r w:rsidRPr="004E4AE5">
        <w:rPr>
          <w:spacing w:val="-4"/>
          <w:w w:val="90"/>
          <w:sz w:val="24"/>
          <w:szCs w:val="24"/>
        </w:rPr>
        <w:t>с</w:t>
      </w:r>
      <w:r w:rsidRPr="004E4AE5">
        <w:rPr>
          <w:spacing w:val="-3"/>
          <w:w w:val="90"/>
          <w:sz w:val="24"/>
          <w:szCs w:val="24"/>
        </w:rPr>
        <w:t>о</w:t>
      </w:r>
      <w:r w:rsidRPr="004E4AE5">
        <w:rPr>
          <w:spacing w:val="-1"/>
          <w:w w:val="90"/>
          <w:sz w:val="24"/>
          <w:szCs w:val="24"/>
        </w:rPr>
        <w:t>о</w:t>
      </w:r>
      <w:r w:rsidRPr="004E4AE5">
        <w:rPr>
          <w:w w:val="90"/>
          <w:sz w:val="24"/>
          <w:szCs w:val="24"/>
        </w:rPr>
        <w:t>т</w:t>
      </w:r>
      <w:r w:rsidRPr="004E4AE5">
        <w:rPr>
          <w:spacing w:val="-1"/>
          <w:w w:val="90"/>
          <w:sz w:val="24"/>
          <w:szCs w:val="24"/>
        </w:rPr>
        <w:t>в</w:t>
      </w:r>
      <w:r w:rsidRPr="004E4AE5">
        <w:rPr>
          <w:w w:val="90"/>
          <w:sz w:val="24"/>
          <w:szCs w:val="24"/>
        </w:rPr>
        <w:t>етст</w:t>
      </w:r>
      <w:r w:rsidRPr="004E4AE5">
        <w:rPr>
          <w:spacing w:val="-4"/>
          <w:w w:val="90"/>
          <w:sz w:val="24"/>
          <w:szCs w:val="24"/>
        </w:rPr>
        <w:t>в</w:t>
      </w:r>
      <w:r w:rsidRPr="004E4AE5">
        <w:rPr>
          <w:w w:val="90"/>
          <w:sz w:val="24"/>
          <w:szCs w:val="24"/>
        </w:rPr>
        <w:t>ии</w:t>
      </w:r>
      <w:r w:rsidRPr="004E4AE5">
        <w:rPr>
          <w:spacing w:val="45"/>
          <w:w w:val="90"/>
          <w:sz w:val="24"/>
          <w:szCs w:val="24"/>
        </w:rPr>
        <w:t xml:space="preserve"> </w:t>
      </w:r>
      <w:r w:rsidRPr="004E4AE5">
        <w:rPr>
          <w:w w:val="90"/>
          <w:sz w:val="24"/>
          <w:szCs w:val="24"/>
        </w:rPr>
        <w:t>с</w:t>
      </w:r>
      <w:r w:rsidRPr="004E4AE5">
        <w:rPr>
          <w:spacing w:val="49"/>
          <w:w w:val="90"/>
          <w:sz w:val="24"/>
          <w:szCs w:val="24"/>
        </w:rPr>
        <w:t xml:space="preserve"> </w:t>
      </w:r>
      <w:r w:rsidRPr="004E4AE5">
        <w:rPr>
          <w:spacing w:val="-3"/>
          <w:w w:val="90"/>
          <w:sz w:val="24"/>
          <w:szCs w:val="24"/>
        </w:rPr>
        <w:t>Г</w:t>
      </w:r>
      <w:r w:rsidRPr="004E4AE5">
        <w:rPr>
          <w:spacing w:val="-1"/>
          <w:w w:val="90"/>
          <w:sz w:val="24"/>
          <w:szCs w:val="24"/>
        </w:rPr>
        <w:t>р</w:t>
      </w:r>
      <w:r w:rsidRPr="004E4AE5">
        <w:rPr>
          <w:w w:val="90"/>
          <w:sz w:val="24"/>
          <w:szCs w:val="24"/>
        </w:rPr>
        <w:t>а</w:t>
      </w:r>
      <w:r w:rsidRPr="004E4AE5">
        <w:rPr>
          <w:spacing w:val="-4"/>
          <w:w w:val="90"/>
          <w:sz w:val="24"/>
          <w:szCs w:val="24"/>
        </w:rPr>
        <w:t>д</w:t>
      </w:r>
      <w:r w:rsidRPr="004E4AE5">
        <w:rPr>
          <w:spacing w:val="-1"/>
          <w:w w:val="90"/>
          <w:sz w:val="24"/>
          <w:szCs w:val="24"/>
        </w:rPr>
        <w:t>о</w:t>
      </w:r>
      <w:r w:rsidRPr="004E4AE5">
        <w:rPr>
          <w:w w:val="90"/>
          <w:sz w:val="24"/>
          <w:szCs w:val="24"/>
        </w:rPr>
        <w:t>с</w:t>
      </w:r>
      <w:r w:rsidRPr="004E4AE5">
        <w:rPr>
          <w:spacing w:val="-3"/>
          <w:w w:val="90"/>
          <w:sz w:val="24"/>
          <w:szCs w:val="24"/>
        </w:rPr>
        <w:t>тр</w:t>
      </w:r>
      <w:r w:rsidRPr="004E4AE5">
        <w:rPr>
          <w:spacing w:val="-1"/>
          <w:w w:val="90"/>
          <w:sz w:val="24"/>
          <w:szCs w:val="24"/>
        </w:rPr>
        <w:t>о</w:t>
      </w:r>
      <w:r w:rsidRPr="004E4AE5">
        <w:rPr>
          <w:w w:val="90"/>
          <w:sz w:val="24"/>
          <w:szCs w:val="24"/>
        </w:rPr>
        <w:t>ите</w:t>
      </w:r>
      <w:r w:rsidRPr="004E4AE5">
        <w:rPr>
          <w:spacing w:val="-2"/>
          <w:w w:val="90"/>
          <w:sz w:val="24"/>
          <w:szCs w:val="24"/>
        </w:rPr>
        <w:t>л</w:t>
      </w:r>
      <w:r w:rsidRPr="004E4AE5">
        <w:rPr>
          <w:spacing w:val="-4"/>
          <w:w w:val="90"/>
          <w:sz w:val="24"/>
          <w:szCs w:val="24"/>
        </w:rPr>
        <w:t>ь</w:t>
      </w:r>
      <w:r w:rsidRPr="004E4AE5">
        <w:rPr>
          <w:spacing w:val="-3"/>
          <w:w w:val="90"/>
          <w:sz w:val="24"/>
          <w:szCs w:val="24"/>
        </w:rPr>
        <w:t>н</w:t>
      </w:r>
      <w:r w:rsidRPr="004E4AE5">
        <w:rPr>
          <w:w w:val="90"/>
          <w:sz w:val="24"/>
          <w:szCs w:val="24"/>
        </w:rPr>
        <w:t>ым</w:t>
      </w:r>
      <w:r w:rsidRPr="004E4AE5">
        <w:rPr>
          <w:spacing w:val="49"/>
          <w:w w:val="90"/>
          <w:sz w:val="24"/>
          <w:szCs w:val="24"/>
        </w:rPr>
        <w:t xml:space="preserve"> </w:t>
      </w:r>
      <w:r w:rsidRPr="004E4AE5">
        <w:rPr>
          <w:spacing w:val="-3"/>
          <w:w w:val="90"/>
          <w:sz w:val="24"/>
          <w:szCs w:val="24"/>
        </w:rPr>
        <w:t>к</w:t>
      </w:r>
      <w:r w:rsidRPr="004E4AE5">
        <w:rPr>
          <w:spacing w:val="-1"/>
          <w:w w:val="90"/>
          <w:sz w:val="24"/>
          <w:szCs w:val="24"/>
        </w:rPr>
        <w:t>о</w:t>
      </w:r>
      <w:r w:rsidRPr="004E4AE5">
        <w:rPr>
          <w:spacing w:val="-4"/>
          <w:w w:val="90"/>
          <w:sz w:val="24"/>
          <w:szCs w:val="24"/>
        </w:rPr>
        <w:t>д</w:t>
      </w:r>
      <w:r w:rsidRPr="004E4AE5">
        <w:rPr>
          <w:w w:val="90"/>
          <w:sz w:val="24"/>
          <w:szCs w:val="24"/>
        </w:rPr>
        <w:t>е</w:t>
      </w:r>
      <w:r w:rsidRPr="004E4AE5">
        <w:rPr>
          <w:spacing w:val="-1"/>
          <w:w w:val="90"/>
          <w:sz w:val="24"/>
          <w:szCs w:val="24"/>
        </w:rPr>
        <w:t>к</w:t>
      </w:r>
      <w:r w:rsidRPr="004E4AE5">
        <w:rPr>
          <w:spacing w:val="-4"/>
          <w:w w:val="90"/>
          <w:sz w:val="24"/>
          <w:szCs w:val="24"/>
        </w:rPr>
        <w:t>с</w:t>
      </w:r>
      <w:r w:rsidRPr="004E4AE5">
        <w:rPr>
          <w:spacing w:val="-1"/>
          <w:w w:val="90"/>
          <w:sz w:val="24"/>
          <w:szCs w:val="24"/>
        </w:rPr>
        <w:t>о</w:t>
      </w:r>
      <w:r w:rsidRPr="004E4AE5">
        <w:rPr>
          <w:w w:val="90"/>
          <w:sz w:val="24"/>
          <w:szCs w:val="24"/>
        </w:rPr>
        <w:t>м</w:t>
      </w:r>
    </w:p>
    <w:p w:rsidR="000E379A" w:rsidRPr="004E4AE5" w:rsidRDefault="000E379A" w:rsidP="00315D87">
      <w:pPr>
        <w:jc w:val="left"/>
        <w:rPr>
          <w:rFonts w:ascii="Times New Roman" w:hAnsi="Times New Roman"/>
          <w:sz w:val="24"/>
          <w:szCs w:val="24"/>
          <w:lang w:eastAsia="ru-RU"/>
        </w:rPr>
      </w:pPr>
      <w:r w:rsidRPr="004E4AE5">
        <w:rPr>
          <w:spacing w:val="-4"/>
          <w:w w:val="90"/>
          <w:sz w:val="24"/>
          <w:szCs w:val="24"/>
        </w:rPr>
        <w:t>Р</w:t>
      </w:r>
      <w:r w:rsidRPr="004E4AE5">
        <w:rPr>
          <w:spacing w:val="-1"/>
          <w:w w:val="90"/>
          <w:sz w:val="24"/>
          <w:szCs w:val="24"/>
        </w:rPr>
        <w:t>о</w:t>
      </w:r>
      <w:r w:rsidRPr="004E4AE5">
        <w:rPr>
          <w:w w:val="90"/>
          <w:sz w:val="24"/>
          <w:szCs w:val="24"/>
        </w:rPr>
        <w:t>с</w:t>
      </w:r>
      <w:r w:rsidRPr="004E4AE5">
        <w:rPr>
          <w:spacing w:val="-4"/>
          <w:w w:val="90"/>
          <w:sz w:val="24"/>
          <w:szCs w:val="24"/>
        </w:rPr>
        <w:t>с</w:t>
      </w:r>
      <w:r w:rsidRPr="004E4AE5">
        <w:rPr>
          <w:spacing w:val="-3"/>
          <w:w w:val="90"/>
          <w:sz w:val="24"/>
          <w:szCs w:val="24"/>
        </w:rPr>
        <w:t>и</w:t>
      </w:r>
      <w:r w:rsidRPr="004E4AE5">
        <w:rPr>
          <w:w w:val="90"/>
          <w:sz w:val="24"/>
          <w:szCs w:val="24"/>
        </w:rPr>
        <w:t>йс</w:t>
      </w:r>
      <w:r w:rsidRPr="004E4AE5">
        <w:rPr>
          <w:spacing w:val="-3"/>
          <w:w w:val="90"/>
          <w:sz w:val="24"/>
          <w:szCs w:val="24"/>
        </w:rPr>
        <w:t>к</w:t>
      </w:r>
      <w:r w:rsidRPr="004E4AE5">
        <w:rPr>
          <w:spacing w:val="-1"/>
          <w:w w:val="90"/>
          <w:sz w:val="24"/>
          <w:szCs w:val="24"/>
        </w:rPr>
        <w:t>о</w:t>
      </w:r>
      <w:r w:rsidRPr="004E4AE5">
        <w:rPr>
          <w:w w:val="90"/>
          <w:sz w:val="24"/>
          <w:szCs w:val="24"/>
        </w:rPr>
        <w:t>й</w:t>
      </w:r>
      <w:r w:rsidRPr="004E4AE5">
        <w:rPr>
          <w:w w:val="96"/>
          <w:sz w:val="24"/>
          <w:szCs w:val="24"/>
        </w:rPr>
        <w:t xml:space="preserve"> </w:t>
      </w:r>
      <w:r w:rsidRPr="004E4AE5">
        <w:rPr>
          <w:w w:val="90"/>
          <w:sz w:val="24"/>
          <w:szCs w:val="24"/>
        </w:rPr>
        <w:t>Фе</w:t>
      </w:r>
      <w:r w:rsidRPr="004E4AE5">
        <w:rPr>
          <w:spacing w:val="-1"/>
          <w:w w:val="90"/>
          <w:sz w:val="24"/>
          <w:szCs w:val="24"/>
        </w:rPr>
        <w:t>д</w:t>
      </w:r>
      <w:r w:rsidRPr="004E4AE5">
        <w:rPr>
          <w:spacing w:val="-4"/>
          <w:w w:val="90"/>
          <w:sz w:val="24"/>
          <w:szCs w:val="24"/>
        </w:rPr>
        <w:t>е</w:t>
      </w:r>
      <w:r w:rsidRPr="004E4AE5">
        <w:rPr>
          <w:spacing w:val="-1"/>
          <w:w w:val="90"/>
          <w:sz w:val="24"/>
          <w:szCs w:val="24"/>
        </w:rPr>
        <w:t>р</w:t>
      </w:r>
      <w:r w:rsidRPr="004E4AE5">
        <w:rPr>
          <w:w w:val="90"/>
          <w:sz w:val="24"/>
          <w:szCs w:val="24"/>
        </w:rPr>
        <w:t>а</w:t>
      </w:r>
      <w:r w:rsidRPr="004E4AE5">
        <w:rPr>
          <w:spacing w:val="-3"/>
          <w:w w:val="90"/>
          <w:sz w:val="24"/>
          <w:szCs w:val="24"/>
        </w:rPr>
        <w:t>ц</w:t>
      </w:r>
      <w:r w:rsidRPr="004E4AE5">
        <w:rPr>
          <w:w w:val="90"/>
          <w:sz w:val="24"/>
          <w:szCs w:val="24"/>
        </w:rPr>
        <w:t>и</w:t>
      </w:r>
      <w:r w:rsidRPr="004E4AE5">
        <w:rPr>
          <w:spacing w:val="-1"/>
          <w:w w:val="90"/>
          <w:sz w:val="24"/>
          <w:szCs w:val="24"/>
        </w:rPr>
        <w:t>и</w:t>
      </w:r>
      <w:r w:rsidRPr="004E4AE5">
        <w:rPr>
          <w:w w:val="90"/>
          <w:sz w:val="24"/>
          <w:szCs w:val="24"/>
        </w:rPr>
        <w:t xml:space="preserve">, </w:t>
      </w:r>
      <w:r w:rsidRPr="004E4AE5">
        <w:rPr>
          <w:spacing w:val="36"/>
          <w:w w:val="90"/>
          <w:sz w:val="24"/>
          <w:szCs w:val="24"/>
        </w:rPr>
        <w:t xml:space="preserve"> </w:t>
      </w:r>
      <w:r w:rsidRPr="004E4AE5">
        <w:rPr>
          <w:spacing w:val="-4"/>
          <w:w w:val="90"/>
          <w:sz w:val="24"/>
          <w:szCs w:val="24"/>
        </w:rPr>
        <w:t>З</w:t>
      </w:r>
      <w:r w:rsidRPr="004E4AE5">
        <w:rPr>
          <w:w w:val="90"/>
          <w:sz w:val="24"/>
          <w:szCs w:val="24"/>
        </w:rPr>
        <w:t>еме</w:t>
      </w:r>
      <w:r w:rsidRPr="004E4AE5">
        <w:rPr>
          <w:spacing w:val="-2"/>
          <w:w w:val="90"/>
          <w:sz w:val="24"/>
          <w:szCs w:val="24"/>
        </w:rPr>
        <w:t>л</w:t>
      </w:r>
      <w:r w:rsidRPr="004E4AE5">
        <w:rPr>
          <w:spacing w:val="-4"/>
          <w:w w:val="90"/>
          <w:sz w:val="24"/>
          <w:szCs w:val="24"/>
        </w:rPr>
        <w:t>ь</w:t>
      </w:r>
      <w:r w:rsidRPr="004E4AE5">
        <w:rPr>
          <w:w w:val="90"/>
          <w:sz w:val="24"/>
          <w:szCs w:val="24"/>
        </w:rPr>
        <w:t xml:space="preserve">ным </w:t>
      </w:r>
      <w:r w:rsidRPr="004E4AE5">
        <w:rPr>
          <w:spacing w:val="24"/>
          <w:w w:val="90"/>
          <w:sz w:val="24"/>
          <w:szCs w:val="24"/>
        </w:rPr>
        <w:t xml:space="preserve"> </w:t>
      </w:r>
      <w:r w:rsidRPr="004E4AE5">
        <w:rPr>
          <w:spacing w:val="-3"/>
          <w:w w:val="90"/>
          <w:sz w:val="24"/>
          <w:szCs w:val="24"/>
        </w:rPr>
        <w:t>ко</w:t>
      </w:r>
      <w:r w:rsidRPr="004E4AE5">
        <w:rPr>
          <w:spacing w:val="-1"/>
          <w:w w:val="90"/>
          <w:sz w:val="24"/>
          <w:szCs w:val="24"/>
        </w:rPr>
        <w:t>д</w:t>
      </w:r>
      <w:r w:rsidRPr="004E4AE5">
        <w:rPr>
          <w:w w:val="90"/>
          <w:sz w:val="24"/>
          <w:szCs w:val="24"/>
        </w:rPr>
        <w:t>е</w:t>
      </w:r>
      <w:r w:rsidRPr="004E4AE5">
        <w:rPr>
          <w:spacing w:val="-1"/>
          <w:w w:val="90"/>
          <w:sz w:val="24"/>
          <w:szCs w:val="24"/>
        </w:rPr>
        <w:t>к</w:t>
      </w:r>
      <w:r w:rsidRPr="004E4AE5">
        <w:rPr>
          <w:spacing w:val="-4"/>
          <w:w w:val="90"/>
          <w:sz w:val="24"/>
          <w:szCs w:val="24"/>
        </w:rPr>
        <w:t>с</w:t>
      </w:r>
      <w:r w:rsidRPr="004E4AE5">
        <w:rPr>
          <w:spacing w:val="-1"/>
          <w:w w:val="90"/>
          <w:sz w:val="24"/>
          <w:szCs w:val="24"/>
        </w:rPr>
        <w:t>о</w:t>
      </w:r>
      <w:r w:rsidRPr="004E4AE5">
        <w:rPr>
          <w:w w:val="90"/>
          <w:sz w:val="24"/>
          <w:szCs w:val="24"/>
        </w:rPr>
        <w:t xml:space="preserve">м </w:t>
      </w:r>
      <w:r w:rsidRPr="004E4AE5">
        <w:rPr>
          <w:spacing w:val="23"/>
          <w:w w:val="90"/>
          <w:sz w:val="24"/>
          <w:szCs w:val="24"/>
        </w:rPr>
        <w:t xml:space="preserve"> </w:t>
      </w:r>
      <w:r w:rsidRPr="004E4AE5">
        <w:rPr>
          <w:spacing w:val="-4"/>
          <w:w w:val="90"/>
          <w:sz w:val="24"/>
          <w:szCs w:val="24"/>
        </w:rPr>
        <w:t>Р</w:t>
      </w:r>
      <w:r w:rsidRPr="004E4AE5">
        <w:rPr>
          <w:spacing w:val="-1"/>
          <w:w w:val="90"/>
          <w:sz w:val="24"/>
          <w:szCs w:val="24"/>
        </w:rPr>
        <w:t>о</w:t>
      </w:r>
      <w:r w:rsidRPr="004E4AE5">
        <w:rPr>
          <w:spacing w:val="-4"/>
          <w:w w:val="90"/>
          <w:sz w:val="24"/>
          <w:szCs w:val="24"/>
        </w:rPr>
        <w:t>с</w:t>
      </w:r>
      <w:r w:rsidRPr="004E4AE5">
        <w:rPr>
          <w:w w:val="90"/>
          <w:sz w:val="24"/>
          <w:szCs w:val="24"/>
        </w:rPr>
        <w:t>си</w:t>
      </w:r>
      <w:r w:rsidRPr="004E4AE5">
        <w:rPr>
          <w:spacing w:val="-3"/>
          <w:w w:val="90"/>
          <w:sz w:val="24"/>
          <w:szCs w:val="24"/>
        </w:rPr>
        <w:t>й</w:t>
      </w:r>
      <w:r w:rsidRPr="004E4AE5">
        <w:rPr>
          <w:w w:val="90"/>
          <w:sz w:val="24"/>
          <w:szCs w:val="24"/>
        </w:rPr>
        <w:t>с</w:t>
      </w:r>
      <w:r w:rsidRPr="004E4AE5">
        <w:rPr>
          <w:spacing w:val="-3"/>
          <w:w w:val="90"/>
          <w:sz w:val="24"/>
          <w:szCs w:val="24"/>
        </w:rPr>
        <w:t>к</w:t>
      </w:r>
      <w:r w:rsidRPr="004E4AE5">
        <w:rPr>
          <w:spacing w:val="-1"/>
          <w:w w:val="90"/>
          <w:sz w:val="24"/>
          <w:szCs w:val="24"/>
        </w:rPr>
        <w:t>о</w:t>
      </w:r>
      <w:r w:rsidRPr="004E4AE5">
        <w:rPr>
          <w:w w:val="90"/>
          <w:sz w:val="24"/>
          <w:szCs w:val="24"/>
        </w:rPr>
        <w:t xml:space="preserve">й </w:t>
      </w:r>
      <w:r w:rsidRPr="004E4AE5">
        <w:rPr>
          <w:spacing w:val="24"/>
          <w:w w:val="90"/>
          <w:sz w:val="24"/>
          <w:szCs w:val="24"/>
        </w:rPr>
        <w:t xml:space="preserve"> </w:t>
      </w:r>
      <w:r w:rsidRPr="004E4AE5">
        <w:rPr>
          <w:w w:val="90"/>
          <w:sz w:val="24"/>
          <w:szCs w:val="24"/>
        </w:rPr>
        <w:t>Фе</w:t>
      </w:r>
      <w:r w:rsidRPr="004E4AE5">
        <w:rPr>
          <w:spacing w:val="-4"/>
          <w:w w:val="90"/>
          <w:sz w:val="24"/>
          <w:szCs w:val="24"/>
        </w:rPr>
        <w:t>д</w:t>
      </w:r>
      <w:r w:rsidRPr="004E4AE5">
        <w:rPr>
          <w:w w:val="90"/>
          <w:sz w:val="24"/>
          <w:szCs w:val="24"/>
        </w:rPr>
        <w:t>е</w:t>
      </w:r>
      <w:r w:rsidRPr="004E4AE5">
        <w:rPr>
          <w:spacing w:val="-3"/>
          <w:w w:val="90"/>
          <w:sz w:val="24"/>
          <w:szCs w:val="24"/>
        </w:rPr>
        <w:t>р</w:t>
      </w:r>
      <w:r w:rsidRPr="004E4AE5">
        <w:rPr>
          <w:w w:val="90"/>
          <w:sz w:val="24"/>
          <w:szCs w:val="24"/>
        </w:rPr>
        <w:t>а</w:t>
      </w:r>
      <w:r w:rsidRPr="004E4AE5">
        <w:rPr>
          <w:spacing w:val="-3"/>
          <w:w w:val="90"/>
          <w:sz w:val="24"/>
          <w:szCs w:val="24"/>
        </w:rPr>
        <w:t>ц</w:t>
      </w:r>
      <w:r w:rsidRPr="004E4AE5">
        <w:rPr>
          <w:w w:val="90"/>
          <w:sz w:val="24"/>
          <w:szCs w:val="24"/>
        </w:rPr>
        <w:t>и</w:t>
      </w:r>
      <w:r w:rsidRPr="004E4AE5">
        <w:rPr>
          <w:spacing w:val="-3"/>
          <w:w w:val="90"/>
          <w:sz w:val="24"/>
          <w:szCs w:val="24"/>
        </w:rPr>
        <w:t>и</w:t>
      </w:r>
      <w:r w:rsidRPr="004E4AE5">
        <w:rPr>
          <w:w w:val="90"/>
          <w:sz w:val="24"/>
          <w:szCs w:val="24"/>
        </w:rPr>
        <w:t xml:space="preserve">, </w:t>
      </w:r>
      <w:r w:rsidRPr="004E4AE5">
        <w:rPr>
          <w:spacing w:val="36"/>
          <w:w w:val="90"/>
          <w:sz w:val="24"/>
          <w:szCs w:val="24"/>
        </w:rPr>
        <w:t xml:space="preserve"> </w:t>
      </w:r>
      <w:r w:rsidRPr="004E4AE5">
        <w:rPr>
          <w:w w:val="90"/>
          <w:sz w:val="24"/>
          <w:szCs w:val="24"/>
        </w:rPr>
        <w:t>Фе</w:t>
      </w:r>
      <w:r w:rsidRPr="004E4AE5">
        <w:rPr>
          <w:spacing w:val="-1"/>
          <w:w w:val="90"/>
          <w:sz w:val="24"/>
          <w:szCs w:val="24"/>
        </w:rPr>
        <w:t>д</w:t>
      </w:r>
      <w:r w:rsidRPr="004E4AE5">
        <w:rPr>
          <w:w w:val="90"/>
          <w:sz w:val="24"/>
          <w:szCs w:val="24"/>
        </w:rPr>
        <w:t>е</w:t>
      </w:r>
      <w:r w:rsidRPr="004E4AE5">
        <w:rPr>
          <w:spacing w:val="-1"/>
          <w:w w:val="90"/>
          <w:sz w:val="24"/>
          <w:szCs w:val="24"/>
        </w:rPr>
        <w:t>р</w:t>
      </w:r>
      <w:r w:rsidRPr="004E4AE5">
        <w:rPr>
          <w:w w:val="90"/>
          <w:sz w:val="24"/>
          <w:szCs w:val="24"/>
        </w:rPr>
        <w:t>а</w:t>
      </w:r>
      <w:r w:rsidRPr="004E4AE5">
        <w:rPr>
          <w:spacing w:val="-2"/>
          <w:w w:val="90"/>
          <w:sz w:val="24"/>
          <w:szCs w:val="24"/>
        </w:rPr>
        <w:t>л</w:t>
      </w:r>
      <w:r w:rsidRPr="004E4AE5">
        <w:rPr>
          <w:w w:val="90"/>
          <w:sz w:val="24"/>
          <w:szCs w:val="24"/>
        </w:rPr>
        <w:t>ь</w:t>
      </w:r>
      <w:r w:rsidRPr="004E4AE5">
        <w:rPr>
          <w:spacing w:val="-3"/>
          <w:w w:val="90"/>
          <w:sz w:val="24"/>
          <w:szCs w:val="24"/>
        </w:rPr>
        <w:t>н</w:t>
      </w:r>
      <w:r w:rsidRPr="004E4AE5">
        <w:rPr>
          <w:w w:val="90"/>
          <w:sz w:val="24"/>
          <w:szCs w:val="24"/>
        </w:rPr>
        <w:t xml:space="preserve">ым </w:t>
      </w:r>
      <w:r w:rsidRPr="004E4AE5">
        <w:rPr>
          <w:spacing w:val="24"/>
          <w:w w:val="90"/>
          <w:sz w:val="24"/>
          <w:szCs w:val="24"/>
        </w:rPr>
        <w:t xml:space="preserve"> </w:t>
      </w:r>
      <w:r w:rsidRPr="004E4AE5">
        <w:rPr>
          <w:w w:val="90"/>
          <w:sz w:val="24"/>
          <w:szCs w:val="24"/>
        </w:rPr>
        <w:t>за</w:t>
      </w:r>
      <w:r w:rsidRPr="004E4AE5">
        <w:rPr>
          <w:spacing w:val="-3"/>
          <w:w w:val="90"/>
          <w:sz w:val="24"/>
          <w:szCs w:val="24"/>
        </w:rPr>
        <w:t>к</w:t>
      </w:r>
      <w:r w:rsidRPr="004E4AE5">
        <w:rPr>
          <w:spacing w:val="-1"/>
          <w:w w:val="90"/>
          <w:sz w:val="24"/>
          <w:szCs w:val="24"/>
        </w:rPr>
        <w:t>о</w:t>
      </w:r>
      <w:r w:rsidRPr="004E4AE5">
        <w:rPr>
          <w:spacing w:val="-3"/>
          <w:w w:val="90"/>
          <w:sz w:val="24"/>
          <w:szCs w:val="24"/>
        </w:rPr>
        <w:t>н</w:t>
      </w:r>
      <w:r w:rsidRPr="004E4AE5">
        <w:rPr>
          <w:spacing w:val="-1"/>
          <w:w w:val="90"/>
          <w:sz w:val="24"/>
          <w:szCs w:val="24"/>
        </w:rPr>
        <w:t>о</w:t>
      </w:r>
      <w:r w:rsidRPr="004E4AE5">
        <w:rPr>
          <w:w w:val="90"/>
          <w:sz w:val="24"/>
          <w:szCs w:val="24"/>
        </w:rPr>
        <w:t>м</w:t>
      </w:r>
      <w:r w:rsidRPr="004E4AE5">
        <w:rPr>
          <w:sz w:val="24"/>
          <w:szCs w:val="24"/>
        </w:rPr>
        <w:t xml:space="preserve"> </w:t>
      </w:r>
      <w:r w:rsidRPr="004E4AE5">
        <w:rPr>
          <w:spacing w:val="-2"/>
          <w:w w:val="90"/>
          <w:sz w:val="24"/>
          <w:szCs w:val="24"/>
        </w:rPr>
        <w:t>«</w:t>
      </w:r>
      <w:r w:rsidRPr="004E4AE5">
        <w:rPr>
          <w:spacing w:val="-1"/>
          <w:w w:val="90"/>
          <w:sz w:val="24"/>
          <w:szCs w:val="24"/>
        </w:rPr>
        <w:t>О</w:t>
      </w:r>
      <w:r w:rsidRPr="004E4AE5">
        <w:rPr>
          <w:w w:val="90"/>
          <w:sz w:val="24"/>
          <w:szCs w:val="24"/>
        </w:rPr>
        <w:t>б</w:t>
      </w:r>
      <w:r w:rsidRPr="004E4AE5">
        <w:rPr>
          <w:spacing w:val="37"/>
          <w:w w:val="90"/>
          <w:sz w:val="24"/>
          <w:szCs w:val="24"/>
        </w:rPr>
        <w:t xml:space="preserve"> </w:t>
      </w:r>
      <w:r w:rsidRPr="004E4AE5">
        <w:rPr>
          <w:spacing w:val="-1"/>
          <w:w w:val="90"/>
          <w:sz w:val="24"/>
          <w:szCs w:val="24"/>
        </w:rPr>
        <w:t>о</w:t>
      </w:r>
      <w:r w:rsidRPr="004E4AE5">
        <w:rPr>
          <w:spacing w:val="-4"/>
          <w:w w:val="90"/>
          <w:sz w:val="24"/>
          <w:szCs w:val="24"/>
        </w:rPr>
        <w:t>б</w:t>
      </w:r>
      <w:r w:rsidRPr="004E4AE5">
        <w:rPr>
          <w:w w:val="90"/>
          <w:sz w:val="24"/>
          <w:szCs w:val="24"/>
        </w:rPr>
        <w:t>щ</w:t>
      </w:r>
      <w:r w:rsidRPr="004E4AE5">
        <w:rPr>
          <w:spacing w:val="-3"/>
          <w:w w:val="90"/>
          <w:sz w:val="24"/>
          <w:szCs w:val="24"/>
        </w:rPr>
        <w:t>и</w:t>
      </w:r>
      <w:r w:rsidRPr="004E4AE5">
        <w:rPr>
          <w:w w:val="90"/>
          <w:sz w:val="24"/>
          <w:szCs w:val="24"/>
        </w:rPr>
        <w:t>х</w:t>
      </w:r>
      <w:r w:rsidRPr="004E4AE5">
        <w:rPr>
          <w:spacing w:val="38"/>
          <w:w w:val="90"/>
          <w:sz w:val="24"/>
          <w:szCs w:val="24"/>
        </w:rPr>
        <w:t xml:space="preserve"> </w:t>
      </w:r>
      <w:r w:rsidRPr="004E4AE5">
        <w:rPr>
          <w:spacing w:val="-3"/>
          <w:w w:val="90"/>
          <w:sz w:val="24"/>
          <w:szCs w:val="24"/>
        </w:rPr>
        <w:t>пр</w:t>
      </w:r>
      <w:r w:rsidRPr="004E4AE5">
        <w:rPr>
          <w:w w:val="90"/>
          <w:sz w:val="24"/>
          <w:szCs w:val="24"/>
        </w:rPr>
        <w:t>и</w:t>
      </w:r>
      <w:r w:rsidRPr="004E4AE5">
        <w:rPr>
          <w:spacing w:val="-3"/>
          <w:w w:val="90"/>
          <w:sz w:val="24"/>
          <w:szCs w:val="24"/>
        </w:rPr>
        <w:t>н</w:t>
      </w:r>
      <w:r w:rsidRPr="004E4AE5">
        <w:rPr>
          <w:w w:val="90"/>
          <w:sz w:val="24"/>
          <w:szCs w:val="24"/>
        </w:rPr>
        <w:t>ц</w:t>
      </w:r>
      <w:r w:rsidRPr="004E4AE5">
        <w:rPr>
          <w:spacing w:val="-3"/>
          <w:w w:val="90"/>
          <w:sz w:val="24"/>
          <w:szCs w:val="24"/>
        </w:rPr>
        <w:t>и</w:t>
      </w:r>
      <w:r w:rsidRPr="004E4AE5">
        <w:rPr>
          <w:w w:val="90"/>
          <w:sz w:val="24"/>
          <w:szCs w:val="24"/>
        </w:rPr>
        <w:t>п</w:t>
      </w:r>
      <w:r w:rsidRPr="004E4AE5">
        <w:rPr>
          <w:spacing w:val="-4"/>
          <w:w w:val="90"/>
          <w:sz w:val="24"/>
          <w:szCs w:val="24"/>
        </w:rPr>
        <w:t>а</w:t>
      </w:r>
      <w:r w:rsidRPr="004E4AE5">
        <w:rPr>
          <w:w w:val="90"/>
          <w:sz w:val="24"/>
          <w:szCs w:val="24"/>
        </w:rPr>
        <w:t>х</w:t>
      </w:r>
      <w:r w:rsidRPr="004E4AE5">
        <w:rPr>
          <w:spacing w:val="38"/>
          <w:w w:val="90"/>
          <w:sz w:val="24"/>
          <w:szCs w:val="24"/>
        </w:rPr>
        <w:t xml:space="preserve"> </w:t>
      </w:r>
      <w:r w:rsidRPr="004E4AE5">
        <w:rPr>
          <w:spacing w:val="-3"/>
          <w:w w:val="90"/>
          <w:sz w:val="24"/>
          <w:szCs w:val="24"/>
        </w:rPr>
        <w:t>о</w:t>
      </w:r>
      <w:r w:rsidRPr="004E4AE5">
        <w:rPr>
          <w:spacing w:val="-1"/>
          <w:w w:val="90"/>
          <w:sz w:val="24"/>
          <w:szCs w:val="24"/>
        </w:rPr>
        <w:t>р</w:t>
      </w:r>
      <w:r w:rsidRPr="004E4AE5">
        <w:rPr>
          <w:w w:val="90"/>
          <w:sz w:val="24"/>
          <w:szCs w:val="24"/>
        </w:rPr>
        <w:t>г</w:t>
      </w:r>
      <w:r w:rsidRPr="004E4AE5">
        <w:rPr>
          <w:spacing w:val="-4"/>
          <w:w w:val="90"/>
          <w:sz w:val="24"/>
          <w:szCs w:val="24"/>
        </w:rPr>
        <w:t>а</w:t>
      </w:r>
      <w:r w:rsidRPr="004E4AE5">
        <w:rPr>
          <w:w w:val="90"/>
          <w:sz w:val="24"/>
          <w:szCs w:val="24"/>
        </w:rPr>
        <w:t>ни</w:t>
      </w:r>
      <w:r w:rsidRPr="004E4AE5">
        <w:rPr>
          <w:spacing w:val="-4"/>
          <w:w w:val="90"/>
          <w:sz w:val="24"/>
          <w:szCs w:val="24"/>
        </w:rPr>
        <w:t>з</w:t>
      </w:r>
      <w:r w:rsidRPr="004E4AE5">
        <w:rPr>
          <w:w w:val="90"/>
          <w:sz w:val="24"/>
          <w:szCs w:val="24"/>
        </w:rPr>
        <w:t>а</w:t>
      </w:r>
      <w:r w:rsidRPr="004E4AE5">
        <w:rPr>
          <w:spacing w:val="-3"/>
          <w:w w:val="90"/>
          <w:sz w:val="24"/>
          <w:szCs w:val="24"/>
        </w:rPr>
        <w:t>ц</w:t>
      </w:r>
      <w:r w:rsidRPr="004E4AE5">
        <w:rPr>
          <w:w w:val="90"/>
          <w:sz w:val="24"/>
          <w:szCs w:val="24"/>
        </w:rPr>
        <w:t>ии</w:t>
      </w:r>
      <w:r w:rsidRPr="004E4AE5">
        <w:rPr>
          <w:spacing w:val="35"/>
          <w:w w:val="90"/>
          <w:sz w:val="24"/>
          <w:szCs w:val="24"/>
        </w:rPr>
        <w:t xml:space="preserve"> </w:t>
      </w:r>
      <w:r w:rsidRPr="004E4AE5">
        <w:rPr>
          <w:w w:val="90"/>
          <w:sz w:val="24"/>
          <w:szCs w:val="24"/>
        </w:rPr>
        <w:t>мест</w:t>
      </w:r>
      <w:r w:rsidRPr="004E4AE5">
        <w:rPr>
          <w:spacing w:val="-3"/>
          <w:w w:val="90"/>
          <w:sz w:val="24"/>
          <w:szCs w:val="24"/>
        </w:rPr>
        <w:t>н</w:t>
      </w:r>
      <w:r w:rsidRPr="004E4AE5">
        <w:rPr>
          <w:spacing w:val="-1"/>
          <w:w w:val="90"/>
          <w:sz w:val="24"/>
          <w:szCs w:val="24"/>
        </w:rPr>
        <w:t>о</w:t>
      </w:r>
      <w:r w:rsidRPr="004E4AE5">
        <w:rPr>
          <w:spacing w:val="-3"/>
          <w:w w:val="90"/>
          <w:sz w:val="24"/>
          <w:szCs w:val="24"/>
        </w:rPr>
        <w:t>г</w:t>
      </w:r>
      <w:r w:rsidRPr="004E4AE5">
        <w:rPr>
          <w:w w:val="90"/>
          <w:sz w:val="24"/>
          <w:szCs w:val="24"/>
        </w:rPr>
        <w:t>о</w:t>
      </w:r>
      <w:r w:rsidRPr="004E4AE5">
        <w:rPr>
          <w:spacing w:val="37"/>
          <w:w w:val="90"/>
          <w:sz w:val="24"/>
          <w:szCs w:val="24"/>
        </w:rPr>
        <w:t xml:space="preserve"> </w:t>
      </w:r>
      <w:r w:rsidRPr="004E4AE5">
        <w:rPr>
          <w:w w:val="90"/>
          <w:sz w:val="24"/>
          <w:szCs w:val="24"/>
        </w:rPr>
        <w:t>са</w:t>
      </w:r>
      <w:r w:rsidRPr="004E4AE5">
        <w:rPr>
          <w:spacing w:val="-3"/>
          <w:w w:val="90"/>
          <w:sz w:val="24"/>
          <w:szCs w:val="24"/>
        </w:rPr>
        <w:t>м</w:t>
      </w:r>
      <w:r w:rsidRPr="004E4AE5">
        <w:rPr>
          <w:spacing w:val="-1"/>
          <w:w w:val="90"/>
          <w:sz w:val="24"/>
          <w:szCs w:val="24"/>
        </w:rPr>
        <w:t>оу</w:t>
      </w:r>
      <w:r w:rsidRPr="004E4AE5">
        <w:rPr>
          <w:w w:val="90"/>
          <w:sz w:val="24"/>
          <w:szCs w:val="24"/>
        </w:rPr>
        <w:t>п</w:t>
      </w:r>
      <w:r w:rsidRPr="004E4AE5">
        <w:rPr>
          <w:spacing w:val="-1"/>
          <w:w w:val="90"/>
          <w:sz w:val="24"/>
          <w:szCs w:val="24"/>
        </w:rPr>
        <w:t>р</w:t>
      </w:r>
      <w:r w:rsidRPr="004E4AE5">
        <w:rPr>
          <w:w w:val="90"/>
          <w:sz w:val="24"/>
          <w:szCs w:val="24"/>
        </w:rPr>
        <w:t>а</w:t>
      </w:r>
      <w:r w:rsidRPr="004E4AE5">
        <w:rPr>
          <w:spacing w:val="-1"/>
          <w:w w:val="90"/>
          <w:sz w:val="24"/>
          <w:szCs w:val="24"/>
        </w:rPr>
        <w:t>в</w:t>
      </w:r>
      <w:r w:rsidRPr="004E4AE5">
        <w:rPr>
          <w:spacing w:val="-2"/>
          <w:w w:val="90"/>
          <w:sz w:val="24"/>
          <w:szCs w:val="24"/>
        </w:rPr>
        <w:t>л</w:t>
      </w:r>
      <w:r w:rsidRPr="004E4AE5">
        <w:rPr>
          <w:w w:val="90"/>
          <w:sz w:val="24"/>
          <w:szCs w:val="24"/>
        </w:rPr>
        <w:t>е</w:t>
      </w:r>
      <w:r w:rsidRPr="004E4AE5">
        <w:rPr>
          <w:spacing w:val="-3"/>
          <w:w w:val="90"/>
          <w:sz w:val="24"/>
          <w:szCs w:val="24"/>
        </w:rPr>
        <w:t>н</w:t>
      </w:r>
      <w:r w:rsidRPr="004E4AE5">
        <w:rPr>
          <w:w w:val="90"/>
          <w:sz w:val="24"/>
          <w:szCs w:val="24"/>
        </w:rPr>
        <w:t>ия</w:t>
      </w:r>
      <w:r w:rsidRPr="004E4AE5">
        <w:rPr>
          <w:spacing w:val="38"/>
          <w:w w:val="90"/>
          <w:sz w:val="24"/>
          <w:szCs w:val="24"/>
        </w:rPr>
        <w:t xml:space="preserve"> </w:t>
      </w:r>
      <w:r w:rsidRPr="004E4AE5">
        <w:rPr>
          <w:w w:val="90"/>
          <w:sz w:val="24"/>
          <w:szCs w:val="24"/>
        </w:rPr>
        <w:t>в</w:t>
      </w:r>
      <w:r w:rsidRPr="004E4AE5">
        <w:rPr>
          <w:spacing w:val="38"/>
          <w:w w:val="90"/>
          <w:sz w:val="24"/>
          <w:szCs w:val="24"/>
        </w:rPr>
        <w:t xml:space="preserve"> </w:t>
      </w:r>
      <w:r w:rsidRPr="004E4AE5">
        <w:rPr>
          <w:spacing w:val="-4"/>
          <w:w w:val="90"/>
          <w:sz w:val="24"/>
          <w:szCs w:val="24"/>
        </w:rPr>
        <w:t>Р</w:t>
      </w:r>
      <w:r w:rsidRPr="004E4AE5">
        <w:rPr>
          <w:spacing w:val="-1"/>
          <w:w w:val="90"/>
          <w:sz w:val="24"/>
          <w:szCs w:val="24"/>
        </w:rPr>
        <w:t>о</w:t>
      </w:r>
      <w:r w:rsidRPr="004E4AE5">
        <w:rPr>
          <w:w w:val="90"/>
          <w:sz w:val="24"/>
          <w:szCs w:val="24"/>
        </w:rPr>
        <w:t>с</w:t>
      </w:r>
      <w:r w:rsidRPr="004E4AE5">
        <w:rPr>
          <w:spacing w:val="-4"/>
          <w:w w:val="90"/>
          <w:sz w:val="24"/>
          <w:szCs w:val="24"/>
        </w:rPr>
        <w:t>с</w:t>
      </w:r>
      <w:r w:rsidRPr="004E4AE5">
        <w:rPr>
          <w:spacing w:val="-3"/>
          <w:w w:val="90"/>
          <w:sz w:val="24"/>
          <w:szCs w:val="24"/>
        </w:rPr>
        <w:t>и</w:t>
      </w:r>
      <w:r w:rsidRPr="004E4AE5">
        <w:rPr>
          <w:w w:val="90"/>
          <w:sz w:val="24"/>
          <w:szCs w:val="24"/>
        </w:rPr>
        <w:t>йс</w:t>
      </w:r>
      <w:r w:rsidRPr="004E4AE5">
        <w:rPr>
          <w:spacing w:val="-3"/>
          <w:w w:val="90"/>
          <w:sz w:val="24"/>
          <w:szCs w:val="24"/>
        </w:rPr>
        <w:t>ко</w:t>
      </w:r>
      <w:r w:rsidRPr="004E4AE5">
        <w:rPr>
          <w:w w:val="90"/>
          <w:sz w:val="24"/>
          <w:szCs w:val="24"/>
        </w:rPr>
        <w:t>й</w:t>
      </w:r>
      <w:r w:rsidRPr="004E4AE5">
        <w:rPr>
          <w:w w:val="96"/>
          <w:sz w:val="24"/>
          <w:szCs w:val="24"/>
        </w:rPr>
        <w:t xml:space="preserve"> </w:t>
      </w:r>
      <w:r w:rsidRPr="004E4AE5">
        <w:rPr>
          <w:w w:val="90"/>
          <w:sz w:val="24"/>
          <w:szCs w:val="24"/>
        </w:rPr>
        <w:t>Фе</w:t>
      </w:r>
      <w:r w:rsidRPr="004E4AE5">
        <w:rPr>
          <w:spacing w:val="-1"/>
          <w:w w:val="90"/>
          <w:sz w:val="24"/>
          <w:szCs w:val="24"/>
        </w:rPr>
        <w:t>д</w:t>
      </w:r>
      <w:r w:rsidRPr="004E4AE5">
        <w:rPr>
          <w:spacing w:val="-4"/>
          <w:w w:val="90"/>
          <w:sz w:val="24"/>
          <w:szCs w:val="24"/>
        </w:rPr>
        <w:t>е</w:t>
      </w:r>
      <w:r w:rsidRPr="004E4AE5">
        <w:rPr>
          <w:spacing w:val="-1"/>
          <w:w w:val="90"/>
          <w:sz w:val="24"/>
          <w:szCs w:val="24"/>
        </w:rPr>
        <w:t>р</w:t>
      </w:r>
      <w:r w:rsidRPr="004E4AE5">
        <w:rPr>
          <w:w w:val="90"/>
          <w:sz w:val="24"/>
          <w:szCs w:val="24"/>
        </w:rPr>
        <w:t>а</w:t>
      </w:r>
      <w:r w:rsidRPr="004E4AE5">
        <w:rPr>
          <w:spacing w:val="-3"/>
          <w:w w:val="90"/>
          <w:sz w:val="24"/>
          <w:szCs w:val="24"/>
        </w:rPr>
        <w:t>ц</w:t>
      </w:r>
      <w:r w:rsidRPr="004E4AE5">
        <w:rPr>
          <w:w w:val="90"/>
          <w:sz w:val="24"/>
          <w:szCs w:val="24"/>
        </w:rPr>
        <w:t>и</w:t>
      </w:r>
      <w:r w:rsidRPr="004E4AE5">
        <w:rPr>
          <w:spacing w:val="-1"/>
          <w:w w:val="90"/>
          <w:sz w:val="24"/>
          <w:szCs w:val="24"/>
        </w:rPr>
        <w:t>и</w:t>
      </w:r>
      <w:r w:rsidRPr="004E4AE5">
        <w:rPr>
          <w:spacing w:val="-2"/>
          <w:w w:val="90"/>
          <w:sz w:val="24"/>
          <w:szCs w:val="24"/>
        </w:rPr>
        <w:t>»</w:t>
      </w:r>
      <w:r w:rsidRPr="004E4AE5">
        <w:rPr>
          <w:w w:val="90"/>
          <w:sz w:val="24"/>
          <w:szCs w:val="24"/>
        </w:rPr>
        <w:t>,</w:t>
      </w:r>
      <w:r w:rsidRPr="004E4AE5">
        <w:rPr>
          <w:spacing w:val="11"/>
          <w:w w:val="90"/>
          <w:sz w:val="24"/>
          <w:szCs w:val="24"/>
        </w:rPr>
        <w:t xml:space="preserve"> </w:t>
      </w:r>
      <w:r w:rsidRPr="004E4AE5">
        <w:rPr>
          <w:spacing w:val="-3"/>
          <w:w w:val="90"/>
          <w:sz w:val="24"/>
          <w:szCs w:val="24"/>
        </w:rPr>
        <w:t>ин</w:t>
      </w:r>
      <w:r w:rsidRPr="004E4AE5">
        <w:rPr>
          <w:w w:val="90"/>
          <w:sz w:val="24"/>
          <w:szCs w:val="24"/>
        </w:rPr>
        <w:t>ы</w:t>
      </w:r>
      <w:r w:rsidRPr="004E4AE5">
        <w:rPr>
          <w:spacing w:val="-3"/>
          <w:w w:val="90"/>
          <w:sz w:val="24"/>
          <w:szCs w:val="24"/>
        </w:rPr>
        <w:t>м</w:t>
      </w:r>
      <w:r w:rsidRPr="004E4AE5">
        <w:rPr>
          <w:w w:val="90"/>
          <w:sz w:val="24"/>
          <w:szCs w:val="24"/>
        </w:rPr>
        <w:t>и</w:t>
      </w:r>
      <w:r w:rsidRPr="004E4AE5">
        <w:rPr>
          <w:spacing w:val="62"/>
          <w:w w:val="90"/>
          <w:sz w:val="24"/>
          <w:szCs w:val="24"/>
        </w:rPr>
        <w:t xml:space="preserve"> </w:t>
      </w:r>
      <w:r w:rsidRPr="004E4AE5">
        <w:rPr>
          <w:w w:val="90"/>
          <w:sz w:val="24"/>
          <w:szCs w:val="24"/>
        </w:rPr>
        <w:t>за</w:t>
      </w:r>
      <w:r w:rsidRPr="004E4AE5">
        <w:rPr>
          <w:spacing w:val="-3"/>
          <w:w w:val="90"/>
          <w:sz w:val="24"/>
          <w:szCs w:val="24"/>
        </w:rPr>
        <w:t>к</w:t>
      </w:r>
      <w:r w:rsidRPr="004E4AE5">
        <w:rPr>
          <w:spacing w:val="-1"/>
          <w:w w:val="90"/>
          <w:sz w:val="24"/>
          <w:szCs w:val="24"/>
        </w:rPr>
        <w:t>о</w:t>
      </w:r>
      <w:r w:rsidRPr="004E4AE5">
        <w:rPr>
          <w:w w:val="90"/>
          <w:sz w:val="24"/>
          <w:szCs w:val="24"/>
        </w:rPr>
        <w:t>на</w:t>
      </w:r>
      <w:r w:rsidRPr="004E4AE5">
        <w:rPr>
          <w:spacing w:val="-3"/>
          <w:w w:val="90"/>
          <w:sz w:val="24"/>
          <w:szCs w:val="24"/>
        </w:rPr>
        <w:t>м</w:t>
      </w:r>
      <w:r w:rsidRPr="004E4AE5">
        <w:rPr>
          <w:w w:val="90"/>
          <w:sz w:val="24"/>
          <w:szCs w:val="24"/>
        </w:rPr>
        <w:t>и</w:t>
      </w:r>
      <w:r w:rsidRPr="004E4AE5">
        <w:rPr>
          <w:spacing w:val="61"/>
          <w:w w:val="90"/>
          <w:sz w:val="24"/>
          <w:szCs w:val="24"/>
        </w:rPr>
        <w:t xml:space="preserve"> </w:t>
      </w:r>
      <w:r w:rsidRPr="004E4AE5">
        <w:rPr>
          <w:w w:val="90"/>
          <w:sz w:val="24"/>
          <w:szCs w:val="24"/>
        </w:rPr>
        <w:t>и</w:t>
      </w:r>
      <w:r w:rsidRPr="004E4AE5">
        <w:rPr>
          <w:spacing w:val="59"/>
          <w:w w:val="90"/>
          <w:sz w:val="24"/>
          <w:szCs w:val="24"/>
        </w:rPr>
        <w:t xml:space="preserve"> </w:t>
      </w:r>
      <w:r w:rsidRPr="004E4AE5">
        <w:rPr>
          <w:spacing w:val="-3"/>
          <w:w w:val="90"/>
          <w:sz w:val="24"/>
          <w:szCs w:val="24"/>
        </w:rPr>
        <w:t>н</w:t>
      </w:r>
      <w:r w:rsidRPr="004E4AE5">
        <w:rPr>
          <w:spacing w:val="-1"/>
          <w:w w:val="90"/>
          <w:sz w:val="24"/>
          <w:szCs w:val="24"/>
        </w:rPr>
        <w:t>о</w:t>
      </w:r>
      <w:r w:rsidRPr="004E4AE5">
        <w:rPr>
          <w:spacing w:val="-3"/>
          <w:w w:val="90"/>
          <w:sz w:val="24"/>
          <w:szCs w:val="24"/>
        </w:rPr>
        <w:t>р</w:t>
      </w:r>
      <w:r w:rsidRPr="004E4AE5">
        <w:rPr>
          <w:w w:val="90"/>
          <w:sz w:val="24"/>
          <w:szCs w:val="24"/>
        </w:rPr>
        <w:t>мати</w:t>
      </w:r>
      <w:r w:rsidRPr="004E4AE5">
        <w:rPr>
          <w:spacing w:val="-1"/>
          <w:w w:val="90"/>
          <w:sz w:val="24"/>
          <w:szCs w:val="24"/>
        </w:rPr>
        <w:t>в</w:t>
      </w:r>
      <w:r w:rsidRPr="004E4AE5">
        <w:rPr>
          <w:spacing w:val="-3"/>
          <w:w w:val="90"/>
          <w:sz w:val="24"/>
          <w:szCs w:val="24"/>
        </w:rPr>
        <w:t>н</w:t>
      </w:r>
      <w:r w:rsidRPr="004E4AE5">
        <w:rPr>
          <w:w w:val="90"/>
          <w:sz w:val="24"/>
          <w:szCs w:val="24"/>
        </w:rPr>
        <w:t>ы</w:t>
      </w:r>
      <w:r w:rsidRPr="004E4AE5">
        <w:rPr>
          <w:spacing w:val="-3"/>
          <w:w w:val="90"/>
          <w:sz w:val="24"/>
          <w:szCs w:val="24"/>
        </w:rPr>
        <w:t>м</w:t>
      </w:r>
      <w:r w:rsidRPr="004E4AE5">
        <w:rPr>
          <w:w w:val="90"/>
          <w:sz w:val="24"/>
          <w:szCs w:val="24"/>
        </w:rPr>
        <w:t>и</w:t>
      </w:r>
      <w:r w:rsidRPr="004E4AE5">
        <w:rPr>
          <w:spacing w:val="62"/>
          <w:w w:val="90"/>
          <w:sz w:val="24"/>
          <w:szCs w:val="24"/>
        </w:rPr>
        <w:t xml:space="preserve"> </w:t>
      </w:r>
      <w:r w:rsidRPr="004E4AE5">
        <w:rPr>
          <w:spacing w:val="-3"/>
          <w:w w:val="90"/>
          <w:sz w:val="24"/>
          <w:szCs w:val="24"/>
        </w:rPr>
        <w:t>п</w:t>
      </w:r>
      <w:r w:rsidRPr="004E4AE5">
        <w:rPr>
          <w:spacing w:val="-1"/>
          <w:w w:val="90"/>
          <w:sz w:val="24"/>
          <w:szCs w:val="24"/>
        </w:rPr>
        <w:t>р</w:t>
      </w:r>
      <w:r w:rsidRPr="004E4AE5">
        <w:rPr>
          <w:w w:val="90"/>
          <w:sz w:val="24"/>
          <w:szCs w:val="24"/>
        </w:rPr>
        <w:t>а</w:t>
      </w:r>
      <w:r w:rsidRPr="004E4AE5">
        <w:rPr>
          <w:spacing w:val="-4"/>
          <w:w w:val="90"/>
          <w:sz w:val="24"/>
          <w:szCs w:val="24"/>
        </w:rPr>
        <w:t>в</w:t>
      </w:r>
      <w:r w:rsidRPr="004E4AE5">
        <w:rPr>
          <w:spacing w:val="-1"/>
          <w:w w:val="90"/>
          <w:sz w:val="24"/>
          <w:szCs w:val="24"/>
        </w:rPr>
        <w:t>о</w:t>
      </w:r>
      <w:r w:rsidRPr="004E4AE5">
        <w:rPr>
          <w:spacing w:val="-4"/>
          <w:w w:val="90"/>
          <w:sz w:val="24"/>
          <w:szCs w:val="24"/>
        </w:rPr>
        <w:t>в</w:t>
      </w:r>
      <w:r w:rsidRPr="004E4AE5">
        <w:rPr>
          <w:w w:val="90"/>
          <w:sz w:val="24"/>
          <w:szCs w:val="24"/>
        </w:rPr>
        <w:t>ыми</w:t>
      </w:r>
      <w:r w:rsidRPr="004E4AE5">
        <w:rPr>
          <w:spacing w:val="61"/>
          <w:w w:val="90"/>
          <w:sz w:val="24"/>
          <w:szCs w:val="24"/>
        </w:rPr>
        <w:t xml:space="preserve"> </w:t>
      </w:r>
      <w:r w:rsidRPr="004E4AE5">
        <w:rPr>
          <w:spacing w:val="-4"/>
          <w:w w:val="90"/>
          <w:sz w:val="24"/>
          <w:szCs w:val="24"/>
        </w:rPr>
        <w:t>а</w:t>
      </w:r>
      <w:r w:rsidRPr="004E4AE5">
        <w:rPr>
          <w:spacing w:val="-1"/>
          <w:w w:val="90"/>
          <w:sz w:val="24"/>
          <w:szCs w:val="24"/>
        </w:rPr>
        <w:t>к</w:t>
      </w:r>
      <w:r w:rsidRPr="004E4AE5">
        <w:rPr>
          <w:w w:val="90"/>
          <w:sz w:val="24"/>
          <w:szCs w:val="24"/>
        </w:rPr>
        <w:t>та</w:t>
      </w:r>
      <w:r w:rsidRPr="004E4AE5">
        <w:rPr>
          <w:spacing w:val="-3"/>
          <w:w w:val="90"/>
          <w:sz w:val="24"/>
          <w:szCs w:val="24"/>
        </w:rPr>
        <w:t>м</w:t>
      </w:r>
      <w:r w:rsidRPr="004E4AE5">
        <w:rPr>
          <w:w w:val="90"/>
          <w:sz w:val="24"/>
          <w:szCs w:val="24"/>
        </w:rPr>
        <w:t>и</w:t>
      </w:r>
      <w:r w:rsidRPr="004E4AE5">
        <w:rPr>
          <w:spacing w:val="62"/>
          <w:w w:val="90"/>
          <w:sz w:val="24"/>
          <w:szCs w:val="24"/>
        </w:rPr>
        <w:t xml:space="preserve"> </w:t>
      </w:r>
      <w:r w:rsidRPr="004E4AE5">
        <w:rPr>
          <w:w w:val="90"/>
          <w:sz w:val="24"/>
          <w:szCs w:val="24"/>
        </w:rPr>
        <w:t>Р</w:t>
      </w:r>
      <w:r w:rsidRPr="004E4AE5">
        <w:rPr>
          <w:spacing w:val="-3"/>
          <w:w w:val="90"/>
          <w:sz w:val="24"/>
          <w:szCs w:val="24"/>
        </w:rPr>
        <w:t>о</w:t>
      </w:r>
      <w:r w:rsidRPr="004E4AE5">
        <w:rPr>
          <w:w w:val="90"/>
          <w:sz w:val="24"/>
          <w:szCs w:val="24"/>
        </w:rPr>
        <w:t>сс</w:t>
      </w:r>
      <w:r w:rsidRPr="004E4AE5">
        <w:rPr>
          <w:spacing w:val="-3"/>
          <w:w w:val="90"/>
          <w:sz w:val="24"/>
          <w:szCs w:val="24"/>
        </w:rPr>
        <w:t>и</w:t>
      </w:r>
      <w:r w:rsidRPr="004E4AE5">
        <w:rPr>
          <w:w w:val="90"/>
          <w:sz w:val="24"/>
          <w:szCs w:val="24"/>
        </w:rPr>
        <w:t>йс</w:t>
      </w:r>
      <w:r w:rsidRPr="004E4AE5">
        <w:rPr>
          <w:spacing w:val="-3"/>
          <w:w w:val="90"/>
          <w:sz w:val="24"/>
          <w:szCs w:val="24"/>
        </w:rPr>
        <w:t>к</w:t>
      </w:r>
      <w:r w:rsidRPr="004E4AE5">
        <w:rPr>
          <w:spacing w:val="-1"/>
          <w:w w:val="90"/>
          <w:sz w:val="24"/>
          <w:szCs w:val="24"/>
        </w:rPr>
        <w:t>о</w:t>
      </w:r>
      <w:r w:rsidRPr="004E4AE5">
        <w:rPr>
          <w:w w:val="90"/>
          <w:sz w:val="24"/>
          <w:szCs w:val="24"/>
        </w:rPr>
        <w:t>й</w:t>
      </w:r>
      <w:r w:rsidRPr="004E4AE5">
        <w:rPr>
          <w:w w:val="96"/>
          <w:sz w:val="24"/>
          <w:szCs w:val="24"/>
        </w:rPr>
        <w:t xml:space="preserve"> </w:t>
      </w:r>
      <w:r w:rsidRPr="004E4AE5">
        <w:rPr>
          <w:w w:val="90"/>
          <w:sz w:val="24"/>
          <w:szCs w:val="24"/>
        </w:rPr>
        <w:t>Фе</w:t>
      </w:r>
      <w:r w:rsidRPr="004E4AE5">
        <w:rPr>
          <w:spacing w:val="-1"/>
          <w:w w:val="90"/>
          <w:sz w:val="24"/>
          <w:szCs w:val="24"/>
        </w:rPr>
        <w:t>д</w:t>
      </w:r>
      <w:r w:rsidRPr="004E4AE5">
        <w:rPr>
          <w:spacing w:val="-4"/>
          <w:w w:val="90"/>
          <w:sz w:val="24"/>
          <w:szCs w:val="24"/>
        </w:rPr>
        <w:t>е</w:t>
      </w:r>
      <w:r w:rsidRPr="004E4AE5">
        <w:rPr>
          <w:spacing w:val="-1"/>
          <w:w w:val="90"/>
          <w:sz w:val="24"/>
          <w:szCs w:val="24"/>
        </w:rPr>
        <w:t>р</w:t>
      </w:r>
      <w:r w:rsidRPr="004E4AE5">
        <w:rPr>
          <w:w w:val="90"/>
          <w:sz w:val="24"/>
          <w:szCs w:val="24"/>
        </w:rPr>
        <w:t>а</w:t>
      </w:r>
      <w:r w:rsidRPr="004E4AE5">
        <w:rPr>
          <w:spacing w:val="-3"/>
          <w:w w:val="90"/>
          <w:sz w:val="24"/>
          <w:szCs w:val="24"/>
        </w:rPr>
        <w:t>ц</w:t>
      </w:r>
      <w:r w:rsidRPr="004E4AE5">
        <w:rPr>
          <w:w w:val="90"/>
          <w:sz w:val="24"/>
          <w:szCs w:val="24"/>
        </w:rPr>
        <w:t>и</w:t>
      </w:r>
      <w:r w:rsidRPr="004E4AE5">
        <w:rPr>
          <w:spacing w:val="-1"/>
          <w:w w:val="90"/>
          <w:sz w:val="24"/>
          <w:szCs w:val="24"/>
        </w:rPr>
        <w:t>и</w:t>
      </w:r>
      <w:r w:rsidRPr="004E4AE5">
        <w:rPr>
          <w:w w:val="90"/>
          <w:sz w:val="24"/>
          <w:szCs w:val="24"/>
        </w:rPr>
        <w:t>,</w:t>
      </w:r>
      <w:r w:rsidRPr="004E4AE5">
        <w:rPr>
          <w:spacing w:val="37"/>
          <w:w w:val="90"/>
          <w:sz w:val="24"/>
          <w:szCs w:val="24"/>
        </w:rPr>
        <w:t xml:space="preserve"> </w:t>
      </w:r>
      <w:r w:rsidRPr="004E4AE5">
        <w:rPr>
          <w:w w:val="90"/>
          <w:sz w:val="24"/>
          <w:szCs w:val="24"/>
        </w:rPr>
        <w:t>за</w:t>
      </w:r>
      <w:r w:rsidRPr="004E4AE5">
        <w:rPr>
          <w:spacing w:val="-3"/>
          <w:w w:val="90"/>
          <w:sz w:val="24"/>
          <w:szCs w:val="24"/>
        </w:rPr>
        <w:t>к</w:t>
      </w:r>
      <w:r w:rsidRPr="004E4AE5">
        <w:rPr>
          <w:spacing w:val="-1"/>
          <w:w w:val="90"/>
          <w:sz w:val="24"/>
          <w:szCs w:val="24"/>
        </w:rPr>
        <w:t>о</w:t>
      </w:r>
      <w:r w:rsidRPr="004E4AE5">
        <w:rPr>
          <w:w w:val="90"/>
          <w:sz w:val="24"/>
          <w:szCs w:val="24"/>
        </w:rPr>
        <w:t>н</w:t>
      </w:r>
      <w:r w:rsidRPr="004E4AE5">
        <w:rPr>
          <w:spacing w:val="-4"/>
          <w:w w:val="90"/>
          <w:sz w:val="24"/>
          <w:szCs w:val="24"/>
        </w:rPr>
        <w:t>а</w:t>
      </w:r>
      <w:r w:rsidRPr="004E4AE5">
        <w:rPr>
          <w:w w:val="90"/>
          <w:sz w:val="24"/>
          <w:szCs w:val="24"/>
        </w:rPr>
        <w:t>ми</w:t>
      </w:r>
      <w:r w:rsidRPr="004E4AE5">
        <w:rPr>
          <w:spacing w:val="25"/>
          <w:w w:val="90"/>
          <w:sz w:val="24"/>
          <w:szCs w:val="24"/>
        </w:rPr>
        <w:t xml:space="preserve"> </w:t>
      </w:r>
      <w:r w:rsidRPr="004E4AE5">
        <w:rPr>
          <w:w w:val="90"/>
          <w:sz w:val="24"/>
          <w:szCs w:val="24"/>
        </w:rPr>
        <w:t>и</w:t>
      </w:r>
      <w:r w:rsidRPr="004E4AE5">
        <w:rPr>
          <w:spacing w:val="27"/>
          <w:w w:val="90"/>
          <w:sz w:val="24"/>
          <w:szCs w:val="24"/>
        </w:rPr>
        <w:t xml:space="preserve"> </w:t>
      </w:r>
      <w:r w:rsidRPr="004E4AE5">
        <w:rPr>
          <w:spacing w:val="-3"/>
          <w:w w:val="90"/>
          <w:sz w:val="24"/>
          <w:szCs w:val="24"/>
        </w:rPr>
        <w:t>но</w:t>
      </w:r>
      <w:r w:rsidRPr="004E4AE5">
        <w:rPr>
          <w:spacing w:val="-1"/>
          <w:w w:val="90"/>
          <w:sz w:val="24"/>
          <w:szCs w:val="24"/>
        </w:rPr>
        <w:t>р</w:t>
      </w:r>
      <w:r w:rsidRPr="004E4AE5">
        <w:rPr>
          <w:w w:val="90"/>
          <w:sz w:val="24"/>
          <w:szCs w:val="24"/>
        </w:rPr>
        <w:t>ма</w:t>
      </w:r>
      <w:r w:rsidRPr="004E4AE5">
        <w:rPr>
          <w:spacing w:val="-3"/>
          <w:w w:val="90"/>
          <w:sz w:val="24"/>
          <w:szCs w:val="24"/>
        </w:rPr>
        <w:t>т</w:t>
      </w:r>
      <w:r w:rsidRPr="004E4AE5">
        <w:rPr>
          <w:w w:val="90"/>
          <w:sz w:val="24"/>
          <w:szCs w:val="24"/>
        </w:rPr>
        <w:t>и</w:t>
      </w:r>
      <w:r w:rsidRPr="004E4AE5">
        <w:rPr>
          <w:spacing w:val="-1"/>
          <w:w w:val="90"/>
          <w:sz w:val="24"/>
          <w:szCs w:val="24"/>
        </w:rPr>
        <w:t>в</w:t>
      </w:r>
      <w:r w:rsidRPr="004E4AE5">
        <w:rPr>
          <w:spacing w:val="-3"/>
          <w:w w:val="90"/>
          <w:sz w:val="24"/>
          <w:szCs w:val="24"/>
        </w:rPr>
        <w:t>н</w:t>
      </w:r>
      <w:r w:rsidRPr="004E4AE5">
        <w:rPr>
          <w:w w:val="90"/>
          <w:sz w:val="24"/>
          <w:szCs w:val="24"/>
        </w:rPr>
        <w:t>ы</w:t>
      </w:r>
      <w:r w:rsidRPr="004E4AE5">
        <w:rPr>
          <w:spacing w:val="-3"/>
          <w:w w:val="90"/>
          <w:sz w:val="24"/>
          <w:szCs w:val="24"/>
        </w:rPr>
        <w:t>м</w:t>
      </w:r>
      <w:r w:rsidRPr="004E4AE5">
        <w:rPr>
          <w:w w:val="90"/>
          <w:sz w:val="24"/>
          <w:szCs w:val="24"/>
        </w:rPr>
        <w:t>и</w:t>
      </w:r>
      <w:r w:rsidRPr="004E4AE5">
        <w:rPr>
          <w:spacing w:val="27"/>
          <w:w w:val="90"/>
          <w:sz w:val="24"/>
          <w:szCs w:val="24"/>
        </w:rPr>
        <w:t xml:space="preserve"> </w:t>
      </w:r>
      <w:r w:rsidRPr="004E4AE5">
        <w:rPr>
          <w:spacing w:val="-3"/>
          <w:w w:val="90"/>
          <w:sz w:val="24"/>
          <w:szCs w:val="24"/>
        </w:rPr>
        <w:t>п</w:t>
      </w:r>
      <w:r w:rsidRPr="004E4AE5">
        <w:rPr>
          <w:spacing w:val="-1"/>
          <w:w w:val="90"/>
          <w:sz w:val="24"/>
          <w:szCs w:val="24"/>
        </w:rPr>
        <w:t>р</w:t>
      </w:r>
      <w:r w:rsidRPr="004E4AE5">
        <w:rPr>
          <w:w w:val="90"/>
          <w:sz w:val="24"/>
          <w:szCs w:val="24"/>
        </w:rPr>
        <w:t>а</w:t>
      </w:r>
      <w:r w:rsidRPr="004E4AE5">
        <w:rPr>
          <w:spacing w:val="-4"/>
          <w:w w:val="90"/>
          <w:sz w:val="24"/>
          <w:szCs w:val="24"/>
        </w:rPr>
        <w:t>в</w:t>
      </w:r>
      <w:r w:rsidRPr="004E4AE5">
        <w:rPr>
          <w:spacing w:val="-1"/>
          <w:w w:val="90"/>
          <w:sz w:val="24"/>
          <w:szCs w:val="24"/>
        </w:rPr>
        <w:t>ов</w:t>
      </w:r>
      <w:r w:rsidRPr="004E4AE5">
        <w:rPr>
          <w:spacing w:val="-3"/>
          <w:w w:val="90"/>
          <w:sz w:val="24"/>
          <w:szCs w:val="24"/>
        </w:rPr>
        <w:t>ы</w:t>
      </w:r>
      <w:r w:rsidRPr="004E4AE5">
        <w:rPr>
          <w:w w:val="90"/>
          <w:sz w:val="24"/>
          <w:szCs w:val="24"/>
        </w:rPr>
        <w:t>ми</w:t>
      </w:r>
      <w:r w:rsidRPr="004E4AE5">
        <w:rPr>
          <w:spacing w:val="24"/>
          <w:w w:val="90"/>
          <w:sz w:val="24"/>
          <w:szCs w:val="24"/>
        </w:rPr>
        <w:t xml:space="preserve"> </w:t>
      </w:r>
      <w:r w:rsidRPr="004E4AE5">
        <w:rPr>
          <w:w w:val="90"/>
          <w:sz w:val="24"/>
          <w:szCs w:val="24"/>
        </w:rPr>
        <w:t>а</w:t>
      </w:r>
      <w:r w:rsidRPr="004E4AE5">
        <w:rPr>
          <w:spacing w:val="-1"/>
          <w:w w:val="90"/>
          <w:sz w:val="24"/>
          <w:szCs w:val="24"/>
        </w:rPr>
        <w:t>к</w:t>
      </w:r>
      <w:r w:rsidRPr="004E4AE5">
        <w:rPr>
          <w:w w:val="90"/>
          <w:sz w:val="24"/>
          <w:szCs w:val="24"/>
        </w:rPr>
        <w:t>т</w:t>
      </w:r>
      <w:r w:rsidRPr="004E4AE5">
        <w:rPr>
          <w:spacing w:val="-4"/>
          <w:w w:val="90"/>
          <w:sz w:val="24"/>
          <w:szCs w:val="24"/>
        </w:rPr>
        <w:t>а</w:t>
      </w:r>
      <w:r w:rsidRPr="004E4AE5">
        <w:rPr>
          <w:w w:val="90"/>
          <w:sz w:val="24"/>
          <w:szCs w:val="24"/>
        </w:rPr>
        <w:t>ми</w:t>
      </w:r>
      <w:r w:rsidRPr="004E4AE5">
        <w:rPr>
          <w:spacing w:val="27"/>
          <w:w w:val="90"/>
          <w:sz w:val="24"/>
          <w:szCs w:val="24"/>
        </w:rPr>
        <w:t xml:space="preserve"> </w:t>
      </w:r>
      <w:r w:rsidRPr="004E4AE5">
        <w:rPr>
          <w:w w:val="90"/>
          <w:sz w:val="24"/>
          <w:szCs w:val="24"/>
        </w:rPr>
        <w:t>Р</w:t>
      </w:r>
      <w:r w:rsidRPr="004E4AE5">
        <w:rPr>
          <w:spacing w:val="-4"/>
          <w:w w:val="90"/>
          <w:sz w:val="24"/>
          <w:szCs w:val="24"/>
        </w:rPr>
        <w:t>е</w:t>
      </w:r>
      <w:r w:rsidRPr="004E4AE5">
        <w:rPr>
          <w:w w:val="90"/>
          <w:sz w:val="24"/>
          <w:szCs w:val="24"/>
        </w:rPr>
        <w:t>сп</w:t>
      </w:r>
      <w:r w:rsidRPr="004E4AE5">
        <w:rPr>
          <w:spacing w:val="-1"/>
          <w:w w:val="90"/>
          <w:sz w:val="24"/>
          <w:szCs w:val="24"/>
        </w:rPr>
        <w:t>уб</w:t>
      </w:r>
      <w:r w:rsidRPr="004E4AE5">
        <w:rPr>
          <w:spacing w:val="-2"/>
          <w:w w:val="90"/>
          <w:sz w:val="24"/>
          <w:szCs w:val="24"/>
        </w:rPr>
        <w:t>л</w:t>
      </w:r>
      <w:r w:rsidRPr="004E4AE5">
        <w:rPr>
          <w:w w:val="90"/>
          <w:sz w:val="24"/>
          <w:szCs w:val="24"/>
        </w:rPr>
        <w:t>и</w:t>
      </w:r>
      <w:r w:rsidRPr="004E4AE5">
        <w:rPr>
          <w:spacing w:val="-3"/>
          <w:w w:val="90"/>
          <w:sz w:val="24"/>
          <w:szCs w:val="24"/>
        </w:rPr>
        <w:t>к</w:t>
      </w:r>
      <w:r w:rsidRPr="004E4AE5">
        <w:rPr>
          <w:w w:val="90"/>
          <w:sz w:val="24"/>
          <w:szCs w:val="24"/>
        </w:rPr>
        <w:t>и</w:t>
      </w:r>
      <w:r w:rsidRPr="004E4AE5">
        <w:rPr>
          <w:spacing w:val="27"/>
          <w:w w:val="90"/>
          <w:sz w:val="24"/>
          <w:szCs w:val="24"/>
        </w:rPr>
        <w:t xml:space="preserve"> </w:t>
      </w:r>
      <w:r w:rsidRPr="004E4AE5">
        <w:rPr>
          <w:w w:val="90"/>
          <w:sz w:val="24"/>
          <w:szCs w:val="24"/>
        </w:rPr>
        <w:t>Д</w:t>
      </w:r>
      <w:r w:rsidRPr="004E4AE5">
        <w:rPr>
          <w:spacing w:val="-4"/>
          <w:w w:val="90"/>
          <w:sz w:val="24"/>
          <w:szCs w:val="24"/>
        </w:rPr>
        <w:t>а</w:t>
      </w:r>
      <w:r w:rsidRPr="004E4AE5">
        <w:rPr>
          <w:w w:val="90"/>
          <w:sz w:val="24"/>
          <w:szCs w:val="24"/>
        </w:rPr>
        <w:t>геста</w:t>
      </w:r>
      <w:r w:rsidRPr="004E4AE5">
        <w:rPr>
          <w:spacing w:val="-3"/>
          <w:w w:val="90"/>
          <w:sz w:val="24"/>
          <w:szCs w:val="24"/>
        </w:rPr>
        <w:t>н</w:t>
      </w:r>
      <w:r w:rsidRPr="004E4AE5">
        <w:rPr>
          <w:w w:val="90"/>
          <w:sz w:val="24"/>
          <w:szCs w:val="24"/>
        </w:rPr>
        <w:t>,</w:t>
      </w:r>
      <w:r w:rsidRPr="004E4AE5">
        <w:rPr>
          <w:sz w:val="24"/>
          <w:szCs w:val="24"/>
        </w:rPr>
        <w:t xml:space="preserve"> </w:t>
      </w:r>
      <w:r w:rsidRPr="004E4AE5">
        <w:rPr>
          <w:spacing w:val="-1"/>
          <w:w w:val="90"/>
          <w:sz w:val="24"/>
          <w:szCs w:val="24"/>
        </w:rPr>
        <w:t>У</w:t>
      </w:r>
      <w:r w:rsidRPr="004E4AE5">
        <w:rPr>
          <w:w w:val="90"/>
          <w:sz w:val="24"/>
          <w:szCs w:val="24"/>
        </w:rPr>
        <w:t>ста</w:t>
      </w:r>
      <w:r w:rsidRPr="004E4AE5">
        <w:rPr>
          <w:spacing w:val="-1"/>
          <w:w w:val="90"/>
          <w:sz w:val="24"/>
          <w:szCs w:val="24"/>
        </w:rPr>
        <w:t>в</w:t>
      </w:r>
      <w:r w:rsidRPr="004E4AE5">
        <w:rPr>
          <w:spacing w:val="-3"/>
          <w:w w:val="90"/>
          <w:sz w:val="24"/>
          <w:szCs w:val="24"/>
        </w:rPr>
        <w:t>о</w:t>
      </w:r>
      <w:r w:rsidRPr="004E4AE5">
        <w:rPr>
          <w:w w:val="90"/>
          <w:sz w:val="24"/>
          <w:szCs w:val="24"/>
        </w:rPr>
        <w:t>м</w:t>
      </w:r>
      <w:r w:rsidRPr="004E4AE5">
        <w:rPr>
          <w:spacing w:val="16"/>
          <w:w w:val="90"/>
          <w:sz w:val="24"/>
          <w:szCs w:val="24"/>
        </w:rPr>
        <w:t xml:space="preserve"> </w:t>
      </w:r>
      <w:r w:rsidRPr="004E4AE5">
        <w:rPr>
          <w:sz w:val="24"/>
          <w:szCs w:val="24"/>
        </w:rPr>
        <w:t>муниципального образования «сельсовет Дусрахский» Чародинского района Республики Дагестан</w:t>
      </w:r>
      <w:r w:rsidRPr="004E4AE5">
        <w:rPr>
          <w:w w:val="90"/>
          <w:sz w:val="24"/>
          <w:szCs w:val="24"/>
        </w:rPr>
        <w:t>,</w:t>
      </w:r>
      <w:r w:rsidRPr="004E4AE5">
        <w:rPr>
          <w:spacing w:val="55"/>
          <w:w w:val="90"/>
          <w:sz w:val="24"/>
          <w:szCs w:val="24"/>
        </w:rPr>
        <w:t xml:space="preserve"> </w:t>
      </w:r>
      <w:r w:rsidRPr="004E4AE5">
        <w:rPr>
          <w:rFonts w:ascii="Times New Roman" w:hAnsi="Times New Roman"/>
          <w:sz w:val="24"/>
          <w:szCs w:val="24"/>
          <w:lang w:eastAsia="ru-RU"/>
        </w:rPr>
        <w:t>Постановлени</w:t>
      </w:r>
      <w:r w:rsidRPr="004E4AE5">
        <w:rPr>
          <w:sz w:val="24"/>
          <w:szCs w:val="24"/>
          <w:lang w:eastAsia="ru-RU"/>
        </w:rPr>
        <w:t>ем</w:t>
      </w:r>
      <w:r w:rsidRPr="004E4AE5">
        <w:rPr>
          <w:rFonts w:ascii="Times New Roman" w:hAnsi="Times New Roman"/>
          <w:sz w:val="24"/>
          <w:szCs w:val="24"/>
          <w:lang w:eastAsia="ru-RU"/>
        </w:rPr>
        <w:t xml:space="preserve"> Администрации сельского поселения «сельсовет </w:t>
      </w:r>
      <w:r>
        <w:rPr>
          <w:sz w:val="24"/>
          <w:szCs w:val="24"/>
          <w:lang w:eastAsia="ru-RU"/>
        </w:rPr>
        <w:t>Дусрахский</w:t>
      </w:r>
      <w:r w:rsidRPr="004E4AE5">
        <w:rPr>
          <w:rFonts w:ascii="Times New Roman" w:hAnsi="Times New Roman"/>
          <w:sz w:val="24"/>
          <w:szCs w:val="24"/>
          <w:lang w:eastAsia="ru-RU"/>
        </w:rPr>
        <w:t>» №</w:t>
      </w:r>
      <w:r w:rsidRPr="004E4AE5">
        <w:rPr>
          <w:sz w:val="24"/>
          <w:szCs w:val="24"/>
          <w:lang w:eastAsia="ru-RU"/>
        </w:rPr>
        <w:t xml:space="preserve"> </w:t>
      </w:r>
      <w:r w:rsidRPr="004E4AE5">
        <w:rPr>
          <w:sz w:val="24"/>
          <w:szCs w:val="24"/>
          <w:u w:val="single"/>
          <w:lang w:eastAsia="ru-RU"/>
        </w:rPr>
        <w:t xml:space="preserve">       </w:t>
      </w:r>
      <w:r w:rsidRPr="004E4AE5">
        <w:rPr>
          <w:sz w:val="24"/>
          <w:szCs w:val="24"/>
          <w:lang w:eastAsia="ru-RU"/>
        </w:rPr>
        <w:t xml:space="preserve"> </w:t>
      </w:r>
      <w:r w:rsidRPr="004E4AE5">
        <w:rPr>
          <w:rFonts w:ascii="Times New Roman" w:hAnsi="Times New Roman"/>
          <w:sz w:val="24"/>
          <w:szCs w:val="24"/>
          <w:lang w:eastAsia="ru-RU"/>
        </w:rPr>
        <w:t xml:space="preserve"> от </w:t>
      </w:r>
      <w:r w:rsidRPr="004E4AE5">
        <w:rPr>
          <w:sz w:val="24"/>
          <w:szCs w:val="24"/>
          <w:u w:val="single"/>
          <w:lang w:eastAsia="ru-RU"/>
        </w:rPr>
        <w:t xml:space="preserve">                       </w:t>
      </w:r>
      <w:r w:rsidRPr="004E4AE5">
        <w:rPr>
          <w:sz w:val="24"/>
          <w:szCs w:val="24"/>
          <w:lang w:eastAsia="ru-RU"/>
        </w:rPr>
        <w:t>,</w:t>
      </w:r>
      <w:r w:rsidRPr="004E4AE5">
        <w:rPr>
          <w:rFonts w:ascii="Arial" w:hAnsi="Arial" w:cs="Arial"/>
          <w:sz w:val="24"/>
          <w:szCs w:val="24"/>
          <w:lang w:eastAsia="ru-RU"/>
        </w:rPr>
        <w:t xml:space="preserve"> </w:t>
      </w:r>
      <w:r w:rsidRPr="004E4AE5">
        <w:rPr>
          <w:w w:val="90"/>
          <w:sz w:val="24"/>
          <w:szCs w:val="24"/>
        </w:rPr>
        <w:t>а</w:t>
      </w:r>
      <w:r w:rsidRPr="004E4AE5">
        <w:rPr>
          <w:spacing w:val="49"/>
          <w:w w:val="90"/>
          <w:sz w:val="24"/>
          <w:szCs w:val="24"/>
        </w:rPr>
        <w:t xml:space="preserve"> </w:t>
      </w:r>
      <w:r w:rsidRPr="004E4AE5">
        <w:rPr>
          <w:w w:val="90"/>
          <w:sz w:val="24"/>
          <w:szCs w:val="24"/>
        </w:rPr>
        <w:t>т</w:t>
      </w:r>
      <w:r w:rsidRPr="004E4AE5">
        <w:rPr>
          <w:spacing w:val="-4"/>
          <w:w w:val="90"/>
          <w:sz w:val="24"/>
          <w:szCs w:val="24"/>
        </w:rPr>
        <w:t>а</w:t>
      </w:r>
      <w:r w:rsidRPr="004E4AE5">
        <w:rPr>
          <w:spacing w:val="-1"/>
          <w:w w:val="90"/>
          <w:sz w:val="24"/>
          <w:szCs w:val="24"/>
        </w:rPr>
        <w:t>к</w:t>
      </w:r>
      <w:r w:rsidRPr="004E4AE5">
        <w:rPr>
          <w:w w:val="90"/>
          <w:sz w:val="24"/>
          <w:szCs w:val="24"/>
        </w:rPr>
        <w:t>же</w:t>
      </w:r>
      <w:r w:rsidRPr="004E4AE5">
        <w:rPr>
          <w:spacing w:val="49"/>
          <w:w w:val="90"/>
          <w:sz w:val="24"/>
          <w:szCs w:val="24"/>
        </w:rPr>
        <w:t xml:space="preserve"> </w:t>
      </w:r>
      <w:r w:rsidRPr="004E4AE5">
        <w:rPr>
          <w:w w:val="90"/>
          <w:sz w:val="24"/>
          <w:szCs w:val="24"/>
        </w:rPr>
        <w:t>с</w:t>
      </w:r>
      <w:r w:rsidRPr="004E4AE5">
        <w:rPr>
          <w:spacing w:val="49"/>
          <w:w w:val="90"/>
          <w:sz w:val="24"/>
          <w:szCs w:val="24"/>
        </w:rPr>
        <w:t xml:space="preserve"> </w:t>
      </w:r>
      <w:r w:rsidRPr="004E4AE5">
        <w:rPr>
          <w:spacing w:val="-1"/>
          <w:w w:val="90"/>
          <w:sz w:val="24"/>
          <w:szCs w:val="24"/>
        </w:rPr>
        <w:t>уч</w:t>
      </w:r>
      <w:r w:rsidRPr="004E4AE5">
        <w:rPr>
          <w:w w:val="90"/>
          <w:sz w:val="24"/>
          <w:szCs w:val="24"/>
        </w:rPr>
        <w:t>ет</w:t>
      </w:r>
      <w:r w:rsidRPr="004E4AE5">
        <w:rPr>
          <w:spacing w:val="-3"/>
          <w:w w:val="90"/>
          <w:sz w:val="24"/>
          <w:szCs w:val="24"/>
        </w:rPr>
        <w:t>о</w:t>
      </w:r>
      <w:r w:rsidRPr="004E4AE5">
        <w:rPr>
          <w:w w:val="90"/>
          <w:sz w:val="24"/>
          <w:szCs w:val="24"/>
        </w:rPr>
        <w:t>м</w:t>
      </w:r>
      <w:r w:rsidRPr="004E4AE5">
        <w:rPr>
          <w:w w:val="92"/>
          <w:sz w:val="24"/>
          <w:szCs w:val="24"/>
        </w:rPr>
        <w:t xml:space="preserve"> </w:t>
      </w:r>
      <w:r w:rsidRPr="004E4AE5">
        <w:rPr>
          <w:w w:val="90"/>
          <w:sz w:val="24"/>
          <w:szCs w:val="24"/>
        </w:rPr>
        <w:t>п</w:t>
      </w:r>
      <w:r w:rsidRPr="004E4AE5">
        <w:rPr>
          <w:spacing w:val="-1"/>
          <w:w w:val="90"/>
          <w:sz w:val="24"/>
          <w:szCs w:val="24"/>
        </w:rPr>
        <w:t>о</w:t>
      </w:r>
      <w:r w:rsidRPr="004E4AE5">
        <w:rPr>
          <w:spacing w:val="-4"/>
          <w:w w:val="90"/>
          <w:sz w:val="24"/>
          <w:szCs w:val="24"/>
        </w:rPr>
        <w:t>л</w:t>
      </w:r>
      <w:r w:rsidRPr="004E4AE5">
        <w:rPr>
          <w:spacing w:val="-1"/>
          <w:w w:val="90"/>
          <w:sz w:val="24"/>
          <w:szCs w:val="24"/>
        </w:rPr>
        <w:t>о</w:t>
      </w:r>
      <w:r w:rsidRPr="004E4AE5">
        <w:rPr>
          <w:w w:val="90"/>
          <w:sz w:val="24"/>
          <w:szCs w:val="24"/>
        </w:rPr>
        <w:t>ж</w:t>
      </w:r>
      <w:r w:rsidRPr="004E4AE5">
        <w:rPr>
          <w:spacing w:val="-4"/>
          <w:w w:val="90"/>
          <w:sz w:val="24"/>
          <w:szCs w:val="24"/>
        </w:rPr>
        <w:t>е</w:t>
      </w:r>
      <w:r w:rsidRPr="004E4AE5">
        <w:rPr>
          <w:w w:val="90"/>
          <w:sz w:val="24"/>
          <w:szCs w:val="24"/>
        </w:rPr>
        <w:t>н</w:t>
      </w:r>
      <w:r w:rsidRPr="004E4AE5">
        <w:rPr>
          <w:spacing w:val="-3"/>
          <w:w w:val="90"/>
          <w:sz w:val="24"/>
          <w:szCs w:val="24"/>
        </w:rPr>
        <w:t>и</w:t>
      </w:r>
      <w:r w:rsidRPr="004E4AE5">
        <w:rPr>
          <w:w w:val="90"/>
          <w:sz w:val="24"/>
          <w:szCs w:val="24"/>
        </w:rPr>
        <w:t>й</w:t>
      </w:r>
      <w:r w:rsidRPr="004E4AE5">
        <w:rPr>
          <w:spacing w:val="47"/>
          <w:w w:val="90"/>
          <w:sz w:val="24"/>
          <w:szCs w:val="24"/>
        </w:rPr>
        <w:t xml:space="preserve"> </w:t>
      </w:r>
      <w:r w:rsidRPr="004E4AE5">
        <w:rPr>
          <w:w w:val="90"/>
          <w:sz w:val="24"/>
          <w:szCs w:val="24"/>
        </w:rPr>
        <w:t>и</w:t>
      </w:r>
      <w:r w:rsidRPr="004E4AE5">
        <w:rPr>
          <w:spacing w:val="45"/>
          <w:w w:val="90"/>
          <w:sz w:val="24"/>
          <w:szCs w:val="24"/>
        </w:rPr>
        <w:t xml:space="preserve"> </w:t>
      </w:r>
      <w:r w:rsidRPr="004E4AE5">
        <w:rPr>
          <w:spacing w:val="-3"/>
          <w:w w:val="90"/>
          <w:sz w:val="24"/>
          <w:szCs w:val="24"/>
        </w:rPr>
        <w:t>и</w:t>
      </w:r>
      <w:r w:rsidRPr="004E4AE5">
        <w:rPr>
          <w:w w:val="90"/>
          <w:sz w:val="24"/>
          <w:szCs w:val="24"/>
        </w:rPr>
        <w:t>н</w:t>
      </w:r>
      <w:r w:rsidRPr="004E4AE5">
        <w:rPr>
          <w:spacing w:val="-3"/>
          <w:w w:val="90"/>
          <w:sz w:val="24"/>
          <w:szCs w:val="24"/>
        </w:rPr>
        <w:t>ы</w:t>
      </w:r>
      <w:r w:rsidRPr="004E4AE5">
        <w:rPr>
          <w:w w:val="90"/>
          <w:sz w:val="24"/>
          <w:szCs w:val="24"/>
        </w:rPr>
        <w:t>х</w:t>
      </w:r>
      <w:r w:rsidRPr="004E4AE5">
        <w:rPr>
          <w:spacing w:val="44"/>
          <w:w w:val="90"/>
          <w:sz w:val="24"/>
          <w:szCs w:val="24"/>
        </w:rPr>
        <w:t xml:space="preserve"> </w:t>
      </w:r>
      <w:r w:rsidRPr="004E4AE5">
        <w:rPr>
          <w:w w:val="90"/>
          <w:sz w:val="24"/>
          <w:szCs w:val="24"/>
        </w:rPr>
        <w:t>а</w:t>
      </w:r>
      <w:r w:rsidRPr="004E4AE5">
        <w:rPr>
          <w:spacing w:val="-1"/>
          <w:w w:val="90"/>
          <w:sz w:val="24"/>
          <w:szCs w:val="24"/>
        </w:rPr>
        <w:t>к</w:t>
      </w:r>
      <w:r w:rsidRPr="004E4AE5">
        <w:rPr>
          <w:w w:val="90"/>
          <w:sz w:val="24"/>
          <w:szCs w:val="24"/>
        </w:rPr>
        <w:t>т</w:t>
      </w:r>
      <w:r w:rsidRPr="004E4AE5">
        <w:rPr>
          <w:spacing w:val="-1"/>
          <w:w w:val="90"/>
          <w:sz w:val="24"/>
          <w:szCs w:val="24"/>
        </w:rPr>
        <w:t>о</w:t>
      </w:r>
      <w:r w:rsidRPr="004E4AE5">
        <w:rPr>
          <w:w w:val="90"/>
          <w:sz w:val="24"/>
          <w:szCs w:val="24"/>
        </w:rPr>
        <w:t>в</w:t>
      </w:r>
      <w:r w:rsidRPr="004E4AE5">
        <w:rPr>
          <w:spacing w:val="46"/>
          <w:w w:val="90"/>
          <w:sz w:val="24"/>
          <w:szCs w:val="24"/>
        </w:rPr>
        <w:t xml:space="preserve"> </w:t>
      </w:r>
      <w:r w:rsidRPr="004E4AE5">
        <w:rPr>
          <w:w w:val="90"/>
          <w:sz w:val="24"/>
          <w:szCs w:val="24"/>
        </w:rPr>
        <w:t>и</w:t>
      </w:r>
      <w:r w:rsidRPr="004E4AE5">
        <w:rPr>
          <w:spacing w:val="48"/>
          <w:w w:val="90"/>
          <w:sz w:val="24"/>
          <w:szCs w:val="24"/>
        </w:rPr>
        <w:t xml:space="preserve"> </w:t>
      </w:r>
      <w:r w:rsidRPr="004E4AE5">
        <w:rPr>
          <w:spacing w:val="-4"/>
          <w:w w:val="90"/>
          <w:sz w:val="24"/>
          <w:szCs w:val="24"/>
        </w:rPr>
        <w:t>д</w:t>
      </w:r>
      <w:r w:rsidRPr="004E4AE5">
        <w:rPr>
          <w:spacing w:val="-1"/>
          <w:w w:val="90"/>
          <w:sz w:val="24"/>
          <w:szCs w:val="24"/>
        </w:rPr>
        <w:t>оку</w:t>
      </w:r>
      <w:r w:rsidRPr="004E4AE5">
        <w:rPr>
          <w:w w:val="90"/>
          <w:sz w:val="24"/>
          <w:szCs w:val="24"/>
        </w:rPr>
        <w:t>мен</w:t>
      </w:r>
      <w:r w:rsidRPr="004E4AE5">
        <w:rPr>
          <w:spacing w:val="-3"/>
          <w:w w:val="90"/>
          <w:sz w:val="24"/>
          <w:szCs w:val="24"/>
        </w:rPr>
        <w:t>т</w:t>
      </w:r>
      <w:r w:rsidRPr="004E4AE5">
        <w:rPr>
          <w:spacing w:val="-1"/>
          <w:w w:val="90"/>
          <w:sz w:val="24"/>
          <w:szCs w:val="24"/>
        </w:rPr>
        <w:t>о</w:t>
      </w:r>
      <w:r w:rsidRPr="004E4AE5">
        <w:rPr>
          <w:w w:val="90"/>
          <w:sz w:val="24"/>
          <w:szCs w:val="24"/>
        </w:rPr>
        <w:t>в,</w:t>
      </w:r>
      <w:r w:rsidRPr="004E4AE5">
        <w:rPr>
          <w:spacing w:val="61"/>
          <w:w w:val="90"/>
          <w:sz w:val="24"/>
          <w:szCs w:val="24"/>
        </w:rPr>
        <w:t xml:space="preserve"> </w:t>
      </w:r>
      <w:r w:rsidRPr="004E4AE5">
        <w:rPr>
          <w:spacing w:val="-3"/>
          <w:w w:val="90"/>
          <w:sz w:val="24"/>
          <w:szCs w:val="24"/>
        </w:rPr>
        <w:t>о</w:t>
      </w:r>
      <w:r w:rsidRPr="004E4AE5">
        <w:rPr>
          <w:w w:val="90"/>
          <w:sz w:val="24"/>
          <w:szCs w:val="24"/>
        </w:rPr>
        <w:t>п</w:t>
      </w:r>
      <w:r w:rsidRPr="004E4AE5">
        <w:rPr>
          <w:spacing w:val="-1"/>
          <w:w w:val="90"/>
          <w:sz w:val="24"/>
          <w:szCs w:val="24"/>
        </w:rPr>
        <w:t>р</w:t>
      </w:r>
      <w:r w:rsidRPr="004E4AE5">
        <w:rPr>
          <w:spacing w:val="-4"/>
          <w:w w:val="90"/>
          <w:sz w:val="24"/>
          <w:szCs w:val="24"/>
        </w:rPr>
        <w:t>е</w:t>
      </w:r>
      <w:r w:rsidRPr="004E4AE5">
        <w:rPr>
          <w:spacing w:val="-1"/>
          <w:w w:val="90"/>
          <w:sz w:val="24"/>
          <w:szCs w:val="24"/>
        </w:rPr>
        <w:t>д</w:t>
      </w:r>
      <w:r w:rsidRPr="004E4AE5">
        <w:rPr>
          <w:w w:val="90"/>
          <w:sz w:val="24"/>
          <w:szCs w:val="24"/>
        </w:rPr>
        <w:t>е</w:t>
      </w:r>
      <w:r w:rsidRPr="004E4AE5">
        <w:rPr>
          <w:spacing w:val="-2"/>
          <w:w w:val="90"/>
          <w:sz w:val="24"/>
          <w:szCs w:val="24"/>
        </w:rPr>
        <w:t>л</w:t>
      </w:r>
      <w:r w:rsidRPr="004E4AE5">
        <w:rPr>
          <w:w w:val="90"/>
          <w:sz w:val="24"/>
          <w:szCs w:val="24"/>
        </w:rPr>
        <w:t>я</w:t>
      </w:r>
      <w:r w:rsidRPr="004E4AE5">
        <w:rPr>
          <w:spacing w:val="-1"/>
          <w:w w:val="90"/>
          <w:sz w:val="24"/>
          <w:szCs w:val="24"/>
        </w:rPr>
        <w:t>ю</w:t>
      </w:r>
      <w:r w:rsidRPr="004E4AE5">
        <w:rPr>
          <w:spacing w:val="-3"/>
          <w:w w:val="90"/>
          <w:sz w:val="24"/>
          <w:szCs w:val="24"/>
        </w:rPr>
        <w:t>щи</w:t>
      </w:r>
      <w:r w:rsidRPr="004E4AE5">
        <w:rPr>
          <w:w w:val="90"/>
          <w:sz w:val="24"/>
          <w:szCs w:val="24"/>
        </w:rPr>
        <w:t>х</w:t>
      </w:r>
      <w:r w:rsidRPr="004E4AE5">
        <w:rPr>
          <w:spacing w:val="44"/>
          <w:w w:val="90"/>
          <w:sz w:val="24"/>
          <w:szCs w:val="24"/>
        </w:rPr>
        <w:t xml:space="preserve"> </w:t>
      </w:r>
      <w:r w:rsidRPr="004E4AE5">
        <w:rPr>
          <w:spacing w:val="-1"/>
          <w:w w:val="90"/>
          <w:sz w:val="24"/>
          <w:szCs w:val="24"/>
        </w:rPr>
        <w:t>о</w:t>
      </w:r>
      <w:r w:rsidRPr="004E4AE5">
        <w:rPr>
          <w:w w:val="90"/>
          <w:sz w:val="24"/>
          <w:szCs w:val="24"/>
        </w:rPr>
        <w:t>с</w:t>
      </w:r>
      <w:r w:rsidRPr="004E4AE5">
        <w:rPr>
          <w:spacing w:val="-3"/>
          <w:w w:val="90"/>
          <w:sz w:val="24"/>
          <w:szCs w:val="24"/>
        </w:rPr>
        <w:t>н</w:t>
      </w:r>
      <w:r w:rsidRPr="004E4AE5">
        <w:rPr>
          <w:spacing w:val="-1"/>
          <w:w w:val="90"/>
          <w:sz w:val="24"/>
          <w:szCs w:val="24"/>
        </w:rPr>
        <w:t>о</w:t>
      </w:r>
      <w:r w:rsidRPr="004E4AE5">
        <w:rPr>
          <w:spacing w:val="-4"/>
          <w:w w:val="90"/>
          <w:sz w:val="24"/>
          <w:szCs w:val="24"/>
        </w:rPr>
        <w:t>в</w:t>
      </w:r>
      <w:r w:rsidRPr="004E4AE5">
        <w:rPr>
          <w:w w:val="90"/>
          <w:sz w:val="24"/>
          <w:szCs w:val="24"/>
        </w:rPr>
        <w:t>ные</w:t>
      </w:r>
      <w:r w:rsidRPr="004E4AE5">
        <w:rPr>
          <w:spacing w:val="45"/>
          <w:w w:val="90"/>
          <w:sz w:val="24"/>
          <w:szCs w:val="24"/>
        </w:rPr>
        <w:t xml:space="preserve"> </w:t>
      </w:r>
      <w:r w:rsidRPr="004E4AE5">
        <w:rPr>
          <w:w w:val="90"/>
          <w:sz w:val="24"/>
          <w:szCs w:val="24"/>
        </w:rPr>
        <w:t>н</w:t>
      </w:r>
      <w:r w:rsidRPr="004E4AE5">
        <w:rPr>
          <w:spacing w:val="-4"/>
          <w:w w:val="90"/>
          <w:sz w:val="24"/>
          <w:szCs w:val="24"/>
        </w:rPr>
        <w:t>а</w:t>
      </w:r>
      <w:r w:rsidRPr="004E4AE5">
        <w:rPr>
          <w:w w:val="90"/>
          <w:sz w:val="24"/>
          <w:szCs w:val="24"/>
        </w:rPr>
        <w:t>п</w:t>
      </w:r>
      <w:r w:rsidRPr="004E4AE5">
        <w:rPr>
          <w:spacing w:val="-1"/>
          <w:w w:val="90"/>
          <w:sz w:val="24"/>
          <w:szCs w:val="24"/>
        </w:rPr>
        <w:t>р</w:t>
      </w:r>
      <w:r w:rsidRPr="004E4AE5">
        <w:rPr>
          <w:w w:val="90"/>
          <w:sz w:val="24"/>
          <w:szCs w:val="24"/>
        </w:rPr>
        <w:t>а</w:t>
      </w:r>
      <w:r w:rsidRPr="004E4AE5">
        <w:rPr>
          <w:spacing w:val="-1"/>
          <w:w w:val="90"/>
          <w:sz w:val="24"/>
          <w:szCs w:val="24"/>
        </w:rPr>
        <w:t>в</w:t>
      </w:r>
      <w:r w:rsidRPr="004E4AE5">
        <w:rPr>
          <w:spacing w:val="-4"/>
          <w:w w:val="90"/>
          <w:sz w:val="24"/>
          <w:szCs w:val="24"/>
        </w:rPr>
        <w:t>л</w:t>
      </w:r>
      <w:r w:rsidRPr="004E4AE5">
        <w:rPr>
          <w:w w:val="90"/>
          <w:sz w:val="24"/>
          <w:szCs w:val="24"/>
        </w:rPr>
        <w:t>ен</w:t>
      </w:r>
      <w:r w:rsidRPr="004E4AE5">
        <w:rPr>
          <w:spacing w:val="-3"/>
          <w:w w:val="90"/>
          <w:sz w:val="24"/>
          <w:szCs w:val="24"/>
        </w:rPr>
        <w:t>и</w:t>
      </w:r>
      <w:r w:rsidRPr="004E4AE5">
        <w:rPr>
          <w:w w:val="90"/>
          <w:sz w:val="24"/>
          <w:szCs w:val="24"/>
        </w:rPr>
        <w:t>я</w:t>
      </w:r>
      <w:r w:rsidRPr="004E4AE5">
        <w:rPr>
          <w:w w:val="85"/>
          <w:sz w:val="24"/>
          <w:szCs w:val="24"/>
        </w:rPr>
        <w:t xml:space="preserve"> </w:t>
      </w:r>
      <w:r w:rsidRPr="004E4AE5">
        <w:rPr>
          <w:w w:val="90"/>
          <w:sz w:val="24"/>
          <w:szCs w:val="24"/>
        </w:rPr>
        <w:t>с</w:t>
      </w:r>
      <w:r w:rsidRPr="004E4AE5">
        <w:rPr>
          <w:spacing w:val="-1"/>
          <w:w w:val="90"/>
          <w:sz w:val="24"/>
          <w:szCs w:val="24"/>
        </w:rPr>
        <w:t>о</w:t>
      </w:r>
      <w:r w:rsidRPr="004E4AE5">
        <w:rPr>
          <w:spacing w:val="-3"/>
          <w:w w:val="90"/>
          <w:sz w:val="24"/>
          <w:szCs w:val="24"/>
        </w:rPr>
        <w:t>ц</w:t>
      </w:r>
      <w:r w:rsidRPr="004E4AE5">
        <w:rPr>
          <w:w w:val="90"/>
          <w:sz w:val="24"/>
          <w:szCs w:val="24"/>
        </w:rPr>
        <w:t>иа</w:t>
      </w:r>
      <w:r w:rsidRPr="004E4AE5">
        <w:rPr>
          <w:spacing w:val="-2"/>
          <w:w w:val="90"/>
          <w:sz w:val="24"/>
          <w:szCs w:val="24"/>
        </w:rPr>
        <w:t>л</w:t>
      </w:r>
      <w:r w:rsidRPr="004E4AE5">
        <w:rPr>
          <w:w w:val="90"/>
          <w:sz w:val="24"/>
          <w:szCs w:val="24"/>
        </w:rPr>
        <w:t>ь</w:t>
      </w:r>
      <w:r w:rsidRPr="004E4AE5">
        <w:rPr>
          <w:spacing w:val="-3"/>
          <w:w w:val="90"/>
          <w:sz w:val="24"/>
          <w:szCs w:val="24"/>
        </w:rPr>
        <w:t>н</w:t>
      </w:r>
      <w:r w:rsidRPr="004E4AE5">
        <w:rPr>
          <w:spacing w:val="-1"/>
          <w:w w:val="90"/>
          <w:sz w:val="24"/>
          <w:szCs w:val="24"/>
        </w:rPr>
        <w:t>о</w:t>
      </w:r>
      <w:r w:rsidRPr="004E4AE5">
        <w:rPr>
          <w:w w:val="90"/>
          <w:sz w:val="24"/>
          <w:szCs w:val="24"/>
        </w:rPr>
        <w:t>-э</w:t>
      </w:r>
      <w:r w:rsidRPr="004E4AE5">
        <w:rPr>
          <w:spacing w:val="-3"/>
          <w:w w:val="90"/>
          <w:sz w:val="24"/>
          <w:szCs w:val="24"/>
        </w:rPr>
        <w:t>ко</w:t>
      </w:r>
      <w:r w:rsidRPr="004E4AE5">
        <w:rPr>
          <w:w w:val="90"/>
          <w:sz w:val="24"/>
          <w:szCs w:val="24"/>
        </w:rPr>
        <w:t>н</w:t>
      </w:r>
      <w:r w:rsidRPr="004E4AE5">
        <w:rPr>
          <w:spacing w:val="-1"/>
          <w:w w:val="90"/>
          <w:sz w:val="24"/>
          <w:szCs w:val="24"/>
        </w:rPr>
        <w:t>о</w:t>
      </w:r>
      <w:r w:rsidRPr="004E4AE5">
        <w:rPr>
          <w:spacing w:val="-3"/>
          <w:w w:val="90"/>
          <w:sz w:val="24"/>
          <w:szCs w:val="24"/>
        </w:rPr>
        <w:t>ми</w:t>
      </w:r>
      <w:r w:rsidRPr="004E4AE5">
        <w:rPr>
          <w:spacing w:val="-1"/>
          <w:w w:val="90"/>
          <w:sz w:val="24"/>
          <w:szCs w:val="24"/>
        </w:rPr>
        <w:t>ч</w:t>
      </w:r>
      <w:r w:rsidRPr="004E4AE5">
        <w:rPr>
          <w:w w:val="90"/>
          <w:sz w:val="24"/>
          <w:szCs w:val="24"/>
        </w:rPr>
        <w:t>ес</w:t>
      </w:r>
      <w:r w:rsidRPr="004E4AE5">
        <w:rPr>
          <w:spacing w:val="-3"/>
          <w:w w:val="90"/>
          <w:sz w:val="24"/>
          <w:szCs w:val="24"/>
        </w:rPr>
        <w:t>к</w:t>
      </w:r>
      <w:r w:rsidRPr="004E4AE5">
        <w:rPr>
          <w:spacing w:val="-1"/>
          <w:w w:val="90"/>
          <w:sz w:val="24"/>
          <w:szCs w:val="24"/>
        </w:rPr>
        <w:t>о</w:t>
      </w:r>
      <w:r w:rsidRPr="004E4AE5">
        <w:rPr>
          <w:spacing w:val="-3"/>
          <w:w w:val="90"/>
          <w:sz w:val="24"/>
          <w:szCs w:val="24"/>
        </w:rPr>
        <w:t>г</w:t>
      </w:r>
      <w:r w:rsidRPr="004E4AE5">
        <w:rPr>
          <w:w w:val="90"/>
          <w:sz w:val="24"/>
          <w:szCs w:val="24"/>
        </w:rPr>
        <w:t>о</w:t>
      </w:r>
      <w:r w:rsidRPr="004E4AE5">
        <w:rPr>
          <w:spacing w:val="51"/>
          <w:w w:val="90"/>
          <w:sz w:val="24"/>
          <w:szCs w:val="24"/>
        </w:rPr>
        <w:t xml:space="preserve"> </w:t>
      </w:r>
      <w:r w:rsidRPr="004E4AE5">
        <w:rPr>
          <w:w w:val="90"/>
          <w:sz w:val="24"/>
          <w:szCs w:val="24"/>
        </w:rPr>
        <w:t>и</w:t>
      </w:r>
      <w:r w:rsidRPr="004E4AE5">
        <w:rPr>
          <w:spacing w:val="51"/>
          <w:w w:val="90"/>
          <w:sz w:val="24"/>
          <w:szCs w:val="24"/>
        </w:rPr>
        <w:t xml:space="preserve"> </w:t>
      </w:r>
      <w:r w:rsidRPr="004E4AE5">
        <w:rPr>
          <w:w w:val="90"/>
          <w:sz w:val="24"/>
          <w:szCs w:val="24"/>
        </w:rPr>
        <w:t>г</w:t>
      </w:r>
      <w:r w:rsidRPr="004E4AE5">
        <w:rPr>
          <w:spacing w:val="-3"/>
          <w:w w:val="90"/>
          <w:sz w:val="24"/>
          <w:szCs w:val="24"/>
        </w:rPr>
        <w:t>р</w:t>
      </w:r>
      <w:r w:rsidRPr="004E4AE5">
        <w:rPr>
          <w:w w:val="90"/>
          <w:sz w:val="24"/>
          <w:szCs w:val="24"/>
        </w:rPr>
        <w:t>а</w:t>
      </w:r>
      <w:r w:rsidRPr="004E4AE5">
        <w:rPr>
          <w:spacing w:val="-4"/>
          <w:w w:val="90"/>
          <w:sz w:val="24"/>
          <w:szCs w:val="24"/>
        </w:rPr>
        <w:t>д</w:t>
      </w:r>
      <w:r w:rsidRPr="004E4AE5">
        <w:rPr>
          <w:spacing w:val="-1"/>
          <w:w w:val="90"/>
          <w:sz w:val="24"/>
          <w:szCs w:val="24"/>
        </w:rPr>
        <w:t>о</w:t>
      </w:r>
      <w:r w:rsidRPr="004E4AE5">
        <w:rPr>
          <w:w w:val="90"/>
          <w:sz w:val="24"/>
          <w:szCs w:val="24"/>
        </w:rPr>
        <w:t>с</w:t>
      </w:r>
      <w:r w:rsidRPr="004E4AE5">
        <w:rPr>
          <w:spacing w:val="-3"/>
          <w:w w:val="90"/>
          <w:sz w:val="24"/>
          <w:szCs w:val="24"/>
        </w:rPr>
        <w:t>т</w:t>
      </w:r>
      <w:r w:rsidRPr="004E4AE5">
        <w:rPr>
          <w:spacing w:val="-1"/>
          <w:w w:val="90"/>
          <w:sz w:val="24"/>
          <w:szCs w:val="24"/>
        </w:rPr>
        <w:t>р</w:t>
      </w:r>
      <w:r w:rsidRPr="004E4AE5">
        <w:rPr>
          <w:spacing w:val="-3"/>
          <w:w w:val="90"/>
          <w:sz w:val="24"/>
          <w:szCs w:val="24"/>
        </w:rPr>
        <w:t>о</w:t>
      </w:r>
      <w:r w:rsidRPr="004E4AE5">
        <w:rPr>
          <w:w w:val="90"/>
          <w:sz w:val="24"/>
          <w:szCs w:val="24"/>
        </w:rPr>
        <w:t>ите</w:t>
      </w:r>
      <w:r w:rsidRPr="004E4AE5">
        <w:rPr>
          <w:spacing w:val="-2"/>
          <w:w w:val="90"/>
          <w:sz w:val="24"/>
          <w:szCs w:val="24"/>
        </w:rPr>
        <w:t>л</w:t>
      </w:r>
      <w:r w:rsidRPr="004E4AE5">
        <w:rPr>
          <w:w w:val="90"/>
          <w:sz w:val="24"/>
          <w:szCs w:val="24"/>
        </w:rPr>
        <w:t>ь</w:t>
      </w:r>
      <w:r w:rsidRPr="004E4AE5">
        <w:rPr>
          <w:spacing w:val="-3"/>
          <w:w w:val="90"/>
          <w:sz w:val="24"/>
          <w:szCs w:val="24"/>
        </w:rPr>
        <w:t>н</w:t>
      </w:r>
      <w:r w:rsidRPr="004E4AE5">
        <w:rPr>
          <w:spacing w:val="-1"/>
          <w:w w:val="90"/>
          <w:sz w:val="24"/>
          <w:szCs w:val="24"/>
        </w:rPr>
        <w:t>о</w:t>
      </w:r>
      <w:r w:rsidRPr="004E4AE5">
        <w:rPr>
          <w:w w:val="90"/>
          <w:sz w:val="24"/>
          <w:szCs w:val="24"/>
        </w:rPr>
        <w:t>го</w:t>
      </w:r>
      <w:r w:rsidRPr="004E4AE5">
        <w:rPr>
          <w:spacing w:val="49"/>
          <w:w w:val="90"/>
          <w:sz w:val="24"/>
          <w:szCs w:val="24"/>
        </w:rPr>
        <w:t xml:space="preserve"> </w:t>
      </w:r>
      <w:r w:rsidRPr="004E4AE5">
        <w:rPr>
          <w:spacing w:val="-1"/>
          <w:w w:val="90"/>
          <w:sz w:val="24"/>
          <w:szCs w:val="24"/>
        </w:rPr>
        <w:t>р</w:t>
      </w:r>
      <w:r w:rsidRPr="004E4AE5">
        <w:rPr>
          <w:w w:val="90"/>
          <w:sz w:val="24"/>
          <w:szCs w:val="24"/>
        </w:rPr>
        <w:t>аз</w:t>
      </w:r>
      <w:r w:rsidRPr="004E4AE5">
        <w:rPr>
          <w:spacing w:val="-1"/>
          <w:w w:val="90"/>
          <w:sz w:val="24"/>
          <w:szCs w:val="24"/>
        </w:rPr>
        <w:t>в</w:t>
      </w:r>
      <w:r w:rsidRPr="004E4AE5">
        <w:rPr>
          <w:w w:val="90"/>
          <w:sz w:val="24"/>
          <w:szCs w:val="24"/>
        </w:rPr>
        <w:t>и</w:t>
      </w:r>
      <w:r w:rsidRPr="004E4AE5">
        <w:rPr>
          <w:spacing w:val="-3"/>
          <w:w w:val="90"/>
          <w:sz w:val="24"/>
          <w:szCs w:val="24"/>
        </w:rPr>
        <w:t>т</w:t>
      </w:r>
      <w:r w:rsidRPr="004E4AE5">
        <w:rPr>
          <w:w w:val="90"/>
          <w:sz w:val="24"/>
          <w:szCs w:val="24"/>
        </w:rPr>
        <w:t>ия</w:t>
      </w:r>
      <w:r w:rsidRPr="004E4AE5">
        <w:rPr>
          <w:spacing w:val="47"/>
          <w:w w:val="90"/>
          <w:sz w:val="24"/>
          <w:szCs w:val="24"/>
        </w:rPr>
        <w:t xml:space="preserve"> </w:t>
      </w:r>
      <w:r w:rsidRPr="004E4AE5">
        <w:rPr>
          <w:sz w:val="24"/>
          <w:szCs w:val="24"/>
        </w:rPr>
        <w:t>муниципального образования «сельсовет Дусрахский» Чародинского района Республики Дагестан</w:t>
      </w:r>
      <w:r w:rsidRPr="004E4AE5">
        <w:rPr>
          <w:spacing w:val="32"/>
          <w:w w:val="90"/>
          <w:sz w:val="24"/>
          <w:szCs w:val="24"/>
        </w:rPr>
        <w:t xml:space="preserve"> </w:t>
      </w:r>
      <w:r w:rsidRPr="004E4AE5">
        <w:rPr>
          <w:w w:val="90"/>
          <w:sz w:val="24"/>
          <w:szCs w:val="24"/>
        </w:rPr>
        <w:t>,</w:t>
      </w:r>
      <w:r w:rsidRPr="004E4AE5">
        <w:rPr>
          <w:spacing w:val="36"/>
          <w:w w:val="90"/>
          <w:sz w:val="24"/>
          <w:szCs w:val="24"/>
        </w:rPr>
        <w:t xml:space="preserve"> </w:t>
      </w:r>
      <w:r w:rsidRPr="004E4AE5">
        <w:rPr>
          <w:spacing w:val="-1"/>
          <w:w w:val="90"/>
          <w:sz w:val="24"/>
          <w:szCs w:val="24"/>
        </w:rPr>
        <w:t>о</w:t>
      </w:r>
      <w:r w:rsidRPr="004E4AE5">
        <w:rPr>
          <w:spacing w:val="-3"/>
          <w:w w:val="90"/>
          <w:sz w:val="24"/>
          <w:szCs w:val="24"/>
        </w:rPr>
        <w:t>х</w:t>
      </w:r>
      <w:r w:rsidRPr="004E4AE5">
        <w:rPr>
          <w:spacing w:val="-1"/>
          <w:w w:val="90"/>
          <w:sz w:val="24"/>
          <w:szCs w:val="24"/>
        </w:rPr>
        <w:t>р</w:t>
      </w:r>
      <w:r w:rsidRPr="004E4AE5">
        <w:rPr>
          <w:spacing w:val="-4"/>
          <w:w w:val="90"/>
          <w:sz w:val="24"/>
          <w:szCs w:val="24"/>
        </w:rPr>
        <w:t>а</w:t>
      </w:r>
      <w:r w:rsidRPr="004E4AE5">
        <w:rPr>
          <w:spacing w:val="-3"/>
          <w:w w:val="90"/>
          <w:sz w:val="24"/>
          <w:szCs w:val="24"/>
        </w:rPr>
        <w:t>н</w:t>
      </w:r>
      <w:r w:rsidRPr="004E4AE5">
        <w:rPr>
          <w:w w:val="90"/>
          <w:sz w:val="24"/>
          <w:szCs w:val="24"/>
        </w:rPr>
        <w:t>ы</w:t>
      </w:r>
      <w:r w:rsidRPr="004E4AE5">
        <w:rPr>
          <w:spacing w:val="33"/>
          <w:w w:val="90"/>
          <w:sz w:val="24"/>
          <w:szCs w:val="24"/>
        </w:rPr>
        <w:t xml:space="preserve"> </w:t>
      </w:r>
      <w:r w:rsidRPr="004E4AE5">
        <w:rPr>
          <w:spacing w:val="-1"/>
          <w:w w:val="90"/>
          <w:sz w:val="24"/>
          <w:szCs w:val="24"/>
        </w:rPr>
        <w:t>ку</w:t>
      </w:r>
      <w:r w:rsidRPr="004E4AE5">
        <w:rPr>
          <w:spacing w:val="-2"/>
          <w:w w:val="90"/>
          <w:sz w:val="24"/>
          <w:szCs w:val="24"/>
        </w:rPr>
        <w:t>л</w:t>
      </w:r>
      <w:r w:rsidRPr="004E4AE5">
        <w:rPr>
          <w:w w:val="90"/>
          <w:sz w:val="24"/>
          <w:szCs w:val="24"/>
        </w:rPr>
        <w:t>ь</w:t>
      </w:r>
      <w:r w:rsidRPr="004E4AE5">
        <w:rPr>
          <w:spacing w:val="1"/>
          <w:w w:val="90"/>
          <w:sz w:val="24"/>
          <w:szCs w:val="24"/>
        </w:rPr>
        <w:t>т</w:t>
      </w:r>
      <w:r w:rsidRPr="004E4AE5">
        <w:rPr>
          <w:spacing w:val="-1"/>
          <w:w w:val="90"/>
          <w:sz w:val="24"/>
          <w:szCs w:val="24"/>
        </w:rPr>
        <w:t>ур</w:t>
      </w:r>
      <w:r w:rsidRPr="004E4AE5">
        <w:rPr>
          <w:w w:val="90"/>
          <w:sz w:val="24"/>
          <w:szCs w:val="24"/>
        </w:rPr>
        <w:t>н</w:t>
      </w:r>
      <w:r w:rsidRPr="004E4AE5">
        <w:rPr>
          <w:spacing w:val="-1"/>
          <w:w w:val="90"/>
          <w:sz w:val="24"/>
          <w:szCs w:val="24"/>
        </w:rPr>
        <w:t>о</w:t>
      </w:r>
      <w:r w:rsidRPr="004E4AE5">
        <w:rPr>
          <w:spacing w:val="-3"/>
          <w:w w:val="90"/>
          <w:sz w:val="24"/>
          <w:szCs w:val="24"/>
        </w:rPr>
        <w:t>г</w:t>
      </w:r>
      <w:r w:rsidRPr="004E4AE5">
        <w:rPr>
          <w:w w:val="90"/>
          <w:sz w:val="24"/>
          <w:szCs w:val="24"/>
        </w:rPr>
        <w:t>о</w:t>
      </w:r>
      <w:r w:rsidRPr="004E4AE5">
        <w:rPr>
          <w:spacing w:val="34"/>
          <w:w w:val="90"/>
          <w:sz w:val="24"/>
          <w:szCs w:val="24"/>
        </w:rPr>
        <w:t xml:space="preserve"> </w:t>
      </w:r>
      <w:r w:rsidRPr="004E4AE5">
        <w:rPr>
          <w:spacing w:val="-3"/>
          <w:w w:val="90"/>
          <w:sz w:val="24"/>
          <w:szCs w:val="24"/>
        </w:rPr>
        <w:t>н</w:t>
      </w:r>
      <w:r w:rsidRPr="004E4AE5">
        <w:rPr>
          <w:w w:val="90"/>
          <w:sz w:val="24"/>
          <w:szCs w:val="24"/>
        </w:rPr>
        <w:t>ас</w:t>
      </w:r>
      <w:r w:rsidRPr="004E4AE5">
        <w:rPr>
          <w:spacing w:val="-4"/>
          <w:w w:val="90"/>
          <w:sz w:val="24"/>
          <w:szCs w:val="24"/>
        </w:rPr>
        <w:t>л</w:t>
      </w:r>
      <w:r w:rsidRPr="004E4AE5">
        <w:rPr>
          <w:w w:val="90"/>
          <w:sz w:val="24"/>
          <w:szCs w:val="24"/>
        </w:rPr>
        <w:t>е</w:t>
      </w:r>
      <w:r w:rsidRPr="004E4AE5">
        <w:rPr>
          <w:spacing w:val="-1"/>
          <w:w w:val="90"/>
          <w:sz w:val="24"/>
          <w:szCs w:val="24"/>
        </w:rPr>
        <w:t>д</w:t>
      </w:r>
      <w:r w:rsidRPr="004E4AE5">
        <w:rPr>
          <w:spacing w:val="-3"/>
          <w:w w:val="90"/>
          <w:sz w:val="24"/>
          <w:szCs w:val="24"/>
        </w:rPr>
        <w:t>и</w:t>
      </w:r>
      <w:r w:rsidRPr="004E4AE5">
        <w:rPr>
          <w:spacing w:val="-2"/>
          <w:w w:val="90"/>
          <w:sz w:val="24"/>
          <w:szCs w:val="24"/>
        </w:rPr>
        <w:t>я</w:t>
      </w:r>
      <w:r w:rsidRPr="004E4AE5">
        <w:rPr>
          <w:w w:val="90"/>
          <w:sz w:val="24"/>
          <w:szCs w:val="24"/>
        </w:rPr>
        <w:t>,</w:t>
      </w:r>
      <w:r w:rsidRPr="004E4AE5">
        <w:rPr>
          <w:spacing w:val="39"/>
          <w:w w:val="90"/>
          <w:sz w:val="24"/>
          <w:szCs w:val="24"/>
        </w:rPr>
        <w:t xml:space="preserve"> </w:t>
      </w:r>
      <w:r w:rsidRPr="004E4AE5">
        <w:rPr>
          <w:spacing w:val="-3"/>
          <w:w w:val="90"/>
          <w:sz w:val="24"/>
          <w:szCs w:val="24"/>
        </w:rPr>
        <w:t>о</w:t>
      </w:r>
      <w:r w:rsidRPr="004E4AE5">
        <w:rPr>
          <w:spacing w:val="-1"/>
          <w:w w:val="90"/>
          <w:sz w:val="24"/>
          <w:szCs w:val="24"/>
        </w:rPr>
        <w:t>кру</w:t>
      </w:r>
      <w:r w:rsidRPr="004E4AE5">
        <w:rPr>
          <w:w w:val="90"/>
          <w:sz w:val="24"/>
          <w:szCs w:val="24"/>
        </w:rPr>
        <w:t>жа</w:t>
      </w:r>
      <w:r w:rsidRPr="004E4AE5">
        <w:rPr>
          <w:spacing w:val="-1"/>
          <w:w w:val="90"/>
          <w:sz w:val="24"/>
          <w:szCs w:val="24"/>
        </w:rPr>
        <w:t>ю</w:t>
      </w:r>
      <w:r w:rsidRPr="004E4AE5">
        <w:rPr>
          <w:w w:val="90"/>
          <w:sz w:val="24"/>
          <w:szCs w:val="24"/>
        </w:rPr>
        <w:t>щей</w:t>
      </w:r>
      <w:r w:rsidRPr="004E4AE5">
        <w:rPr>
          <w:spacing w:val="28"/>
          <w:w w:val="90"/>
          <w:sz w:val="24"/>
          <w:szCs w:val="24"/>
        </w:rPr>
        <w:t xml:space="preserve"> </w:t>
      </w:r>
      <w:r w:rsidRPr="004E4AE5">
        <w:rPr>
          <w:w w:val="90"/>
          <w:sz w:val="24"/>
          <w:szCs w:val="24"/>
        </w:rPr>
        <w:t>с</w:t>
      </w:r>
      <w:r w:rsidRPr="004E4AE5">
        <w:rPr>
          <w:spacing w:val="-1"/>
          <w:w w:val="90"/>
          <w:sz w:val="24"/>
          <w:szCs w:val="24"/>
        </w:rPr>
        <w:t>р</w:t>
      </w:r>
      <w:r w:rsidRPr="004E4AE5">
        <w:rPr>
          <w:spacing w:val="-4"/>
          <w:w w:val="90"/>
          <w:sz w:val="24"/>
          <w:szCs w:val="24"/>
        </w:rPr>
        <w:t>е</w:t>
      </w:r>
      <w:r w:rsidRPr="004E4AE5">
        <w:rPr>
          <w:spacing w:val="-1"/>
          <w:w w:val="90"/>
          <w:sz w:val="24"/>
          <w:szCs w:val="24"/>
        </w:rPr>
        <w:t>д</w:t>
      </w:r>
      <w:r w:rsidRPr="004E4AE5">
        <w:rPr>
          <w:w w:val="90"/>
          <w:sz w:val="24"/>
          <w:szCs w:val="24"/>
        </w:rPr>
        <w:t>ы</w:t>
      </w:r>
      <w:r w:rsidRPr="004E4AE5">
        <w:rPr>
          <w:w w:val="94"/>
          <w:sz w:val="24"/>
          <w:szCs w:val="24"/>
        </w:rPr>
        <w:t xml:space="preserve"> </w:t>
      </w:r>
      <w:r w:rsidRPr="004E4AE5">
        <w:rPr>
          <w:w w:val="90"/>
          <w:sz w:val="24"/>
          <w:szCs w:val="24"/>
        </w:rPr>
        <w:t>и</w:t>
      </w:r>
      <w:r w:rsidRPr="004E4AE5">
        <w:rPr>
          <w:w w:val="90"/>
          <w:sz w:val="24"/>
          <w:szCs w:val="24"/>
        </w:rPr>
        <w:tab/>
      </w:r>
      <w:r w:rsidRPr="004E4AE5">
        <w:rPr>
          <w:spacing w:val="-1"/>
          <w:w w:val="90"/>
          <w:sz w:val="24"/>
          <w:szCs w:val="24"/>
        </w:rPr>
        <w:t>р</w:t>
      </w:r>
      <w:r w:rsidRPr="004E4AE5">
        <w:rPr>
          <w:spacing w:val="-4"/>
          <w:w w:val="90"/>
          <w:sz w:val="24"/>
          <w:szCs w:val="24"/>
        </w:rPr>
        <w:t>а</w:t>
      </w:r>
      <w:r w:rsidRPr="004E4AE5">
        <w:rPr>
          <w:w w:val="90"/>
          <w:sz w:val="24"/>
          <w:szCs w:val="24"/>
        </w:rPr>
        <w:t>ц</w:t>
      </w:r>
      <w:r w:rsidRPr="004E4AE5">
        <w:rPr>
          <w:spacing w:val="-3"/>
          <w:w w:val="90"/>
          <w:sz w:val="24"/>
          <w:szCs w:val="24"/>
        </w:rPr>
        <w:t>ио</w:t>
      </w:r>
      <w:r w:rsidRPr="004E4AE5">
        <w:rPr>
          <w:w w:val="90"/>
          <w:sz w:val="24"/>
          <w:szCs w:val="24"/>
        </w:rPr>
        <w:t>на</w:t>
      </w:r>
      <w:r w:rsidRPr="004E4AE5">
        <w:rPr>
          <w:spacing w:val="-2"/>
          <w:w w:val="90"/>
          <w:sz w:val="24"/>
          <w:szCs w:val="24"/>
        </w:rPr>
        <w:t>л</w:t>
      </w:r>
      <w:r w:rsidRPr="004E4AE5">
        <w:rPr>
          <w:w w:val="90"/>
          <w:sz w:val="24"/>
          <w:szCs w:val="24"/>
        </w:rPr>
        <w:t>ь</w:t>
      </w:r>
      <w:r w:rsidRPr="004E4AE5">
        <w:rPr>
          <w:spacing w:val="-3"/>
          <w:w w:val="90"/>
          <w:sz w:val="24"/>
          <w:szCs w:val="24"/>
        </w:rPr>
        <w:t>н</w:t>
      </w:r>
      <w:r w:rsidRPr="004E4AE5">
        <w:rPr>
          <w:spacing w:val="-1"/>
          <w:w w:val="90"/>
          <w:sz w:val="24"/>
          <w:szCs w:val="24"/>
        </w:rPr>
        <w:t>о</w:t>
      </w:r>
      <w:r w:rsidRPr="004E4AE5">
        <w:rPr>
          <w:w w:val="90"/>
          <w:sz w:val="24"/>
          <w:szCs w:val="24"/>
        </w:rPr>
        <w:t>го</w:t>
      </w:r>
      <w:r w:rsidRPr="004E4AE5">
        <w:rPr>
          <w:spacing w:val="15"/>
          <w:w w:val="90"/>
          <w:sz w:val="24"/>
          <w:szCs w:val="24"/>
        </w:rPr>
        <w:t xml:space="preserve"> </w:t>
      </w:r>
      <w:r w:rsidRPr="004E4AE5">
        <w:rPr>
          <w:w w:val="90"/>
          <w:sz w:val="24"/>
          <w:szCs w:val="24"/>
        </w:rPr>
        <w:t>ис</w:t>
      </w:r>
      <w:r w:rsidRPr="004E4AE5">
        <w:rPr>
          <w:spacing w:val="-3"/>
          <w:w w:val="90"/>
          <w:sz w:val="24"/>
          <w:szCs w:val="24"/>
        </w:rPr>
        <w:t>п</w:t>
      </w:r>
      <w:r w:rsidRPr="004E4AE5">
        <w:rPr>
          <w:spacing w:val="-1"/>
          <w:w w:val="90"/>
          <w:sz w:val="24"/>
          <w:szCs w:val="24"/>
        </w:rPr>
        <w:t>о</w:t>
      </w:r>
      <w:r w:rsidRPr="004E4AE5">
        <w:rPr>
          <w:spacing w:val="-2"/>
          <w:w w:val="90"/>
          <w:sz w:val="24"/>
          <w:szCs w:val="24"/>
        </w:rPr>
        <w:t>л</w:t>
      </w:r>
      <w:r w:rsidRPr="004E4AE5">
        <w:rPr>
          <w:w w:val="90"/>
          <w:sz w:val="24"/>
          <w:szCs w:val="24"/>
        </w:rPr>
        <w:t>ьз</w:t>
      </w:r>
      <w:r w:rsidRPr="004E4AE5">
        <w:rPr>
          <w:spacing w:val="-1"/>
          <w:w w:val="90"/>
          <w:sz w:val="24"/>
          <w:szCs w:val="24"/>
        </w:rPr>
        <w:t>ов</w:t>
      </w:r>
      <w:r w:rsidRPr="004E4AE5">
        <w:rPr>
          <w:spacing w:val="-4"/>
          <w:w w:val="90"/>
          <w:sz w:val="24"/>
          <w:szCs w:val="24"/>
        </w:rPr>
        <w:t>а</w:t>
      </w:r>
      <w:r w:rsidRPr="004E4AE5">
        <w:rPr>
          <w:w w:val="90"/>
          <w:sz w:val="24"/>
          <w:szCs w:val="24"/>
        </w:rPr>
        <w:t>н</w:t>
      </w:r>
      <w:r w:rsidRPr="004E4AE5">
        <w:rPr>
          <w:spacing w:val="-3"/>
          <w:w w:val="90"/>
          <w:sz w:val="24"/>
          <w:szCs w:val="24"/>
        </w:rPr>
        <w:t>и</w:t>
      </w:r>
      <w:r w:rsidRPr="004E4AE5">
        <w:rPr>
          <w:w w:val="90"/>
          <w:sz w:val="24"/>
          <w:szCs w:val="24"/>
        </w:rPr>
        <w:t>я</w:t>
      </w:r>
      <w:r w:rsidRPr="004E4AE5">
        <w:rPr>
          <w:spacing w:val="15"/>
          <w:w w:val="90"/>
          <w:sz w:val="24"/>
          <w:szCs w:val="24"/>
        </w:rPr>
        <w:t xml:space="preserve"> </w:t>
      </w:r>
      <w:r w:rsidRPr="004E4AE5">
        <w:rPr>
          <w:w w:val="90"/>
          <w:sz w:val="24"/>
          <w:szCs w:val="24"/>
        </w:rPr>
        <w:t>п</w:t>
      </w:r>
      <w:r w:rsidRPr="004E4AE5">
        <w:rPr>
          <w:spacing w:val="-3"/>
          <w:w w:val="90"/>
          <w:sz w:val="24"/>
          <w:szCs w:val="24"/>
        </w:rPr>
        <w:t>р</w:t>
      </w:r>
      <w:r w:rsidRPr="004E4AE5">
        <w:rPr>
          <w:w w:val="90"/>
          <w:sz w:val="24"/>
          <w:szCs w:val="24"/>
        </w:rPr>
        <w:t>и</w:t>
      </w:r>
      <w:r w:rsidRPr="004E4AE5">
        <w:rPr>
          <w:spacing w:val="-3"/>
          <w:w w:val="90"/>
          <w:sz w:val="24"/>
          <w:szCs w:val="24"/>
        </w:rPr>
        <w:t>ро</w:t>
      </w:r>
      <w:r w:rsidRPr="004E4AE5">
        <w:rPr>
          <w:spacing w:val="-1"/>
          <w:w w:val="90"/>
          <w:sz w:val="24"/>
          <w:szCs w:val="24"/>
        </w:rPr>
        <w:t>д</w:t>
      </w:r>
      <w:r w:rsidRPr="004E4AE5">
        <w:rPr>
          <w:spacing w:val="-3"/>
          <w:w w:val="90"/>
          <w:sz w:val="24"/>
          <w:szCs w:val="24"/>
        </w:rPr>
        <w:t>н</w:t>
      </w:r>
      <w:r w:rsidRPr="004E4AE5">
        <w:rPr>
          <w:w w:val="90"/>
          <w:sz w:val="24"/>
          <w:szCs w:val="24"/>
        </w:rPr>
        <w:t>ых</w:t>
      </w:r>
      <w:r w:rsidRPr="004E4AE5">
        <w:rPr>
          <w:spacing w:val="16"/>
          <w:w w:val="90"/>
          <w:sz w:val="24"/>
          <w:szCs w:val="24"/>
        </w:rPr>
        <w:t xml:space="preserve"> </w:t>
      </w:r>
      <w:r w:rsidRPr="004E4AE5">
        <w:rPr>
          <w:spacing w:val="-1"/>
          <w:w w:val="90"/>
          <w:sz w:val="24"/>
          <w:szCs w:val="24"/>
        </w:rPr>
        <w:t>р</w:t>
      </w:r>
      <w:r w:rsidRPr="004E4AE5">
        <w:rPr>
          <w:w w:val="90"/>
          <w:sz w:val="24"/>
          <w:szCs w:val="24"/>
        </w:rPr>
        <w:t>е</w:t>
      </w:r>
      <w:r w:rsidRPr="004E4AE5">
        <w:rPr>
          <w:spacing w:val="-4"/>
          <w:w w:val="90"/>
          <w:sz w:val="24"/>
          <w:szCs w:val="24"/>
        </w:rPr>
        <w:t>с</w:t>
      </w:r>
      <w:r w:rsidRPr="004E4AE5">
        <w:rPr>
          <w:spacing w:val="-1"/>
          <w:w w:val="90"/>
          <w:sz w:val="24"/>
          <w:szCs w:val="24"/>
        </w:rPr>
        <w:t>ур</w:t>
      </w:r>
      <w:r w:rsidRPr="004E4AE5">
        <w:rPr>
          <w:w w:val="90"/>
          <w:sz w:val="24"/>
          <w:szCs w:val="24"/>
        </w:rPr>
        <w:t>с</w:t>
      </w:r>
      <w:r w:rsidRPr="004E4AE5">
        <w:rPr>
          <w:spacing w:val="-1"/>
          <w:w w:val="90"/>
          <w:sz w:val="24"/>
          <w:szCs w:val="24"/>
        </w:rPr>
        <w:t>о</w:t>
      </w:r>
      <w:r w:rsidRPr="004E4AE5">
        <w:rPr>
          <w:w w:val="90"/>
          <w:sz w:val="24"/>
          <w:szCs w:val="24"/>
        </w:rPr>
        <w:t>в,</w:t>
      </w:r>
      <w:r w:rsidRPr="004E4AE5">
        <w:rPr>
          <w:spacing w:val="52"/>
          <w:w w:val="90"/>
          <w:sz w:val="24"/>
          <w:szCs w:val="24"/>
        </w:rPr>
        <w:t xml:space="preserve"> </w:t>
      </w:r>
      <w:r w:rsidRPr="004E4AE5">
        <w:rPr>
          <w:w w:val="90"/>
          <w:sz w:val="24"/>
          <w:szCs w:val="24"/>
        </w:rPr>
        <w:t>и</w:t>
      </w:r>
      <w:r w:rsidRPr="004E4AE5">
        <w:rPr>
          <w:spacing w:val="18"/>
          <w:w w:val="90"/>
          <w:sz w:val="24"/>
          <w:szCs w:val="24"/>
        </w:rPr>
        <w:t xml:space="preserve"> </w:t>
      </w:r>
      <w:r w:rsidRPr="004E4AE5">
        <w:rPr>
          <w:spacing w:val="-1"/>
          <w:w w:val="90"/>
          <w:sz w:val="24"/>
          <w:szCs w:val="24"/>
        </w:rPr>
        <w:t>у</w:t>
      </w:r>
      <w:r w:rsidRPr="004E4AE5">
        <w:rPr>
          <w:w w:val="90"/>
          <w:sz w:val="24"/>
          <w:szCs w:val="24"/>
        </w:rPr>
        <w:t>стана</w:t>
      </w:r>
      <w:r w:rsidRPr="004E4AE5">
        <w:rPr>
          <w:spacing w:val="-1"/>
          <w:w w:val="90"/>
          <w:sz w:val="24"/>
          <w:szCs w:val="24"/>
        </w:rPr>
        <w:t>в</w:t>
      </w:r>
      <w:r w:rsidRPr="004E4AE5">
        <w:rPr>
          <w:spacing w:val="-2"/>
          <w:w w:val="90"/>
          <w:sz w:val="24"/>
          <w:szCs w:val="24"/>
        </w:rPr>
        <w:t>л</w:t>
      </w:r>
      <w:r w:rsidRPr="004E4AE5">
        <w:rPr>
          <w:w w:val="90"/>
          <w:sz w:val="24"/>
          <w:szCs w:val="24"/>
        </w:rPr>
        <w:t>и</w:t>
      </w:r>
      <w:r w:rsidRPr="004E4AE5">
        <w:rPr>
          <w:spacing w:val="-1"/>
          <w:w w:val="90"/>
          <w:sz w:val="24"/>
          <w:szCs w:val="24"/>
        </w:rPr>
        <w:t>в</w:t>
      </w:r>
      <w:r w:rsidRPr="004E4AE5">
        <w:rPr>
          <w:w w:val="90"/>
          <w:sz w:val="24"/>
          <w:szCs w:val="24"/>
        </w:rPr>
        <w:t>ает</w:t>
      </w:r>
      <w:r w:rsidRPr="004E4AE5">
        <w:rPr>
          <w:w w:val="95"/>
          <w:sz w:val="24"/>
          <w:szCs w:val="24"/>
        </w:rPr>
        <w:t xml:space="preserve"> </w:t>
      </w:r>
      <w:r w:rsidRPr="004E4AE5">
        <w:rPr>
          <w:w w:val="90"/>
          <w:sz w:val="24"/>
          <w:szCs w:val="24"/>
        </w:rPr>
        <w:t>те</w:t>
      </w:r>
      <w:r w:rsidRPr="004E4AE5">
        <w:rPr>
          <w:spacing w:val="-3"/>
          <w:w w:val="90"/>
          <w:sz w:val="24"/>
          <w:szCs w:val="24"/>
        </w:rPr>
        <w:t>р</w:t>
      </w:r>
      <w:r w:rsidRPr="004E4AE5">
        <w:rPr>
          <w:spacing w:val="-1"/>
          <w:w w:val="90"/>
          <w:sz w:val="24"/>
          <w:szCs w:val="24"/>
        </w:rPr>
        <w:t>р</w:t>
      </w:r>
      <w:r w:rsidRPr="004E4AE5">
        <w:rPr>
          <w:w w:val="90"/>
          <w:sz w:val="24"/>
          <w:szCs w:val="24"/>
        </w:rPr>
        <w:t>и</w:t>
      </w:r>
      <w:r w:rsidRPr="004E4AE5">
        <w:rPr>
          <w:spacing w:val="-3"/>
          <w:w w:val="90"/>
          <w:sz w:val="24"/>
          <w:szCs w:val="24"/>
        </w:rPr>
        <w:t>т</w:t>
      </w:r>
      <w:r w:rsidRPr="004E4AE5">
        <w:rPr>
          <w:spacing w:val="-1"/>
          <w:w w:val="90"/>
          <w:sz w:val="24"/>
          <w:szCs w:val="24"/>
        </w:rPr>
        <w:t>о</w:t>
      </w:r>
      <w:r w:rsidRPr="004E4AE5">
        <w:rPr>
          <w:spacing w:val="-3"/>
          <w:w w:val="90"/>
          <w:sz w:val="24"/>
          <w:szCs w:val="24"/>
        </w:rPr>
        <w:t>р</w:t>
      </w:r>
      <w:r w:rsidRPr="004E4AE5">
        <w:rPr>
          <w:w w:val="90"/>
          <w:sz w:val="24"/>
          <w:szCs w:val="24"/>
        </w:rPr>
        <w:t>иа</w:t>
      </w:r>
      <w:r w:rsidRPr="004E4AE5">
        <w:rPr>
          <w:spacing w:val="-2"/>
          <w:w w:val="90"/>
          <w:sz w:val="24"/>
          <w:szCs w:val="24"/>
        </w:rPr>
        <w:t>л</w:t>
      </w:r>
      <w:r w:rsidRPr="004E4AE5">
        <w:rPr>
          <w:w w:val="90"/>
          <w:sz w:val="24"/>
          <w:szCs w:val="24"/>
        </w:rPr>
        <w:t>ь</w:t>
      </w:r>
      <w:r w:rsidRPr="004E4AE5">
        <w:rPr>
          <w:spacing w:val="-3"/>
          <w:w w:val="90"/>
          <w:sz w:val="24"/>
          <w:szCs w:val="24"/>
        </w:rPr>
        <w:t>н</w:t>
      </w:r>
      <w:r w:rsidRPr="004E4AE5">
        <w:rPr>
          <w:w w:val="90"/>
          <w:sz w:val="24"/>
          <w:szCs w:val="24"/>
        </w:rPr>
        <w:t>ые</w:t>
      </w:r>
      <w:r w:rsidRPr="004E4AE5">
        <w:rPr>
          <w:spacing w:val="23"/>
          <w:w w:val="90"/>
          <w:sz w:val="24"/>
          <w:szCs w:val="24"/>
        </w:rPr>
        <w:t xml:space="preserve"> </w:t>
      </w:r>
      <w:r w:rsidRPr="004E4AE5">
        <w:rPr>
          <w:spacing w:val="-4"/>
          <w:w w:val="90"/>
          <w:sz w:val="24"/>
          <w:szCs w:val="24"/>
        </w:rPr>
        <w:t>з</w:t>
      </w:r>
      <w:r w:rsidRPr="004E4AE5">
        <w:rPr>
          <w:spacing w:val="-3"/>
          <w:w w:val="90"/>
          <w:sz w:val="24"/>
          <w:szCs w:val="24"/>
        </w:rPr>
        <w:t>о</w:t>
      </w:r>
      <w:r w:rsidRPr="004E4AE5">
        <w:rPr>
          <w:w w:val="90"/>
          <w:sz w:val="24"/>
          <w:szCs w:val="24"/>
        </w:rPr>
        <w:t>н</w:t>
      </w:r>
      <w:r w:rsidRPr="004E4AE5">
        <w:rPr>
          <w:spacing w:val="-1"/>
          <w:w w:val="90"/>
          <w:sz w:val="24"/>
          <w:szCs w:val="24"/>
        </w:rPr>
        <w:t>ы</w:t>
      </w:r>
      <w:r w:rsidRPr="004E4AE5">
        <w:rPr>
          <w:w w:val="90"/>
          <w:sz w:val="24"/>
          <w:szCs w:val="24"/>
        </w:rPr>
        <w:t>,</w:t>
      </w:r>
      <w:r w:rsidRPr="004E4AE5">
        <w:rPr>
          <w:spacing w:val="30"/>
          <w:w w:val="90"/>
          <w:sz w:val="24"/>
          <w:szCs w:val="24"/>
        </w:rPr>
        <w:t xml:space="preserve"> </w:t>
      </w:r>
      <w:r w:rsidRPr="004E4AE5">
        <w:rPr>
          <w:spacing w:val="-3"/>
          <w:w w:val="90"/>
          <w:sz w:val="24"/>
          <w:szCs w:val="24"/>
        </w:rPr>
        <w:t>г</w:t>
      </w:r>
      <w:r w:rsidRPr="004E4AE5">
        <w:rPr>
          <w:spacing w:val="-1"/>
          <w:w w:val="90"/>
          <w:sz w:val="24"/>
          <w:szCs w:val="24"/>
        </w:rPr>
        <w:t>р</w:t>
      </w:r>
      <w:r w:rsidRPr="004E4AE5">
        <w:rPr>
          <w:spacing w:val="-4"/>
          <w:w w:val="90"/>
          <w:sz w:val="24"/>
          <w:szCs w:val="24"/>
        </w:rPr>
        <w:t>а</w:t>
      </w:r>
      <w:r w:rsidRPr="004E4AE5">
        <w:rPr>
          <w:spacing w:val="-1"/>
          <w:w w:val="90"/>
          <w:sz w:val="24"/>
          <w:szCs w:val="24"/>
        </w:rPr>
        <w:t>д</w:t>
      </w:r>
      <w:r w:rsidRPr="004E4AE5">
        <w:rPr>
          <w:spacing w:val="-3"/>
          <w:w w:val="90"/>
          <w:sz w:val="24"/>
          <w:szCs w:val="24"/>
        </w:rPr>
        <w:t>о</w:t>
      </w:r>
      <w:r w:rsidRPr="004E4AE5">
        <w:rPr>
          <w:w w:val="90"/>
          <w:sz w:val="24"/>
          <w:szCs w:val="24"/>
        </w:rPr>
        <w:t>ст</w:t>
      </w:r>
      <w:r w:rsidRPr="004E4AE5">
        <w:rPr>
          <w:spacing w:val="-3"/>
          <w:w w:val="90"/>
          <w:sz w:val="24"/>
          <w:szCs w:val="24"/>
        </w:rPr>
        <w:t>р</w:t>
      </w:r>
      <w:r w:rsidRPr="004E4AE5">
        <w:rPr>
          <w:spacing w:val="-1"/>
          <w:w w:val="90"/>
          <w:sz w:val="24"/>
          <w:szCs w:val="24"/>
        </w:rPr>
        <w:t>о</w:t>
      </w:r>
      <w:r w:rsidRPr="004E4AE5">
        <w:rPr>
          <w:w w:val="90"/>
          <w:sz w:val="24"/>
          <w:szCs w:val="24"/>
        </w:rPr>
        <w:t>и</w:t>
      </w:r>
      <w:r w:rsidRPr="004E4AE5">
        <w:rPr>
          <w:spacing w:val="-3"/>
          <w:w w:val="90"/>
          <w:sz w:val="24"/>
          <w:szCs w:val="24"/>
        </w:rPr>
        <w:t>т</w:t>
      </w:r>
      <w:r w:rsidRPr="004E4AE5">
        <w:rPr>
          <w:w w:val="90"/>
          <w:sz w:val="24"/>
          <w:szCs w:val="24"/>
        </w:rPr>
        <w:t>е</w:t>
      </w:r>
      <w:r w:rsidRPr="004E4AE5">
        <w:rPr>
          <w:spacing w:val="-2"/>
          <w:w w:val="90"/>
          <w:sz w:val="24"/>
          <w:szCs w:val="24"/>
        </w:rPr>
        <w:t>л</w:t>
      </w:r>
      <w:r w:rsidRPr="004E4AE5">
        <w:rPr>
          <w:w w:val="90"/>
          <w:sz w:val="24"/>
          <w:szCs w:val="24"/>
        </w:rPr>
        <w:t>ьные</w:t>
      </w:r>
      <w:r w:rsidRPr="004E4AE5">
        <w:rPr>
          <w:spacing w:val="20"/>
          <w:w w:val="90"/>
          <w:sz w:val="24"/>
          <w:szCs w:val="24"/>
        </w:rPr>
        <w:t xml:space="preserve"> </w:t>
      </w:r>
      <w:r w:rsidRPr="004E4AE5">
        <w:rPr>
          <w:spacing w:val="-1"/>
          <w:w w:val="90"/>
          <w:sz w:val="24"/>
          <w:szCs w:val="24"/>
        </w:rPr>
        <w:t>р</w:t>
      </w:r>
      <w:r w:rsidRPr="004E4AE5">
        <w:rPr>
          <w:w w:val="90"/>
          <w:sz w:val="24"/>
          <w:szCs w:val="24"/>
        </w:rPr>
        <w:t>ег</w:t>
      </w:r>
      <w:r w:rsidRPr="004E4AE5">
        <w:rPr>
          <w:spacing w:val="-2"/>
          <w:w w:val="90"/>
          <w:sz w:val="24"/>
          <w:szCs w:val="24"/>
        </w:rPr>
        <w:t>л</w:t>
      </w:r>
      <w:r w:rsidRPr="004E4AE5">
        <w:rPr>
          <w:spacing w:val="-4"/>
          <w:w w:val="90"/>
          <w:sz w:val="24"/>
          <w:szCs w:val="24"/>
        </w:rPr>
        <w:t>а</w:t>
      </w:r>
      <w:r w:rsidRPr="004E4AE5">
        <w:rPr>
          <w:w w:val="90"/>
          <w:sz w:val="24"/>
          <w:szCs w:val="24"/>
        </w:rPr>
        <w:t>мен</w:t>
      </w:r>
      <w:r w:rsidRPr="004E4AE5">
        <w:rPr>
          <w:spacing w:val="-3"/>
          <w:w w:val="90"/>
          <w:sz w:val="24"/>
          <w:szCs w:val="24"/>
        </w:rPr>
        <w:t>т</w:t>
      </w:r>
      <w:r w:rsidRPr="004E4AE5">
        <w:rPr>
          <w:spacing w:val="-1"/>
          <w:w w:val="90"/>
          <w:sz w:val="24"/>
          <w:szCs w:val="24"/>
        </w:rPr>
        <w:t>ы</w:t>
      </w:r>
      <w:r w:rsidRPr="004E4AE5">
        <w:rPr>
          <w:w w:val="90"/>
          <w:sz w:val="24"/>
          <w:szCs w:val="24"/>
        </w:rPr>
        <w:t>,</w:t>
      </w:r>
      <w:r w:rsidRPr="004E4AE5">
        <w:rPr>
          <w:spacing w:val="29"/>
          <w:w w:val="90"/>
          <w:sz w:val="24"/>
          <w:szCs w:val="24"/>
        </w:rPr>
        <w:t xml:space="preserve"> </w:t>
      </w:r>
      <w:r w:rsidRPr="004E4AE5">
        <w:rPr>
          <w:spacing w:val="-3"/>
          <w:w w:val="90"/>
          <w:sz w:val="24"/>
          <w:szCs w:val="24"/>
        </w:rPr>
        <w:t>по</w:t>
      </w:r>
      <w:r w:rsidRPr="004E4AE5">
        <w:rPr>
          <w:spacing w:val="-1"/>
          <w:w w:val="90"/>
          <w:sz w:val="24"/>
          <w:szCs w:val="24"/>
        </w:rPr>
        <w:t>р</w:t>
      </w:r>
      <w:r w:rsidRPr="004E4AE5">
        <w:rPr>
          <w:spacing w:val="-4"/>
          <w:w w:val="90"/>
          <w:sz w:val="24"/>
          <w:szCs w:val="24"/>
        </w:rPr>
        <w:t>я</w:t>
      </w:r>
      <w:r w:rsidRPr="004E4AE5">
        <w:rPr>
          <w:spacing w:val="-1"/>
          <w:w w:val="90"/>
          <w:sz w:val="24"/>
          <w:szCs w:val="24"/>
        </w:rPr>
        <w:t>д</w:t>
      </w:r>
      <w:r w:rsidRPr="004E4AE5">
        <w:rPr>
          <w:spacing w:val="-3"/>
          <w:w w:val="90"/>
          <w:sz w:val="24"/>
          <w:szCs w:val="24"/>
        </w:rPr>
        <w:t>о</w:t>
      </w:r>
      <w:r w:rsidRPr="004E4AE5">
        <w:rPr>
          <w:w w:val="90"/>
          <w:sz w:val="24"/>
          <w:szCs w:val="24"/>
        </w:rPr>
        <w:t>к</w:t>
      </w:r>
      <w:r w:rsidRPr="004E4AE5">
        <w:rPr>
          <w:spacing w:val="24"/>
          <w:w w:val="90"/>
          <w:sz w:val="24"/>
          <w:szCs w:val="24"/>
        </w:rPr>
        <w:t xml:space="preserve"> </w:t>
      </w:r>
      <w:r w:rsidRPr="004E4AE5">
        <w:rPr>
          <w:spacing w:val="-3"/>
          <w:w w:val="90"/>
          <w:sz w:val="24"/>
          <w:szCs w:val="24"/>
        </w:rPr>
        <w:t>п</w:t>
      </w:r>
      <w:r w:rsidRPr="004E4AE5">
        <w:rPr>
          <w:spacing w:val="-1"/>
          <w:w w:val="90"/>
          <w:sz w:val="24"/>
          <w:szCs w:val="24"/>
        </w:rPr>
        <w:t>р</w:t>
      </w:r>
      <w:r w:rsidRPr="004E4AE5">
        <w:rPr>
          <w:spacing w:val="-3"/>
          <w:w w:val="90"/>
          <w:sz w:val="24"/>
          <w:szCs w:val="24"/>
        </w:rPr>
        <w:t>и</w:t>
      </w:r>
      <w:r w:rsidRPr="004E4AE5">
        <w:rPr>
          <w:w w:val="90"/>
          <w:sz w:val="24"/>
          <w:szCs w:val="24"/>
        </w:rPr>
        <w:t>ме</w:t>
      </w:r>
      <w:r w:rsidRPr="004E4AE5">
        <w:rPr>
          <w:spacing w:val="-3"/>
          <w:w w:val="90"/>
          <w:sz w:val="24"/>
          <w:szCs w:val="24"/>
        </w:rPr>
        <w:t>н</w:t>
      </w:r>
      <w:r w:rsidRPr="004E4AE5">
        <w:rPr>
          <w:w w:val="90"/>
          <w:sz w:val="24"/>
          <w:szCs w:val="24"/>
        </w:rPr>
        <w:t>е</w:t>
      </w:r>
      <w:r w:rsidRPr="004E4AE5">
        <w:rPr>
          <w:spacing w:val="-3"/>
          <w:w w:val="90"/>
          <w:sz w:val="24"/>
          <w:szCs w:val="24"/>
        </w:rPr>
        <w:t>н</w:t>
      </w:r>
      <w:r w:rsidRPr="004E4AE5">
        <w:rPr>
          <w:w w:val="90"/>
          <w:sz w:val="24"/>
          <w:szCs w:val="24"/>
        </w:rPr>
        <w:t>ия</w:t>
      </w:r>
      <w:r w:rsidRPr="004E4AE5">
        <w:rPr>
          <w:spacing w:val="22"/>
          <w:w w:val="90"/>
          <w:sz w:val="24"/>
          <w:szCs w:val="24"/>
        </w:rPr>
        <w:t xml:space="preserve"> </w:t>
      </w:r>
      <w:r w:rsidRPr="004E4AE5">
        <w:rPr>
          <w:spacing w:val="-3"/>
          <w:w w:val="90"/>
          <w:sz w:val="24"/>
          <w:szCs w:val="24"/>
        </w:rPr>
        <w:t>т</w:t>
      </w:r>
      <w:r w:rsidRPr="004E4AE5">
        <w:rPr>
          <w:w w:val="90"/>
          <w:sz w:val="24"/>
          <w:szCs w:val="24"/>
        </w:rPr>
        <w:t>а</w:t>
      </w:r>
      <w:r w:rsidRPr="004E4AE5">
        <w:rPr>
          <w:spacing w:val="-1"/>
          <w:w w:val="90"/>
          <w:sz w:val="24"/>
          <w:szCs w:val="24"/>
        </w:rPr>
        <w:t>ко</w:t>
      </w:r>
      <w:r w:rsidRPr="004E4AE5">
        <w:rPr>
          <w:spacing w:val="-3"/>
          <w:w w:val="90"/>
          <w:sz w:val="24"/>
          <w:szCs w:val="24"/>
        </w:rPr>
        <w:t>г</w:t>
      </w:r>
      <w:r w:rsidRPr="004E4AE5">
        <w:rPr>
          <w:w w:val="90"/>
          <w:sz w:val="24"/>
          <w:szCs w:val="24"/>
        </w:rPr>
        <w:t xml:space="preserve">о </w:t>
      </w:r>
      <w:r w:rsidRPr="004E4AE5">
        <w:rPr>
          <w:spacing w:val="-1"/>
          <w:w w:val="90"/>
          <w:sz w:val="24"/>
          <w:szCs w:val="24"/>
        </w:rPr>
        <w:t>д</w:t>
      </w:r>
      <w:r w:rsidRPr="004E4AE5">
        <w:rPr>
          <w:spacing w:val="-3"/>
          <w:w w:val="90"/>
          <w:sz w:val="24"/>
          <w:szCs w:val="24"/>
        </w:rPr>
        <w:t>о</w:t>
      </w:r>
      <w:r w:rsidRPr="004E4AE5">
        <w:rPr>
          <w:spacing w:val="-1"/>
          <w:w w:val="90"/>
          <w:sz w:val="24"/>
          <w:szCs w:val="24"/>
        </w:rPr>
        <w:t>ку</w:t>
      </w:r>
      <w:r w:rsidRPr="004E4AE5">
        <w:rPr>
          <w:w w:val="90"/>
          <w:sz w:val="24"/>
          <w:szCs w:val="24"/>
        </w:rPr>
        <w:t>мента</w:t>
      </w:r>
      <w:r w:rsidRPr="004E4AE5">
        <w:rPr>
          <w:spacing w:val="13"/>
          <w:w w:val="90"/>
          <w:sz w:val="24"/>
          <w:szCs w:val="24"/>
        </w:rPr>
        <w:t xml:space="preserve"> </w:t>
      </w:r>
      <w:r w:rsidRPr="004E4AE5">
        <w:rPr>
          <w:w w:val="90"/>
          <w:sz w:val="24"/>
          <w:szCs w:val="24"/>
        </w:rPr>
        <w:t>и</w:t>
      </w:r>
      <w:r w:rsidRPr="004E4AE5">
        <w:rPr>
          <w:spacing w:val="13"/>
          <w:w w:val="90"/>
          <w:sz w:val="24"/>
          <w:szCs w:val="24"/>
        </w:rPr>
        <w:t xml:space="preserve"> </w:t>
      </w:r>
      <w:r w:rsidRPr="004E4AE5">
        <w:rPr>
          <w:spacing w:val="-3"/>
          <w:w w:val="90"/>
          <w:sz w:val="24"/>
          <w:szCs w:val="24"/>
        </w:rPr>
        <w:t>по</w:t>
      </w:r>
      <w:r w:rsidRPr="004E4AE5">
        <w:rPr>
          <w:spacing w:val="-1"/>
          <w:w w:val="90"/>
          <w:sz w:val="24"/>
          <w:szCs w:val="24"/>
        </w:rPr>
        <w:t>р</w:t>
      </w:r>
      <w:r w:rsidRPr="004E4AE5">
        <w:rPr>
          <w:spacing w:val="-4"/>
          <w:w w:val="90"/>
          <w:sz w:val="24"/>
          <w:szCs w:val="24"/>
        </w:rPr>
        <w:t>я</w:t>
      </w:r>
      <w:r w:rsidRPr="004E4AE5">
        <w:rPr>
          <w:spacing w:val="-1"/>
          <w:w w:val="90"/>
          <w:sz w:val="24"/>
          <w:szCs w:val="24"/>
        </w:rPr>
        <w:t>д</w:t>
      </w:r>
      <w:r w:rsidRPr="004E4AE5">
        <w:rPr>
          <w:spacing w:val="-3"/>
          <w:w w:val="90"/>
          <w:sz w:val="24"/>
          <w:szCs w:val="24"/>
        </w:rPr>
        <w:t>о</w:t>
      </w:r>
      <w:r w:rsidRPr="004E4AE5">
        <w:rPr>
          <w:w w:val="90"/>
          <w:sz w:val="24"/>
          <w:szCs w:val="24"/>
        </w:rPr>
        <w:t>к</w:t>
      </w:r>
      <w:r w:rsidRPr="004E4AE5">
        <w:rPr>
          <w:spacing w:val="14"/>
          <w:w w:val="90"/>
          <w:sz w:val="24"/>
          <w:szCs w:val="24"/>
        </w:rPr>
        <w:t xml:space="preserve"> </w:t>
      </w:r>
      <w:r w:rsidRPr="004E4AE5">
        <w:rPr>
          <w:spacing w:val="-1"/>
          <w:w w:val="90"/>
          <w:sz w:val="24"/>
          <w:szCs w:val="24"/>
        </w:rPr>
        <w:t>в</w:t>
      </w:r>
      <w:r w:rsidRPr="004E4AE5">
        <w:rPr>
          <w:w w:val="90"/>
          <w:sz w:val="24"/>
          <w:szCs w:val="24"/>
        </w:rPr>
        <w:t>нес</w:t>
      </w:r>
      <w:r w:rsidRPr="004E4AE5">
        <w:rPr>
          <w:spacing w:val="-4"/>
          <w:w w:val="90"/>
          <w:sz w:val="24"/>
          <w:szCs w:val="24"/>
        </w:rPr>
        <w:t>е</w:t>
      </w:r>
      <w:r w:rsidRPr="004E4AE5">
        <w:rPr>
          <w:w w:val="90"/>
          <w:sz w:val="24"/>
          <w:szCs w:val="24"/>
        </w:rPr>
        <w:t>н</w:t>
      </w:r>
      <w:r w:rsidRPr="004E4AE5">
        <w:rPr>
          <w:spacing w:val="-3"/>
          <w:w w:val="90"/>
          <w:sz w:val="24"/>
          <w:szCs w:val="24"/>
        </w:rPr>
        <w:t>и</w:t>
      </w:r>
      <w:r w:rsidRPr="004E4AE5">
        <w:rPr>
          <w:w w:val="90"/>
          <w:sz w:val="24"/>
          <w:szCs w:val="24"/>
        </w:rPr>
        <w:t>я</w:t>
      </w:r>
      <w:r w:rsidRPr="004E4AE5">
        <w:rPr>
          <w:spacing w:val="14"/>
          <w:w w:val="90"/>
          <w:sz w:val="24"/>
          <w:szCs w:val="24"/>
        </w:rPr>
        <w:t xml:space="preserve"> </w:t>
      </w:r>
      <w:r w:rsidRPr="004E4AE5">
        <w:rPr>
          <w:w w:val="90"/>
          <w:sz w:val="24"/>
          <w:szCs w:val="24"/>
        </w:rPr>
        <w:t>в</w:t>
      </w:r>
      <w:r w:rsidRPr="004E4AE5">
        <w:rPr>
          <w:spacing w:val="13"/>
          <w:w w:val="90"/>
          <w:sz w:val="24"/>
          <w:szCs w:val="24"/>
        </w:rPr>
        <w:t xml:space="preserve"> </w:t>
      </w:r>
      <w:r w:rsidRPr="004E4AE5">
        <w:rPr>
          <w:w w:val="90"/>
          <w:sz w:val="24"/>
          <w:szCs w:val="24"/>
        </w:rPr>
        <w:t>не</w:t>
      </w:r>
      <w:r w:rsidRPr="004E4AE5">
        <w:rPr>
          <w:spacing w:val="-3"/>
          <w:w w:val="90"/>
          <w:sz w:val="24"/>
          <w:szCs w:val="24"/>
        </w:rPr>
        <w:t>г</w:t>
      </w:r>
      <w:r w:rsidRPr="004E4AE5">
        <w:rPr>
          <w:w w:val="90"/>
          <w:sz w:val="24"/>
          <w:szCs w:val="24"/>
        </w:rPr>
        <w:t>о</w:t>
      </w:r>
      <w:r w:rsidRPr="004E4AE5">
        <w:rPr>
          <w:spacing w:val="13"/>
          <w:w w:val="90"/>
          <w:sz w:val="24"/>
          <w:szCs w:val="24"/>
        </w:rPr>
        <w:t xml:space="preserve"> </w:t>
      </w:r>
      <w:r w:rsidRPr="004E4AE5">
        <w:rPr>
          <w:w w:val="90"/>
          <w:sz w:val="24"/>
          <w:szCs w:val="24"/>
        </w:rPr>
        <w:t>и</w:t>
      </w:r>
      <w:r w:rsidRPr="004E4AE5">
        <w:rPr>
          <w:spacing w:val="-4"/>
          <w:w w:val="90"/>
          <w:sz w:val="24"/>
          <w:szCs w:val="24"/>
        </w:rPr>
        <w:t>з</w:t>
      </w:r>
      <w:r w:rsidRPr="004E4AE5">
        <w:rPr>
          <w:w w:val="90"/>
          <w:sz w:val="24"/>
          <w:szCs w:val="24"/>
        </w:rPr>
        <w:t>мен</w:t>
      </w:r>
      <w:r w:rsidRPr="004E4AE5">
        <w:rPr>
          <w:spacing w:val="-4"/>
          <w:w w:val="90"/>
          <w:sz w:val="24"/>
          <w:szCs w:val="24"/>
        </w:rPr>
        <w:t>е</w:t>
      </w:r>
      <w:r w:rsidRPr="004E4AE5">
        <w:rPr>
          <w:w w:val="90"/>
          <w:sz w:val="24"/>
          <w:szCs w:val="24"/>
        </w:rPr>
        <w:t>н</w:t>
      </w:r>
      <w:r w:rsidRPr="004E4AE5">
        <w:rPr>
          <w:spacing w:val="-3"/>
          <w:w w:val="90"/>
          <w:sz w:val="24"/>
          <w:szCs w:val="24"/>
        </w:rPr>
        <w:t>и</w:t>
      </w:r>
      <w:r w:rsidRPr="004E4AE5">
        <w:rPr>
          <w:spacing w:val="-1"/>
          <w:w w:val="90"/>
          <w:sz w:val="24"/>
          <w:szCs w:val="24"/>
        </w:rPr>
        <w:t>й</w:t>
      </w:r>
    </w:p>
    <w:p w:rsidR="000E379A" w:rsidRDefault="000E379A" w:rsidP="00315D87">
      <w:pPr>
        <w:jc w:val="left"/>
        <w:rPr>
          <w:rFonts w:ascii="Times New Roman" w:hAnsi="Times New Roman"/>
          <w:sz w:val="24"/>
          <w:szCs w:val="24"/>
          <w:lang w:eastAsia="ru-RU"/>
        </w:rPr>
      </w:pPr>
    </w:p>
    <w:p w:rsidR="000E379A" w:rsidRDefault="000E379A" w:rsidP="00577B9C">
      <w:pPr>
        <w:tabs>
          <w:tab w:val="left" w:pos="180"/>
          <w:tab w:val="center" w:pos="4677"/>
        </w:tabs>
        <w:jc w:val="left"/>
        <w:rPr>
          <w:rFonts w:ascii="Times New Roman" w:hAnsi="Times New Roman"/>
          <w:sz w:val="24"/>
          <w:szCs w:val="24"/>
          <w:lang w:eastAsia="ru-RU"/>
        </w:rPr>
      </w:pPr>
      <w:r>
        <w:rPr>
          <w:rFonts w:ascii="Times New Roman" w:hAnsi="Times New Roman"/>
          <w:sz w:val="24"/>
          <w:szCs w:val="24"/>
          <w:lang w:eastAsia="ru-RU"/>
        </w:rPr>
        <w:tab/>
        <w:t xml:space="preserve">  Графические материалы созданы с помощью ПК ЗО</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0E379A" w:rsidRDefault="000E379A" w:rsidP="00577B9C">
      <w:pPr>
        <w:rPr>
          <w:rFonts w:ascii="Times New Roman" w:hAnsi="Times New Roman"/>
          <w:sz w:val="24"/>
          <w:szCs w:val="24"/>
          <w:lang w:eastAsia="ru-RU"/>
        </w:rPr>
      </w:pPr>
    </w:p>
    <w:p w:rsidR="000E379A" w:rsidRDefault="000E379A" w:rsidP="00577B9C">
      <w:pPr>
        <w:rPr>
          <w:rFonts w:ascii="Times New Roman" w:hAnsi="Times New Roman"/>
          <w:sz w:val="24"/>
          <w:szCs w:val="24"/>
          <w:lang w:eastAsia="ru-RU"/>
        </w:rPr>
      </w:pPr>
    </w:p>
    <w:p w:rsidR="000E379A" w:rsidRDefault="000E379A" w:rsidP="00577B9C">
      <w:pPr>
        <w:rPr>
          <w:rFonts w:ascii="Times New Roman" w:hAnsi="Times New Roman"/>
          <w:sz w:val="24"/>
          <w:szCs w:val="24"/>
          <w:lang w:eastAsia="ru-RU"/>
        </w:rPr>
      </w:pPr>
    </w:p>
    <w:p w:rsidR="000E379A" w:rsidRDefault="000E379A" w:rsidP="00577B9C">
      <w:pPr>
        <w:rPr>
          <w:rFonts w:ascii="Times New Roman" w:hAnsi="Times New Roman"/>
          <w:sz w:val="24"/>
          <w:szCs w:val="24"/>
          <w:lang w:eastAsia="ru-RU"/>
        </w:rPr>
      </w:pPr>
    </w:p>
    <w:p w:rsidR="000E379A" w:rsidRDefault="000E379A" w:rsidP="00577B9C">
      <w:pPr>
        <w:spacing w:after="360" w:line="240" w:lineRule="auto"/>
        <w:rPr>
          <w:rFonts w:ascii="Times New Roman" w:hAnsi="Times New Roman"/>
          <w:b/>
          <w:bCs/>
          <w:sz w:val="24"/>
          <w:szCs w:val="24"/>
        </w:rPr>
      </w:pPr>
      <w:r>
        <w:rPr>
          <w:rFonts w:ascii="Times New Roman" w:hAnsi="Times New Roman"/>
          <w:b/>
          <w:bCs/>
          <w:sz w:val="24"/>
          <w:szCs w:val="24"/>
        </w:rPr>
        <w:t xml:space="preserve">Авторский коллектив </w:t>
      </w:r>
    </w:p>
    <w:p w:rsidR="000E379A" w:rsidRDefault="000E379A" w:rsidP="00577B9C">
      <w:pPr>
        <w:pStyle w:val="a1"/>
        <w:widowControl/>
        <w:spacing w:after="80" w:line="240" w:lineRule="auto"/>
      </w:pPr>
      <w:r>
        <w:t>Руководитель проекта</w:t>
      </w:r>
      <w:r>
        <w:tab/>
      </w:r>
      <w:r>
        <w:tab/>
      </w:r>
      <w:r>
        <w:tab/>
      </w:r>
      <w:r>
        <w:tab/>
      </w:r>
      <w:r>
        <w:tab/>
      </w:r>
      <w:r>
        <w:tab/>
        <w:t xml:space="preserve">        Газиев А.М.</w:t>
      </w:r>
    </w:p>
    <w:p w:rsidR="000E379A" w:rsidRDefault="000E379A" w:rsidP="00577B9C">
      <w:pPr>
        <w:spacing w:after="80" w:line="240" w:lineRule="auto"/>
        <w:jc w:val="both"/>
        <w:rPr>
          <w:rFonts w:ascii="Times New Roman" w:hAnsi="Times New Roman"/>
          <w:sz w:val="24"/>
          <w:szCs w:val="24"/>
        </w:rPr>
      </w:pPr>
      <w:r>
        <w:rPr>
          <w:rFonts w:ascii="Times New Roman" w:hAnsi="Times New Roman"/>
          <w:sz w:val="24"/>
          <w:szCs w:val="24"/>
        </w:rPr>
        <w:t xml:space="preserve">Главный инженер проекта  </w:t>
      </w:r>
      <w:r>
        <w:rPr>
          <w:rFonts w:ascii="Times New Roman" w:hAnsi="Times New Roman"/>
          <w:sz w:val="24"/>
          <w:szCs w:val="24"/>
        </w:rPr>
        <w:tab/>
      </w:r>
      <w:r>
        <w:rPr>
          <w:rFonts w:ascii="Times New Roman" w:hAnsi="Times New Roman"/>
          <w:sz w:val="24"/>
          <w:szCs w:val="24"/>
        </w:rPr>
        <w:tab/>
        <w:t xml:space="preserve">                                                       Газиев А.М.</w:t>
      </w:r>
    </w:p>
    <w:p w:rsidR="000E379A" w:rsidRDefault="000E379A" w:rsidP="00577B9C">
      <w:pPr>
        <w:spacing w:after="120" w:line="240" w:lineRule="auto"/>
        <w:jc w:val="both"/>
        <w:rPr>
          <w:rFonts w:ascii="Times New Roman" w:hAnsi="Times New Roman"/>
          <w:sz w:val="24"/>
          <w:szCs w:val="24"/>
        </w:rPr>
      </w:pPr>
      <w:r>
        <w:rPr>
          <w:rFonts w:ascii="Times New Roman" w:hAnsi="Times New Roman"/>
          <w:sz w:val="24"/>
          <w:szCs w:val="24"/>
        </w:rPr>
        <w:t>Главный специалист по компьютерным технологиям</w:t>
      </w:r>
      <w:r>
        <w:rPr>
          <w:rFonts w:ascii="Times New Roman" w:hAnsi="Times New Roman"/>
          <w:sz w:val="24"/>
          <w:szCs w:val="24"/>
        </w:rPr>
        <w:tab/>
        <w:t xml:space="preserve">                    Кравченко </w:t>
      </w:r>
    </w:p>
    <w:p w:rsidR="000E379A" w:rsidRDefault="000E379A" w:rsidP="00577B9C">
      <w:pPr>
        <w:spacing w:after="120" w:line="240" w:lineRule="auto"/>
        <w:jc w:val="both"/>
        <w:rPr>
          <w:rFonts w:ascii="Times New Roman" w:hAnsi="Times New Roman"/>
          <w:sz w:val="24"/>
          <w:szCs w:val="24"/>
        </w:rPr>
      </w:pPr>
      <w:r>
        <w:rPr>
          <w:rFonts w:ascii="Times New Roman" w:hAnsi="Times New Roman"/>
          <w:sz w:val="24"/>
          <w:szCs w:val="24"/>
        </w:rPr>
        <w:t>Архитектор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Халимова С.А.</w:t>
      </w:r>
    </w:p>
    <w:p w:rsidR="000E379A" w:rsidRPr="004E4AE5" w:rsidRDefault="000E379A" w:rsidP="00577B9C">
      <w:pPr>
        <w:spacing w:line="240" w:lineRule="auto"/>
        <w:rPr>
          <w:rFonts w:ascii="Times New Roman" w:hAnsi="Times New Roman"/>
          <w:sz w:val="24"/>
          <w:szCs w:val="24"/>
        </w:rPr>
      </w:pPr>
      <w:r w:rsidRPr="004E4AE5">
        <w:rPr>
          <w:rFonts w:ascii="Times New Roman" w:hAnsi="Times New Roman"/>
          <w:sz w:val="24"/>
          <w:szCs w:val="24"/>
        </w:rPr>
        <w:t xml:space="preserve"> </w:t>
      </w:r>
    </w:p>
    <w:p w:rsidR="000E379A" w:rsidRDefault="000E379A" w:rsidP="00577B9C">
      <w:pPr>
        <w:tabs>
          <w:tab w:val="left" w:pos="3150"/>
          <w:tab w:val="center" w:pos="4677"/>
        </w:tabs>
        <w:jc w:val="left"/>
        <w:rPr>
          <w:rFonts w:ascii="Times New Roman" w:hAnsi="Times New Roman"/>
          <w:sz w:val="24"/>
          <w:szCs w:val="24"/>
          <w:lang w:eastAsia="ru-RU"/>
        </w:rPr>
      </w:pPr>
      <w:r>
        <w:rPr>
          <w:rFonts w:ascii="Times New Roman" w:hAnsi="Times New Roman"/>
          <w:sz w:val="24"/>
          <w:szCs w:val="24"/>
          <w:lang w:eastAsia="ru-RU"/>
        </w:rPr>
        <w:tab/>
      </w:r>
    </w:p>
    <w:p w:rsidR="000E379A" w:rsidRPr="00577B9C" w:rsidRDefault="000E379A" w:rsidP="00577B9C">
      <w:pPr>
        <w:rPr>
          <w:rFonts w:ascii="Times New Roman" w:hAnsi="Times New Roman"/>
          <w:sz w:val="24"/>
          <w:szCs w:val="24"/>
          <w:lang w:eastAsia="ru-RU"/>
        </w:rPr>
        <w:sectPr w:rsidR="000E379A" w:rsidRPr="00577B9C" w:rsidSect="009B778F">
          <w:pgSz w:w="11906" w:h="16838"/>
          <w:pgMar w:top="1134" w:right="1134" w:bottom="1418" w:left="1418" w:header="708" w:footer="708" w:gutter="0"/>
          <w:cols w:space="708"/>
          <w:titlePg/>
          <w:docGrid w:linePitch="360"/>
        </w:sectPr>
      </w:pPr>
    </w:p>
    <w:p w:rsidR="000E379A" w:rsidRDefault="000E379A" w:rsidP="00DC09F1">
      <w:pPr>
        <w:pStyle w:val="Heading1"/>
        <w:keepLines/>
        <w:pageBreakBefore/>
        <w:tabs>
          <w:tab w:val="left" w:pos="5190"/>
        </w:tabs>
        <w:suppressAutoHyphens/>
        <w:spacing w:before="0" w:after="0" w:line="360" w:lineRule="auto"/>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293827"/>
      <w:bookmarkStart w:id="11" w:name="_Toc379370682"/>
      <w:bookmarkStart w:id="12" w:name="_Toc379378572"/>
      <w:bookmarkStart w:id="13" w:name="_Toc379441565"/>
      <w:bookmarkStart w:id="14" w:name="_Toc464569494"/>
      <w:bookmarkStart w:id="15" w:name="_Toc485909398"/>
      <w:r w:rsidRPr="000D0943">
        <w:rPr>
          <w:rFonts w:ascii="Times New Roman" w:hAnsi="Times New Roman" w:cs="Times New Roman"/>
          <w:b w:val="0"/>
        </w:rPr>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D0943">
        <w:rPr>
          <w:rFonts w:ascii="Times New Roman" w:hAnsi="Times New Roman" w:cs="Times New Roman"/>
          <w:b w:val="0"/>
          <w:bCs w:val="0"/>
          <w:sz w:val="28"/>
          <w:szCs w:val="28"/>
        </w:rPr>
        <w:fldChar w:fldCharType="begin"/>
      </w:r>
      <w:r w:rsidRPr="000D0943">
        <w:rPr>
          <w:rFonts w:ascii="Times New Roman" w:hAnsi="Times New Roman" w:cs="Times New Roman"/>
          <w:b w:val="0"/>
          <w:bCs w:val="0"/>
          <w:sz w:val="28"/>
          <w:szCs w:val="28"/>
        </w:rPr>
        <w:instrText xml:space="preserve"> TOC \o "1-4" \h \z \u </w:instrText>
      </w:r>
      <w:r w:rsidRPr="000D0943">
        <w:rPr>
          <w:rFonts w:ascii="Times New Roman" w:hAnsi="Times New Roman" w:cs="Times New Roman"/>
          <w:b w:val="0"/>
          <w:bCs w:val="0"/>
          <w:sz w:val="28"/>
          <w:szCs w:val="28"/>
        </w:rPr>
        <w:fldChar w:fldCharType="separate"/>
      </w:r>
    </w:p>
    <w:p w:rsidR="000E379A" w:rsidRDefault="000E379A">
      <w:pPr>
        <w:pStyle w:val="TOC1"/>
        <w:rPr>
          <w:noProof/>
        </w:rPr>
      </w:pPr>
      <w:hyperlink w:anchor="_Toc485909398" w:history="1">
        <w:r w:rsidRPr="00C27A1A">
          <w:rPr>
            <w:rStyle w:val="Hyperlink"/>
            <w:noProof/>
          </w:rPr>
          <w:t>СОДЕРЖАНИЕ</w:t>
        </w:r>
        <w:r>
          <w:rPr>
            <w:noProof/>
            <w:webHidden/>
          </w:rPr>
          <w:tab/>
        </w:r>
        <w:r>
          <w:rPr>
            <w:noProof/>
            <w:webHidden/>
          </w:rPr>
          <w:fldChar w:fldCharType="begin"/>
        </w:r>
        <w:r>
          <w:rPr>
            <w:noProof/>
            <w:webHidden/>
          </w:rPr>
          <w:instrText xml:space="preserve"> PAGEREF _Toc485909398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1"/>
        <w:rPr>
          <w:noProof/>
        </w:rPr>
      </w:pPr>
      <w:hyperlink w:anchor="_Toc485909399" w:history="1">
        <w:r w:rsidRPr="00C27A1A">
          <w:rPr>
            <w:rStyle w:val="Hyperlink"/>
            <w:noProof/>
          </w:rPr>
          <w:t>ЧАСТЬ ПЕРВАЯ</w:t>
        </w:r>
        <w:r>
          <w:rPr>
            <w:noProof/>
            <w:webHidden/>
          </w:rPr>
          <w:tab/>
        </w:r>
        <w:r>
          <w:rPr>
            <w:noProof/>
            <w:webHidden/>
          </w:rPr>
          <w:fldChar w:fldCharType="begin"/>
        </w:r>
        <w:r>
          <w:rPr>
            <w:noProof/>
            <w:webHidden/>
          </w:rPr>
          <w:instrText xml:space="preserve"> PAGEREF _Toc485909399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1"/>
        <w:rPr>
          <w:noProof/>
        </w:rPr>
      </w:pPr>
      <w:hyperlink w:anchor="_Toc485909400" w:history="1">
        <w:r w:rsidRPr="00C27A1A">
          <w:rPr>
            <w:rStyle w:val="Hyperlink"/>
            <w:noProof/>
          </w:rPr>
          <w:t>ПОРЯДОК ПРИМЕНЕНИЯ ПРАВИЛ ЗЕМЛЕПОЛЬЗОВАНИЯ И ЗАСТРОЙКИ МУНИЦИПАЛЬНОГО ОБРАЗОВАНИЯ «СЕЛЬСОВЕТ ДУСРАХСКИЙ»ЧАРОДИНСКОГО РАЙОНА</w:t>
        </w:r>
        <w:r>
          <w:rPr>
            <w:noProof/>
            <w:webHidden/>
          </w:rPr>
          <w:tab/>
        </w:r>
        <w:r>
          <w:rPr>
            <w:noProof/>
            <w:webHidden/>
          </w:rPr>
          <w:fldChar w:fldCharType="begin"/>
        </w:r>
        <w:r>
          <w:rPr>
            <w:noProof/>
            <w:webHidden/>
          </w:rPr>
          <w:instrText xml:space="preserve"> PAGEREF _Toc485909400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1"/>
        <w:rPr>
          <w:noProof/>
        </w:rPr>
      </w:pPr>
      <w:hyperlink w:anchor="_Toc485909401" w:history="1">
        <w:r w:rsidRPr="00C27A1A">
          <w:rPr>
            <w:rStyle w:val="Hyperlink"/>
            <w:noProof/>
          </w:rPr>
          <w:t>РЕСПУБЛИКИ ДАГЕСТАН И ВНЕСЕНИЯ В НИХ ИЗМЕНЕНИЙ</w:t>
        </w:r>
        <w:r>
          <w:rPr>
            <w:noProof/>
            <w:webHidden/>
          </w:rPr>
          <w:tab/>
        </w:r>
        <w:r>
          <w:rPr>
            <w:noProof/>
            <w:webHidden/>
          </w:rPr>
          <w:fldChar w:fldCharType="begin"/>
        </w:r>
        <w:r>
          <w:rPr>
            <w:noProof/>
            <w:webHidden/>
          </w:rPr>
          <w:instrText xml:space="preserve"> PAGEREF _Toc485909401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3"/>
        <w:rPr>
          <w:noProof/>
        </w:rPr>
      </w:pPr>
      <w:hyperlink w:anchor="_Toc485909402" w:history="1">
        <w:r w:rsidRPr="00C27A1A">
          <w:rPr>
            <w:rStyle w:val="Hyperlink"/>
            <w:noProof/>
            <w:kern w:val="32"/>
          </w:rPr>
          <w:t>Глава 1. ОБЩИЕ ПОЛОЖЕНИЯ</w:t>
        </w:r>
        <w:r>
          <w:rPr>
            <w:noProof/>
            <w:webHidden/>
          </w:rPr>
          <w:tab/>
        </w:r>
        <w:r>
          <w:rPr>
            <w:noProof/>
            <w:webHidden/>
          </w:rPr>
          <w:fldChar w:fldCharType="begin"/>
        </w:r>
        <w:r>
          <w:rPr>
            <w:noProof/>
            <w:webHidden/>
          </w:rPr>
          <w:instrText xml:space="preserve"> PAGEREF _Toc485909402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03" w:history="1">
        <w:r w:rsidRPr="00C27A1A">
          <w:rPr>
            <w:rStyle w:val="Hyperlink"/>
          </w:rPr>
          <w:t>Статья 1.1. Основные понятия, используемые в настоящих Правилах</w:t>
        </w:r>
        <w:r>
          <w:rPr>
            <w:webHidden/>
          </w:rPr>
          <w:tab/>
        </w:r>
        <w:r>
          <w:rPr>
            <w:webHidden/>
          </w:rPr>
          <w:fldChar w:fldCharType="begin"/>
        </w:r>
        <w:r>
          <w:rPr>
            <w:webHidden/>
          </w:rPr>
          <w:instrText xml:space="preserve"> PAGEREF _Toc485909403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04" w:history="1">
        <w:r w:rsidRPr="00C27A1A">
          <w:rPr>
            <w:rStyle w:val="Hyperlink"/>
          </w:rPr>
          <w:t>Статья 1.2. Основания и цели введения Правил землепользования и застройки муниципального образования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_Toc485909404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05" w:history="1">
        <w:r w:rsidRPr="00C27A1A">
          <w:rPr>
            <w:rStyle w:val="Hyperlink"/>
          </w:rPr>
          <w:t>Статья 1.3. Порядок использования и застройки территории муниципального образования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_Toc485909405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06" w:history="1">
        <w:r w:rsidRPr="00C27A1A">
          <w:rPr>
            <w:rStyle w:val="Hyperlink"/>
          </w:rPr>
          <w:t>Статья 1.4. Градостроительное зонирование муниципального образования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_Toc485909406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07" w:history="1">
        <w:r w:rsidRPr="00C27A1A">
          <w:rPr>
            <w:rStyle w:val="Hyperlink"/>
          </w:rPr>
          <w:t>Статья 1.5. Состав градостроительных регламентов</w:t>
        </w:r>
        <w:r>
          <w:rPr>
            <w:webHidden/>
          </w:rPr>
          <w:tab/>
        </w:r>
        <w:r>
          <w:rPr>
            <w:webHidden/>
          </w:rPr>
          <w:fldChar w:fldCharType="begin"/>
        </w:r>
        <w:r>
          <w:rPr>
            <w:webHidden/>
          </w:rPr>
          <w:instrText xml:space="preserve"> PAGEREF _Toc485909407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08" w:history="1">
        <w:r w:rsidRPr="00C27A1A">
          <w:rPr>
            <w:rStyle w:val="Hyperlink"/>
          </w:rPr>
          <w:t>Статья 1.6. Использование земельных участков и объектов капитального строительства, не соответствующих градостроительным регламентам</w:t>
        </w:r>
        <w:r>
          <w:rPr>
            <w:webHidden/>
          </w:rPr>
          <w:tab/>
        </w:r>
        <w:r>
          <w:rPr>
            <w:webHidden/>
          </w:rPr>
          <w:fldChar w:fldCharType="begin"/>
        </w:r>
        <w:r>
          <w:rPr>
            <w:webHidden/>
          </w:rPr>
          <w:instrText xml:space="preserve"> PAGEREF _Toc485909408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09" w:history="1">
        <w:r w:rsidRPr="00C27A1A">
          <w:rPr>
            <w:rStyle w:val="Hyperlink"/>
          </w:rPr>
          <w:t>Статья 1.7. Открытость и доступность информации о землепользовании и застройке</w:t>
        </w:r>
        <w:r>
          <w:rPr>
            <w:webHidden/>
          </w:rPr>
          <w:tab/>
        </w:r>
        <w:r>
          <w:rPr>
            <w:webHidden/>
          </w:rPr>
          <w:fldChar w:fldCharType="begin"/>
        </w:r>
        <w:r>
          <w:rPr>
            <w:webHidden/>
          </w:rPr>
          <w:instrText xml:space="preserve"> PAGEREF _Toc485909409 \h </w:instrText>
        </w:r>
        <w:r>
          <w:rPr>
            <w:webHidden/>
          </w:rPr>
          <w:fldChar w:fldCharType="separate"/>
        </w:r>
        <w:r>
          <w:rPr>
            <w:webHidden/>
          </w:rPr>
          <w:t>3</w:t>
        </w:r>
        <w:r>
          <w:rPr>
            <w:webHidden/>
          </w:rPr>
          <w:fldChar w:fldCharType="end"/>
        </w:r>
      </w:hyperlink>
    </w:p>
    <w:p w:rsidR="000E379A" w:rsidRDefault="000E379A">
      <w:pPr>
        <w:pStyle w:val="TOC3"/>
        <w:rPr>
          <w:noProof/>
        </w:rPr>
      </w:pPr>
      <w:hyperlink w:anchor="_Toc485909410" w:history="1">
        <w:r w:rsidRPr="00C27A1A">
          <w:rPr>
            <w:rStyle w:val="Hyperlink"/>
            <w:noProof/>
            <w:kern w:val="32"/>
          </w:rPr>
          <w:t>Глава 2. ПОЛНОМОЧИЯ ОРГАНОВ МЕСТНОГО САМОУПРАВЛЕНИЯ МУНИЦИПАЛЬНОГО ОБРАЗОВАНИЯ «СЕЛЬСОВЕТ ДУСРАХСКИЙ» ЧАРОДИНСКОГО РАЙОНА РЕСПУБЛИКИ ДАГЕСТАН, РЕГУЛИРУЮЩИХ ЗЕМЛЕПОЛЬЗОВАНИЕ И ЗАСТРОЙКУ В ЧАСТИ ПОДГОТОВКИ И ПРИМЕНЕНИЯ НАСТОЯЩИХ ПРАВИЛ</w:t>
        </w:r>
        <w:r>
          <w:rPr>
            <w:noProof/>
            <w:webHidden/>
          </w:rPr>
          <w:tab/>
        </w:r>
        <w:r>
          <w:rPr>
            <w:noProof/>
            <w:webHidden/>
          </w:rPr>
          <w:fldChar w:fldCharType="begin"/>
        </w:r>
        <w:r>
          <w:rPr>
            <w:noProof/>
            <w:webHidden/>
          </w:rPr>
          <w:instrText xml:space="preserve"> PAGEREF _Toc485909410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11" w:history="1">
        <w:r w:rsidRPr="00C27A1A">
          <w:rPr>
            <w:rStyle w:val="Hyperlink"/>
          </w:rPr>
          <w:t>Статья 2.1. Органы местного самоуправления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_Toc485909411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12" w:history="1">
        <w:r w:rsidRPr="00C27A1A">
          <w:rPr>
            <w:rStyle w:val="Hyperlink"/>
          </w:rPr>
          <w:t>Статья 2.2. Комиссия по подготовке проекта Правил землепользования и застройки</w:t>
        </w:r>
        <w:r>
          <w:rPr>
            <w:webHidden/>
          </w:rPr>
          <w:tab/>
        </w:r>
        <w:r>
          <w:rPr>
            <w:webHidden/>
          </w:rPr>
          <w:fldChar w:fldCharType="begin"/>
        </w:r>
        <w:r>
          <w:rPr>
            <w:webHidden/>
          </w:rPr>
          <w:instrText xml:space="preserve"> PAGEREF _Toc485909412 \h </w:instrText>
        </w:r>
        <w:r>
          <w:rPr>
            <w:webHidden/>
          </w:rPr>
          <w:fldChar w:fldCharType="separate"/>
        </w:r>
        <w:r>
          <w:rPr>
            <w:webHidden/>
          </w:rPr>
          <w:t>3</w:t>
        </w:r>
        <w:r>
          <w:rPr>
            <w:webHidden/>
          </w:rPr>
          <w:fldChar w:fldCharType="end"/>
        </w:r>
      </w:hyperlink>
    </w:p>
    <w:p w:rsidR="000E379A" w:rsidRDefault="000E379A">
      <w:pPr>
        <w:pStyle w:val="TOC3"/>
        <w:rPr>
          <w:noProof/>
        </w:rPr>
      </w:pPr>
      <w:hyperlink w:anchor="_Toc485909413" w:history="1">
        <w:r w:rsidRPr="00C27A1A">
          <w:rPr>
            <w:rStyle w:val="Hyperlink"/>
            <w:noProof/>
            <w:kern w:val="32"/>
          </w:rPr>
          <w:t>Глава 3. ПОДГОТОВКА ДОКУМЕНТАЦИИ ПО ПЛАНИРОВКЕ ТЕРРИТОРИИ МУНИЦИПАЛЬНОГО ОБРАЗОВАНИЯ «СЕЛЬСОВЕТ ДУСРАХСКИЙ»</w:t>
        </w:r>
        <w:r>
          <w:rPr>
            <w:noProof/>
            <w:webHidden/>
          </w:rPr>
          <w:tab/>
        </w:r>
        <w:r>
          <w:rPr>
            <w:noProof/>
            <w:webHidden/>
          </w:rPr>
          <w:fldChar w:fldCharType="begin"/>
        </w:r>
        <w:r>
          <w:rPr>
            <w:noProof/>
            <w:webHidden/>
          </w:rPr>
          <w:instrText xml:space="preserve"> PAGEREF _Toc485909413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14" w:history="1">
        <w:r w:rsidRPr="00C27A1A">
          <w:rPr>
            <w:rStyle w:val="Hyperlink"/>
          </w:rPr>
          <w:t>Статья 3.1. Работы по формированию земельных участков</w:t>
        </w:r>
        <w:r>
          <w:rPr>
            <w:webHidden/>
          </w:rPr>
          <w:tab/>
        </w:r>
        <w:r>
          <w:rPr>
            <w:webHidden/>
          </w:rPr>
          <w:fldChar w:fldCharType="begin"/>
        </w:r>
        <w:r>
          <w:rPr>
            <w:webHidden/>
          </w:rPr>
          <w:instrText xml:space="preserve"> PAGEREF _Toc485909414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15" w:history="1">
        <w:r w:rsidRPr="00C27A1A">
          <w:rPr>
            <w:rStyle w:val="Hyperlink"/>
          </w:rPr>
          <w:t>Статья 3.2. Общие положения о документации по планировке территории муниципального образования «сельсовет Дусрахский»</w:t>
        </w:r>
        <w:r>
          <w:rPr>
            <w:webHidden/>
          </w:rPr>
          <w:tab/>
        </w:r>
        <w:r>
          <w:rPr>
            <w:webHidden/>
          </w:rPr>
          <w:fldChar w:fldCharType="begin"/>
        </w:r>
        <w:r>
          <w:rPr>
            <w:webHidden/>
          </w:rPr>
          <w:instrText xml:space="preserve"> PAGEREF _Toc485909415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16" w:history="1">
        <w:r w:rsidRPr="00C27A1A">
          <w:rPr>
            <w:rStyle w:val="Hyperlink"/>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«сельсовет Дусрахский»</w:t>
        </w:r>
        <w:r>
          <w:rPr>
            <w:webHidden/>
          </w:rPr>
          <w:tab/>
        </w:r>
        <w:r>
          <w:rPr>
            <w:webHidden/>
          </w:rPr>
          <w:fldChar w:fldCharType="begin"/>
        </w:r>
        <w:r>
          <w:rPr>
            <w:webHidden/>
          </w:rPr>
          <w:instrText xml:space="preserve"> PAGEREF _Toc485909416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17" w:history="1">
        <w:r w:rsidRPr="00C27A1A">
          <w:rPr>
            <w:rStyle w:val="Hyperlink"/>
          </w:rPr>
          <w:t>Статья 3.4. Порядок подготовки градостроительных планов земельных участков</w:t>
        </w:r>
        <w:r>
          <w:rPr>
            <w:webHidden/>
          </w:rPr>
          <w:tab/>
        </w:r>
        <w:r>
          <w:rPr>
            <w:webHidden/>
          </w:rPr>
          <w:fldChar w:fldCharType="begin"/>
        </w:r>
        <w:r>
          <w:rPr>
            <w:webHidden/>
          </w:rPr>
          <w:instrText xml:space="preserve"> PAGEREF _Toc485909417 \h </w:instrText>
        </w:r>
        <w:r>
          <w:rPr>
            <w:webHidden/>
          </w:rPr>
          <w:fldChar w:fldCharType="separate"/>
        </w:r>
        <w:r>
          <w:rPr>
            <w:webHidden/>
          </w:rPr>
          <w:t>3</w:t>
        </w:r>
        <w:r>
          <w:rPr>
            <w:webHidden/>
          </w:rPr>
          <w:fldChar w:fldCharType="end"/>
        </w:r>
      </w:hyperlink>
    </w:p>
    <w:p w:rsidR="000E379A" w:rsidRDefault="000E379A">
      <w:pPr>
        <w:pStyle w:val="TOC3"/>
        <w:rPr>
          <w:noProof/>
        </w:rPr>
      </w:pPr>
      <w:hyperlink w:anchor="_Toc485909418" w:history="1">
        <w:r w:rsidRPr="00C27A1A">
          <w:rPr>
            <w:rStyle w:val="Hyperlink"/>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«СЕЛЬСОВЕТ ДУСРАХСКИЙ»</w:t>
        </w:r>
        <w:r>
          <w:rPr>
            <w:noProof/>
            <w:webHidden/>
          </w:rPr>
          <w:tab/>
        </w:r>
        <w:r>
          <w:rPr>
            <w:noProof/>
            <w:webHidden/>
          </w:rPr>
          <w:fldChar w:fldCharType="begin"/>
        </w:r>
        <w:r>
          <w:rPr>
            <w:noProof/>
            <w:webHidden/>
          </w:rPr>
          <w:instrText xml:space="preserve"> PAGEREF _Toc485909418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19" w:history="1">
        <w:r w:rsidRPr="00C27A1A">
          <w:rPr>
            <w:rStyle w:val="Hyperlink"/>
          </w:rPr>
          <w:t>Статья 4.1. Общий порядок изменения видов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_Toc485909419 \h </w:instrText>
        </w:r>
        <w:r>
          <w:rPr>
            <w:webHidden/>
          </w:rPr>
          <w:fldChar w:fldCharType="separate"/>
        </w:r>
        <w:r>
          <w:rPr>
            <w:webHidden/>
          </w:rPr>
          <w:t>3</w:t>
        </w:r>
        <w:r>
          <w:rPr>
            <w:webHidden/>
          </w:rPr>
          <w:fldChar w:fldCharType="end"/>
        </w:r>
      </w:hyperlink>
    </w:p>
    <w:p w:rsidR="000E379A" w:rsidRDefault="000E379A">
      <w:pPr>
        <w:pStyle w:val="TOC3"/>
        <w:rPr>
          <w:noProof/>
        </w:rPr>
      </w:pPr>
      <w:hyperlink w:anchor="_Toc485909420" w:history="1">
        <w:r w:rsidRPr="00C27A1A">
          <w:rPr>
            <w:rStyle w:val="Hyperlink"/>
            <w:noProof/>
            <w:kern w:val="32"/>
          </w:rPr>
          <w:t>Глава 5. СТРОИТЕЛЬСТВО, РЕКОНСТРУКЦИЯ ОБЪЕКТОВ КАПИТАЛЬНОГО СТРОИТЕЛЬСТВА НА ТЕРРИТОРИИ МУНИЦИПАЛЬНОГО ОБРАЗОВАНИЯ «СЕЛЬСОВЕТ ДУСРАХСКИЙ»</w:t>
        </w:r>
        <w:r>
          <w:rPr>
            <w:noProof/>
            <w:webHidden/>
          </w:rPr>
          <w:tab/>
        </w:r>
        <w:r>
          <w:rPr>
            <w:noProof/>
            <w:webHidden/>
          </w:rPr>
          <w:fldChar w:fldCharType="begin"/>
        </w:r>
        <w:r>
          <w:rPr>
            <w:noProof/>
            <w:webHidden/>
          </w:rPr>
          <w:instrText xml:space="preserve"> PAGEREF _Toc485909420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21" w:history="1">
        <w:r w:rsidRPr="00C27A1A">
          <w:rPr>
            <w:rStyle w:val="Hyperlink"/>
          </w:rPr>
          <w:t>Статья 5.1. Общие условия осуществления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_Toc485909421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22" w:history="1">
        <w:r w:rsidRPr="00C27A1A">
          <w:rPr>
            <w:rStyle w:val="Hyperlink"/>
          </w:rPr>
          <w:t>Статья 5.2. Обеспечение доступа застройщиков к системам инженерной, транспортной и социальной инфраструктур общего пользования</w:t>
        </w:r>
        <w:r>
          <w:rPr>
            <w:webHidden/>
          </w:rPr>
          <w:tab/>
        </w:r>
        <w:r>
          <w:rPr>
            <w:webHidden/>
          </w:rPr>
          <w:fldChar w:fldCharType="begin"/>
        </w:r>
        <w:r>
          <w:rPr>
            <w:webHidden/>
          </w:rPr>
          <w:instrText xml:space="preserve"> PAGEREF _Toc485909422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23" w:history="1">
        <w:r w:rsidRPr="00C27A1A">
          <w:rPr>
            <w:rStyle w:val="Hyperlink"/>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_Toc485909423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24" w:history="1">
        <w:r w:rsidRPr="00C27A1A">
          <w:rPr>
            <w:rStyle w:val="Hyperlink"/>
          </w:rPr>
          <w:t>Статья 5.4. Застройка индивидуальных жилых домов</w:t>
        </w:r>
        <w:r>
          <w:rPr>
            <w:webHidden/>
          </w:rPr>
          <w:tab/>
        </w:r>
        <w:r>
          <w:rPr>
            <w:webHidden/>
          </w:rPr>
          <w:fldChar w:fldCharType="begin"/>
        </w:r>
        <w:r>
          <w:rPr>
            <w:webHidden/>
          </w:rPr>
          <w:instrText xml:space="preserve"> PAGEREF _Toc485909424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25" w:history="1">
        <w:r w:rsidRPr="00C27A1A">
          <w:rPr>
            <w:rStyle w:val="Hyperlink"/>
          </w:rPr>
          <w:t>Статья 5.5. Застройка жилых районов, регулирование этажности</w:t>
        </w:r>
        <w:r>
          <w:rPr>
            <w:webHidden/>
          </w:rPr>
          <w:tab/>
        </w:r>
        <w:r>
          <w:rPr>
            <w:webHidden/>
          </w:rPr>
          <w:fldChar w:fldCharType="begin"/>
        </w:r>
        <w:r>
          <w:rPr>
            <w:webHidden/>
          </w:rPr>
          <w:instrText xml:space="preserve"> PAGEREF _Toc485909425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26" w:history="1">
        <w:r w:rsidRPr="00C27A1A">
          <w:rPr>
            <w:rStyle w:val="Hyperlink"/>
          </w:rPr>
          <w:t>Статья 5.6. Строительство гаражей</w:t>
        </w:r>
        <w:r>
          <w:rPr>
            <w:webHidden/>
          </w:rPr>
          <w:tab/>
        </w:r>
        <w:r>
          <w:rPr>
            <w:webHidden/>
          </w:rPr>
          <w:fldChar w:fldCharType="begin"/>
        </w:r>
        <w:r>
          <w:rPr>
            <w:webHidden/>
          </w:rPr>
          <w:instrText xml:space="preserve"> PAGEREF _Toc485909426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27" w:history="1">
        <w:r w:rsidRPr="00C27A1A">
          <w:rPr>
            <w:rStyle w:val="Hyperlink"/>
          </w:rPr>
          <w:t>Статья 5.7. Требования к проектированию, строительству и реконструкции наземных линейных объектов</w:t>
        </w:r>
        <w:r>
          <w:rPr>
            <w:webHidden/>
          </w:rPr>
          <w:tab/>
        </w:r>
        <w:r>
          <w:rPr>
            <w:webHidden/>
          </w:rPr>
          <w:fldChar w:fldCharType="begin"/>
        </w:r>
        <w:r>
          <w:rPr>
            <w:webHidden/>
          </w:rPr>
          <w:instrText xml:space="preserve"> PAGEREF _Toc485909427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28" w:history="1">
        <w:r w:rsidRPr="00C27A1A">
          <w:rPr>
            <w:rStyle w:val="Hyperlink"/>
          </w:rPr>
          <w:t>Статья 5.8. Требования к проектированию, строительству и реконструкции подземных линейных объектов</w:t>
        </w:r>
        <w:r>
          <w:rPr>
            <w:webHidden/>
          </w:rPr>
          <w:tab/>
        </w:r>
        <w:r>
          <w:rPr>
            <w:webHidden/>
          </w:rPr>
          <w:fldChar w:fldCharType="begin"/>
        </w:r>
        <w:r>
          <w:rPr>
            <w:webHidden/>
          </w:rPr>
          <w:instrText xml:space="preserve"> PAGEREF _Toc485909428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29" w:history="1">
        <w:r w:rsidRPr="00C27A1A">
          <w:rPr>
            <w:rStyle w:val="Hyperlink"/>
          </w:rPr>
          <w:t>Статья 5.9. Требования к размещению пожаровзрывоопасных объектов</w:t>
        </w:r>
        <w:r>
          <w:rPr>
            <w:webHidden/>
          </w:rPr>
          <w:tab/>
        </w:r>
        <w:r>
          <w:rPr>
            <w:webHidden/>
          </w:rPr>
          <w:fldChar w:fldCharType="begin"/>
        </w:r>
        <w:r>
          <w:rPr>
            <w:webHidden/>
          </w:rPr>
          <w:instrText xml:space="preserve"> PAGEREF _Toc485909429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30" w:history="1">
        <w:r w:rsidRPr="00C27A1A">
          <w:rPr>
            <w:rStyle w:val="Hyperlink"/>
          </w:rPr>
          <w:t>Статья 5.10. Консервация объектов</w:t>
        </w:r>
        <w:r>
          <w:rPr>
            <w:webHidden/>
          </w:rPr>
          <w:tab/>
        </w:r>
        <w:r>
          <w:rPr>
            <w:webHidden/>
          </w:rPr>
          <w:fldChar w:fldCharType="begin"/>
        </w:r>
        <w:r>
          <w:rPr>
            <w:webHidden/>
          </w:rPr>
          <w:instrText xml:space="preserve"> PAGEREF _Toc485909430 \h </w:instrText>
        </w:r>
        <w:r>
          <w:rPr>
            <w:webHidden/>
          </w:rPr>
          <w:fldChar w:fldCharType="separate"/>
        </w:r>
        <w:r>
          <w:rPr>
            <w:webHidden/>
          </w:rPr>
          <w:t>3</w:t>
        </w:r>
        <w:r>
          <w:rPr>
            <w:webHidden/>
          </w:rPr>
          <w:fldChar w:fldCharType="end"/>
        </w:r>
      </w:hyperlink>
    </w:p>
    <w:p w:rsidR="000E379A" w:rsidRDefault="000E379A">
      <w:pPr>
        <w:pStyle w:val="TOC3"/>
        <w:rPr>
          <w:noProof/>
        </w:rPr>
      </w:pPr>
      <w:hyperlink w:anchor="_Toc485909431" w:history="1">
        <w:r w:rsidRPr="00C27A1A">
          <w:rPr>
            <w:rStyle w:val="Hyperlink"/>
            <w:noProof/>
            <w:kern w:val="32"/>
          </w:rPr>
          <w:t>Глава 6. ПОРЯДОК ПРОВЕДЕНИЯ ПУБЛИЧНЫХ СЛУШАНИЙ ПО ВОПРОСАМ ЗЕМЛЕПОЛЬЗОВАНИЯ И ЗАСТРОЙКИ НА ТЕРРИТОРИИ МУНИЦИПАЛЬНОГО ОБРАЗОВАНИЯ «СЕЛЬСОВЕТ ДУСРАХСКИЙ»</w:t>
        </w:r>
        <w:r>
          <w:rPr>
            <w:noProof/>
            <w:webHidden/>
          </w:rPr>
          <w:tab/>
        </w:r>
        <w:r>
          <w:rPr>
            <w:noProof/>
            <w:webHidden/>
          </w:rPr>
          <w:fldChar w:fldCharType="begin"/>
        </w:r>
        <w:r>
          <w:rPr>
            <w:noProof/>
            <w:webHidden/>
          </w:rPr>
          <w:instrText xml:space="preserve"> PAGEREF _Toc485909431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32" w:history="1">
        <w:r w:rsidRPr="00C27A1A">
          <w:rPr>
            <w:rStyle w:val="Hyperlink"/>
          </w:rPr>
          <w:t>Статья 6.1. Общие положения о публичных слушаниях по вопросам градостроительной деятельности</w:t>
        </w:r>
        <w:r>
          <w:rPr>
            <w:webHidden/>
          </w:rPr>
          <w:tab/>
        </w:r>
        <w:r>
          <w:rPr>
            <w:webHidden/>
          </w:rPr>
          <w:fldChar w:fldCharType="begin"/>
        </w:r>
        <w:r>
          <w:rPr>
            <w:webHidden/>
          </w:rPr>
          <w:instrText xml:space="preserve"> PAGEREF _Toc485909432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33" w:history="1">
        <w:r w:rsidRPr="00C27A1A">
          <w:rPr>
            <w:rStyle w:val="Hyperlink"/>
          </w:rPr>
          <w:t>Статья 6.2. Порядок проведения публичных слушаний по вопросам градостроительной деятельности</w:t>
        </w:r>
        <w:r>
          <w:rPr>
            <w:webHidden/>
          </w:rPr>
          <w:tab/>
        </w:r>
        <w:r>
          <w:rPr>
            <w:webHidden/>
          </w:rPr>
          <w:fldChar w:fldCharType="begin"/>
        </w:r>
        <w:r>
          <w:rPr>
            <w:webHidden/>
          </w:rPr>
          <w:instrText xml:space="preserve"> PAGEREF _Toc485909433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34" w:history="1">
        <w:r w:rsidRPr="00C27A1A">
          <w:rPr>
            <w:rStyle w:val="Hyperlink"/>
          </w:rPr>
          <w:t>Статья 6.3. Особенности проведения публичных слушаний по внесению изменений в настоящие Правила</w:t>
        </w:r>
        <w:r>
          <w:rPr>
            <w:webHidden/>
          </w:rPr>
          <w:tab/>
        </w:r>
        <w:r>
          <w:rPr>
            <w:webHidden/>
          </w:rPr>
          <w:fldChar w:fldCharType="begin"/>
        </w:r>
        <w:r>
          <w:rPr>
            <w:webHidden/>
          </w:rPr>
          <w:instrText xml:space="preserve"> PAGEREF _Toc485909434 \h </w:instrText>
        </w:r>
        <w:r>
          <w:rPr>
            <w:webHidden/>
          </w:rPr>
          <w:fldChar w:fldCharType="separate"/>
        </w:r>
        <w:r>
          <w:rPr>
            <w:webHidden/>
          </w:rPr>
          <w:t>3</w:t>
        </w:r>
        <w:r>
          <w:rPr>
            <w:webHidden/>
          </w:rPr>
          <w:fldChar w:fldCharType="end"/>
        </w:r>
      </w:hyperlink>
    </w:p>
    <w:p w:rsidR="000E379A" w:rsidRDefault="000E379A">
      <w:pPr>
        <w:pStyle w:val="TOC3"/>
        <w:rPr>
          <w:noProof/>
        </w:rPr>
      </w:pPr>
      <w:hyperlink w:anchor="_Toc485909435" w:history="1">
        <w:r w:rsidRPr="00C27A1A">
          <w:rPr>
            <w:rStyle w:val="Hyperlink"/>
            <w:noProof/>
            <w:kern w:val="32"/>
          </w:rPr>
          <w:t>Глава 7. ПОРЯДОК ВНЕСЕНИЯ ИЗМЕНЕНИЙ В ПРАВИЛА ЗЕМЛЕПОЛЬЗОВАНИЯ И ЗАСТРОЙКИ МУНИЦИПАЛЬНОГО ОБРАЗОВАНИЯ «СЕЛЬСОВЕТ ДУСРАХСКИЙ» ЧАРОДИНСКОГО РАЙОНА РЕСПУБЛИКИ ДАГЕСТАН</w:t>
        </w:r>
        <w:r>
          <w:rPr>
            <w:noProof/>
            <w:webHidden/>
          </w:rPr>
          <w:tab/>
        </w:r>
        <w:r>
          <w:rPr>
            <w:noProof/>
            <w:webHidden/>
          </w:rPr>
          <w:fldChar w:fldCharType="begin"/>
        </w:r>
        <w:r>
          <w:rPr>
            <w:noProof/>
            <w:webHidden/>
          </w:rPr>
          <w:instrText xml:space="preserve"> PAGEREF _Toc485909435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36" w:history="1">
        <w:r w:rsidRPr="00C27A1A">
          <w:rPr>
            <w:rStyle w:val="Hyperlink"/>
          </w:rPr>
          <w:t>Статья 7.1. Общие положения</w:t>
        </w:r>
        <w:r>
          <w:rPr>
            <w:webHidden/>
          </w:rPr>
          <w:tab/>
        </w:r>
        <w:r>
          <w:rPr>
            <w:webHidden/>
          </w:rPr>
          <w:fldChar w:fldCharType="begin"/>
        </w:r>
        <w:r>
          <w:rPr>
            <w:webHidden/>
          </w:rPr>
          <w:instrText xml:space="preserve"> PAGEREF _Toc485909436 \h </w:instrText>
        </w:r>
        <w:r>
          <w:rPr>
            <w:webHidden/>
          </w:rPr>
          <w:fldChar w:fldCharType="separate"/>
        </w:r>
        <w:r>
          <w:rPr>
            <w:webHidden/>
          </w:rPr>
          <w:t>3</w:t>
        </w:r>
        <w:r>
          <w:rPr>
            <w:webHidden/>
          </w:rPr>
          <w:fldChar w:fldCharType="end"/>
        </w:r>
      </w:hyperlink>
    </w:p>
    <w:p w:rsidR="000E379A" w:rsidRDefault="000E379A">
      <w:pPr>
        <w:pStyle w:val="TOC3"/>
        <w:rPr>
          <w:noProof/>
        </w:rPr>
      </w:pPr>
      <w:hyperlink w:anchor="_Toc485909437" w:history="1">
        <w:r w:rsidRPr="00C27A1A">
          <w:rPr>
            <w:rStyle w:val="Hyperlink"/>
            <w:noProof/>
            <w:kern w:val="32"/>
          </w:rPr>
          <w:t>Глава 8. О РЕГУЛИРОВАНИИ ИНЫХ ВОПРОСОВ ЗЕМЛЕПОЛЬЗОВАНИЯ И ЗАСТРОЙКИ МУНИЦИПАЛЬНОГО ОБРАЗОВАНИЯ «СЕЛЬСОВЕТ ДУСРАХСКИЙ»</w:t>
        </w:r>
        <w:r>
          <w:rPr>
            <w:noProof/>
            <w:webHidden/>
          </w:rPr>
          <w:tab/>
        </w:r>
        <w:r>
          <w:rPr>
            <w:noProof/>
            <w:webHidden/>
          </w:rPr>
          <w:fldChar w:fldCharType="begin"/>
        </w:r>
        <w:r>
          <w:rPr>
            <w:noProof/>
            <w:webHidden/>
          </w:rPr>
          <w:instrText xml:space="preserve"> PAGEREF _Toc485909437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38" w:history="1">
        <w:r w:rsidRPr="00C27A1A">
          <w:rPr>
            <w:rStyle w:val="Hyperlink"/>
          </w:rPr>
          <w:t>Статья 8.1. Регламент ведения и утверждения сводного плана красных линий населенного пункта</w:t>
        </w:r>
        <w:r>
          <w:rPr>
            <w:webHidden/>
          </w:rPr>
          <w:tab/>
        </w:r>
        <w:r>
          <w:rPr>
            <w:webHidden/>
          </w:rPr>
          <w:fldChar w:fldCharType="begin"/>
        </w:r>
        <w:r>
          <w:rPr>
            <w:webHidden/>
          </w:rPr>
          <w:instrText xml:space="preserve"> PAGEREF _Toc485909438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39" w:history="1">
        <w:r w:rsidRPr="00C27A1A">
          <w:rPr>
            <w:rStyle w:val="Hyperlink"/>
          </w:rPr>
          <w:t>Статья 8.2. Установление публичных сервитутов</w:t>
        </w:r>
        <w:r>
          <w:rPr>
            <w:webHidden/>
          </w:rPr>
          <w:tab/>
        </w:r>
        <w:r>
          <w:rPr>
            <w:webHidden/>
          </w:rPr>
          <w:fldChar w:fldCharType="begin"/>
        </w:r>
        <w:r>
          <w:rPr>
            <w:webHidden/>
          </w:rPr>
          <w:instrText xml:space="preserve"> PAGEREF _Toc485909439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40" w:history="1">
        <w:r w:rsidRPr="00C27A1A">
          <w:rPr>
            <w:rStyle w:val="Hyperlink"/>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Pr>
            <w:webHidden/>
          </w:rPr>
          <w:tab/>
        </w:r>
        <w:r>
          <w:rPr>
            <w:webHidden/>
          </w:rPr>
          <w:fldChar w:fldCharType="begin"/>
        </w:r>
        <w:r>
          <w:rPr>
            <w:webHidden/>
          </w:rPr>
          <w:instrText xml:space="preserve"> PAGEREF _Toc485909440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41" w:history="1">
        <w:r w:rsidRPr="00C27A1A">
          <w:rPr>
            <w:rStyle w:val="Hyperlink"/>
          </w:rPr>
          <w:t>Статья 8.4. Условия принятия решений по резервированию земельных участков для реализации муниципальных нужд</w:t>
        </w:r>
        <w:r>
          <w:rPr>
            <w:webHidden/>
          </w:rPr>
          <w:tab/>
        </w:r>
        <w:r>
          <w:rPr>
            <w:webHidden/>
          </w:rPr>
          <w:fldChar w:fldCharType="begin"/>
        </w:r>
        <w:r>
          <w:rPr>
            <w:webHidden/>
          </w:rPr>
          <w:instrText xml:space="preserve"> PAGEREF _Toc485909441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42" w:history="1">
        <w:r w:rsidRPr="00C27A1A">
          <w:rPr>
            <w:rStyle w:val="Hyperlink"/>
          </w:rPr>
          <w:t>Статья 8.5. Порядок предоставления земельных участков для целей, не связанных со строительством</w:t>
        </w:r>
        <w:r>
          <w:rPr>
            <w:webHidden/>
          </w:rPr>
          <w:tab/>
        </w:r>
        <w:r>
          <w:rPr>
            <w:webHidden/>
          </w:rPr>
          <w:fldChar w:fldCharType="begin"/>
        </w:r>
        <w:r>
          <w:rPr>
            <w:webHidden/>
          </w:rPr>
          <w:instrText xml:space="preserve"> PAGEREF _Toc485909442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43" w:history="1">
        <w:r w:rsidRPr="00C27A1A">
          <w:rPr>
            <w:rStyle w:val="Hyperlink"/>
          </w:rPr>
          <w:t>Статья 8.6. Благоустройство муниципального образования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_Toc485909443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44" w:history="1">
        <w:r w:rsidRPr="00C27A1A">
          <w:rPr>
            <w:rStyle w:val="Hyperlink"/>
          </w:rPr>
          <w:t>Статья 8.7. Общие положения адресного реестра муниципального образования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_Toc485909444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45" w:history="1">
        <w:r w:rsidRPr="00C27A1A">
          <w:rPr>
            <w:rStyle w:val="Hyperlink"/>
          </w:rPr>
          <w:t>Статья 8.8. Состав и структура адресного реестра муниципального образования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_Toc485909445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46" w:history="1">
        <w:r w:rsidRPr="00C27A1A">
          <w:rPr>
            <w:rStyle w:val="Hyperlink"/>
          </w:rPr>
          <w:t>Статья 8.9. Правила установления адреса объектам недвижимости</w:t>
        </w:r>
        <w:r>
          <w:rPr>
            <w:webHidden/>
          </w:rPr>
          <w:tab/>
        </w:r>
        <w:r>
          <w:rPr>
            <w:webHidden/>
          </w:rPr>
          <w:fldChar w:fldCharType="begin"/>
        </w:r>
        <w:r>
          <w:rPr>
            <w:webHidden/>
          </w:rPr>
          <w:instrText xml:space="preserve"> PAGEREF _Toc485909446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47" w:history="1">
        <w:r w:rsidRPr="00C27A1A">
          <w:rPr>
            <w:rStyle w:val="Hyperlink"/>
          </w:rPr>
          <w:t>Статья 8.10. Порядок установления и регистрации адресов</w:t>
        </w:r>
        <w:r>
          <w:rPr>
            <w:webHidden/>
          </w:rPr>
          <w:tab/>
        </w:r>
        <w:r>
          <w:rPr>
            <w:webHidden/>
          </w:rPr>
          <w:fldChar w:fldCharType="begin"/>
        </w:r>
        <w:r>
          <w:rPr>
            <w:webHidden/>
          </w:rPr>
          <w:instrText xml:space="preserve"> PAGEREF _Toc485909447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48" w:history="1">
        <w:r w:rsidRPr="00C27A1A">
          <w:rPr>
            <w:rStyle w:val="Hyperlink"/>
          </w:rPr>
          <w:t>Статья 8.11. Правила оформления и содержания адресного хозяйства на территории муниципального образования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_Toc485909448 \h </w:instrText>
        </w:r>
        <w:r>
          <w:rPr>
            <w:webHidden/>
          </w:rPr>
          <w:fldChar w:fldCharType="separate"/>
        </w:r>
        <w:r>
          <w:rPr>
            <w:webHidden/>
          </w:rPr>
          <w:t>3</w:t>
        </w:r>
        <w:r>
          <w:rPr>
            <w:webHidden/>
          </w:rPr>
          <w:fldChar w:fldCharType="end"/>
        </w:r>
      </w:hyperlink>
    </w:p>
    <w:p w:rsidR="000E379A" w:rsidRDefault="000E379A">
      <w:pPr>
        <w:pStyle w:val="TOC3"/>
        <w:rPr>
          <w:noProof/>
        </w:rPr>
      </w:pPr>
      <w:hyperlink w:anchor="_Toc485909449" w:history="1">
        <w:r w:rsidRPr="00C27A1A">
          <w:rPr>
            <w:rStyle w:val="Hyperlink"/>
            <w:noProof/>
            <w:kern w:val="32"/>
          </w:rPr>
          <w:t>Глава 9. ЗАКЛЮЧИТЕЛЬНЫЕ ПОЛОЖЕНИЯ</w:t>
        </w:r>
        <w:r>
          <w:rPr>
            <w:noProof/>
            <w:webHidden/>
          </w:rPr>
          <w:tab/>
        </w:r>
        <w:r>
          <w:rPr>
            <w:noProof/>
            <w:webHidden/>
          </w:rPr>
          <w:fldChar w:fldCharType="begin"/>
        </w:r>
        <w:r>
          <w:rPr>
            <w:noProof/>
            <w:webHidden/>
          </w:rPr>
          <w:instrText xml:space="preserve"> PAGEREF _Toc485909449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50" w:history="1">
        <w:r w:rsidRPr="00C27A1A">
          <w:rPr>
            <w:rStyle w:val="Hyperlink"/>
          </w:rPr>
          <w:t>Статья 9.1. Правила землепользования и застройки муниципального образования «сельсовет Дусрахский» Чародинского района Республики Дагестан вступают в силу со дня их официального опубликования (обнародования)</w:t>
        </w:r>
        <w:r>
          <w:rPr>
            <w:webHidden/>
          </w:rPr>
          <w:tab/>
        </w:r>
        <w:r>
          <w:rPr>
            <w:webHidden/>
          </w:rPr>
          <w:fldChar w:fldCharType="begin"/>
        </w:r>
        <w:r>
          <w:rPr>
            <w:webHidden/>
          </w:rPr>
          <w:instrText xml:space="preserve"> PAGEREF _Toc485909450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51" w:history="1">
        <w:r w:rsidRPr="00C27A1A">
          <w:rPr>
            <w:rStyle w:val="Hyperlink"/>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Pr>
            <w:webHidden/>
          </w:rPr>
          <w:tab/>
        </w:r>
        <w:r>
          <w:rPr>
            <w:webHidden/>
          </w:rPr>
          <w:fldChar w:fldCharType="begin"/>
        </w:r>
        <w:r>
          <w:rPr>
            <w:webHidden/>
          </w:rPr>
          <w:instrText xml:space="preserve"> PAGEREF _Toc485909451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52" w:history="1">
        <w:r w:rsidRPr="00C27A1A">
          <w:rPr>
            <w:rStyle w:val="Hyperlink"/>
          </w:rPr>
          <w:t>Статья 9.3. В случае внесения изменений в Генеральный план муниципального образования «сельсовет Дусрахский» Чародинского района Республики Дагестан соответствующие изменения должны быть внесены в Правила землепользования и застройки</w:t>
        </w:r>
        <w:r>
          <w:rPr>
            <w:webHidden/>
          </w:rPr>
          <w:tab/>
        </w:r>
        <w:r>
          <w:rPr>
            <w:webHidden/>
          </w:rPr>
          <w:fldChar w:fldCharType="begin"/>
        </w:r>
        <w:r>
          <w:rPr>
            <w:webHidden/>
          </w:rPr>
          <w:instrText xml:space="preserve"> PAGEREF _Toc485909452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53" w:history="1">
        <w:r w:rsidRPr="00C27A1A">
          <w:rPr>
            <w:rStyle w:val="Hyperlink"/>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Pr>
            <w:webHidden/>
          </w:rPr>
          <w:tab/>
        </w:r>
        <w:r>
          <w:rPr>
            <w:webHidden/>
          </w:rPr>
          <w:fldChar w:fldCharType="begin"/>
        </w:r>
        <w:r>
          <w:rPr>
            <w:webHidden/>
          </w:rPr>
          <w:instrText xml:space="preserve"> PAGEREF _Toc485909453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54" w:history="1">
        <w:r w:rsidRPr="00C27A1A">
          <w:rPr>
            <w:rStyle w:val="Hyperlink"/>
          </w:rPr>
          <w:t>Статья 9.5. Общие положения, относящиеся к ранее возникшим правам</w:t>
        </w:r>
        <w:r>
          <w:rPr>
            <w:webHidden/>
          </w:rPr>
          <w:tab/>
        </w:r>
        <w:r>
          <w:rPr>
            <w:webHidden/>
          </w:rPr>
          <w:fldChar w:fldCharType="begin"/>
        </w:r>
        <w:r>
          <w:rPr>
            <w:webHidden/>
          </w:rPr>
          <w:instrText xml:space="preserve"> PAGEREF _Toc485909454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55" w:history="1">
        <w:r w:rsidRPr="00C27A1A">
          <w:rPr>
            <w:rStyle w:val="Hyperlink"/>
          </w:rPr>
          <w:t>Статья 9.6. Использование и строительные изменения объектов недвижимости, не соответствующих Правилам</w:t>
        </w:r>
        <w:r>
          <w:rPr>
            <w:webHidden/>
          </w:rPr>
          <w:tab/>
        </w:r>
        <w:r>
          <w:rPr>
            <w:webHidden/>
          </w:rPr>
          <w:fldChar w:fldCharType="begin"/>
        </w:r>
        <w:r>
          <w:rPr>
            <w:webHidden/>
          </w:rPr>
          <w:instrText xml:space="preserve"> PAGEREF _Toc485909455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56" w:history="1">
        <w:r w:rsidRPr="00C27A1A">
          <w:rPr>
            <w:rStyle w:val="Hyperlink"/>
          </w:rPr>
          <w:t>Статья 9.7. Ответственность за нарушения Правил землепользования и застройки муниципального образования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_Toc485909456 \h </w:instrText>
        </w:r>
        <w:r>
          <w:rPr>
            <w:webHidden/>
          </w:rPr>
          <w:fldChar w:fldCharType="separate"/>
        </w:r>
        <w:r>
          <w:rPr>
            <w:webHidden/>
          </w:rPr>
          <w:t>3</w:t>
        </w:r>
        <w:r>
          <w:rPr>
            <w:webHidden/>
          </w:rPr>
          <w:fldChar w:fldCharType="end"/>
        </w:r>
      </w:hyperlink>
    </w:p>
    <w:p w:rsidR="000E379A" w:rsidRDefault="000E379A">
      <w:pPr>
        <w:pStyle w:val="TOC2"/>
        <w:rPr>
          <w:noProof/>
        </w:rPr>
      </w:pPr>
      <w:hyperlink w:anchor="_Toc485909457" w:history="1">
        <w:r w:rsidRPr="00C27A1A">
          <w:rPr>
            <w:rStyle w:val="Hyperlink"/>
            <w:noProof/>
            <w:kern w:val="32"/>
          </w:rPr>
          <w:t>ЧАСТЬ ВТОРАЯ</w:t>
        </w:r>
        <w:r>
          <w:rPr>
            <w:noProof/>
            <w:webHidden/>
          </w:rPr>
          <w:tab/>
        </w:r>
        <w:r>
          <w:rPr>
            <w:noProof/>
            <w:webHidden/>
          </w:rPr>
          <w:fldChar w:fldCharType="begin"/>
        </w:r>
        <w:r>
          <w:rPr>
            <w:noProof/>
            <w:webHidden/>
          </w:rPr>
          <w:instrText xml:space="preserve"> PAGEREF _Toc485909457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2"/>
        <w:rPr>
          <w:noProof/>
        </w:rPr>
      </w:pPr>
      <w:hyperlink w:anchor="_Toc485909458" w:history="1">
        <w:r w:rsidRPr="00C27A1A">
          <w:rPr>
            <w:rStyle w:val="Hyperlink"/>
            <w:noProof/>
            <w:kern w:val="32"/>
          </w:rPr>
          <w:t>ГРАДОСТРОИТЕЛЬНЫЕ РЕГЛАМЕНТЫ</w:t>
        </w:r>
        <w:r>
          <w:rPr>
            <w:noProof/>
            <w:webHidden/>
          </w:rPr>
          <w:tab/>
        </w:r>
        <w:r>
          <w:rPr>
            <w:noProof/>
            <w:webHidden/>
          </w:rPr>
          <w:fldChar w:fldCharType="begin"/>
        </w:r>
        <w:r>
          <w:rPr>
            <w:noProof/>
            <w:webHidden/>
          </w:rPr>
          <w:instrText xml:space="preserve"> PAGEREF _Toc485909458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3"/>
        <w:rPr>
          <w:noProof/>
        </w:rPr>
      </w:pPr>
      <w:hyperlink w:anchor="_Toc485909459" w:history="1">
        <w:r w:rsidRPr="00C27A1A">
          <w:rPr>
            <w:rStyle w:val="Hyperlink"/>
            <w:noProof/>
            <w:kern w:val="32"/>
          </w:rPr>
          <w:t>Глава 10. ОБЩИЕ ПОЛОЖЕНИЯ</w:t>
        </w:r>
        <w:r>
          <w:rPr>
            <w:noProof/>
            <w:webHidden/>
          </w:rPr>
          <w:tab/>
        </w:r>
        <w:r>
          <w:rPr>
            <w:noProof/>
            <w:webHidden/>
          </w:rPr>
          <w:fldChar w:fldCharType="begin"/>
        </w:r>
        <w:r>
          <w:rPr>
            <w:noProof/>
            <w:webHidden/>
          </w:rPr>
          <w:instrText xml:space="preserve"> PAGEREF _Toc485909459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60" w:history="1">
        <w:r w:rsidRPr="00C27A1A">
          <w:rPr>
            <w:rStyle w:val="Hyperlink"/>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_Toc485909460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61" w:history="1">
        <w:r w:rsidRPr="00C27A1A">
          <w:rPr>
            <w:rStyle w:val="Hyperlink"/>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Дусрахский» Чародинского района Республики Дагестан</w:t>
        </w:r>
        <w:r>
          <w:rPr>
            <w:webHidden/>
          </w:rPr>
          <w:tab/>
        </w:r>
        <w:r>
          <w:rPr>
            <w:webHidden/>
          </w:rPr>
          <w:fldChar w:fldCharType="begin"/>
        </w:r>
        <w:r>
          <w:rPr>
            <w:webHidden/>
          </w:rPr>
          <w:instrText xml:space="preserve"> PAGEREF _Toc485909461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62" w:history="1">
        <w:r w:rsidRPr="00C27A1A">
          <w:rPr>
            <w:rStyle w:val="Hyperlink"/>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Pr>
            <w:webHidden/>
          </w:rPr>
          <w:tab/>
        </w:r>
        <w:r>
          <w:rPr>
            <w:webHidden/>
          </w:rPr>
          <w:fldChar w:fldCharType="begin"/>
        </w:r>
        <w:r>
          <w:rPr>
            <w:webHidden/>
          </w:rPr>
          <w:instrText xml:space="preserve"> PAGEREF _Toc485909462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63" w:history="1">
        <w:r w:rsidRPr="00C27A1A">
          <w:rPr>
            <w:rStyle w:val="Hyperlink"/>
          </w:rPr>
          <w:t>Статья 10.4. Вспомогательные виды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_Toc485909463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64" w:history="1">
        <w:r w:rsidRPr="00C27A1A">
          <w:rPr>
            <w:rStyle w:val="Hyperlink"/>
          </w:rPr>
          <w:t>Статья 10.5. Минимальная площадь земельного участка</w:t>
        </w:r>
        <w:r>
          <w:rPr>
            <w:webHidden/>
          </w:rPr>
          <w:tab/>
        </w:r>
        <w:r>
          <w:rPr>
            <w:webHidden/>
          </w:rPr>
          <w:fldChar w:fldCharType="begin"/>
        </w:r>
        <w:r>
          <w:rPr>
            <w:webHidden/>
          </w:rPr>
          <w:instrText xml:space="preserve"> PAGEREF _Toc485909464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65" w:history="1">
        <w:r w:rsidRPr="00C27A1A">
          <w:rPr>
            <w:rStyle w:val="Hyperlink"/>
          </w:rPr>
          <w:t>Статья 10.6. Коэффициент застройки и коэффициент использования территории</w:t>
        </w:r>
        <w:r>
          <w:rPr>
            <w:webHidden/>
          </w:rPr>
          <w:tab/>
        </w:r>
        <w:r>
          <w:rPr>
            <w:webHidden/>
          </w:rPr>
          <w:fldChar w:fldCharType="begin"/>
        </w:r>
        <w:r>
          <w:rPr>
            <w:webHidden/>
          </w:rPr>
          <w:instrText xml:space="preserve"> PAGEREF _Toc485909465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66" w:history="1">
        <w:r w:rsidRPr="00C27A1A">
          <w:rPr>
            <w:rStyle w:val="Hyperlink"/>
          </w:rPr>
          <w:t>Статья 10.7. Минимальные отступы зданий, строений, сооружений от границ земельных участков</w:t>
        </w:r>
        <w:r>
          <w:rPr>
            <w:webHidden/>
          </w:rPr>
          <w:tab/>
        </w:r>
        <w:r>
          <w:rPr>
            <w:webHidden/>
          </w:rPr>
          <w:fldChar w:fldCharType="begin"/>
        </w:r>
        <w:r>
          <w:rPr>
            <w:webHidden/>
          </w:rPr>
          <w:instrText xml:space="preserve"> PAGEREF _Toc485909466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67" w:history="1">
        <w:r w:rsidRPr="00C27A1A">
          <w:rPr>
            <w:rStyle w:val="Hyperlink"/>
          </w:rPr>
          <w:t>Статья 10.8. Максимальные выступы за красную линию частей зданий, строений, сооружений</w:t>
        </w:r>
        <w:r>
          <w:rPr>
            <w:webHidden/>
          </w:rPr>
          <w:tab/>
        </w:r>
        <w:r>
          <w:rPr>
            <w:webHidden/>
          </w:rPr>
          <w:fldChar w:fldCharType="begin"/>
        </w:r>
        <w:r>
          <w:rPr>
            <w:webHidden/>
          </w:rPr>
          <w:instrText xml:space="preserve"> PAGEREF _Toc485909467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68" w:history="1">
        <w:r w:rsidRPr="00C27A1A">
          <w:rPr>
            <w:rStyle w:val="Hyperlink"/>
          </w:rPr>
          <w:t>Статья 10.9. Максимальная высота зданий, строений, сооружений</w:t>
        </w:r>
        <w:r>
          <w:rPr>
            <w:webHidden/>
          </w:rPr>
          <w:tab/>
        </w:r>
        <w:r>
          <w:rPr>
            <w:webHidden/>
          </w:rPr>
          <w:fldChar w:fldCharType="begin"/>
        </w:r>
        <w:r>
          <w:rPr>
            <w:webHidden/>
          </w:rPr>
          <w:instrText xml:space="preserve"> PAGEREF _Toc485909468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69" w:history="1">
        <w:r w:rsidRPr="00C27A1A">
          <w:rPr>
            <w:rStyle w:val="Hyperlink"/>
          </w:rPr>
          <w:t>Статья 10.10. Минимальная доля озелененной территории земельных участков</w:t>
        </w:r>
        <w:r>
          <w:rPr>
            <w:webHidden/>
          </w:rPr>
          <w:tab/>
        </w:r>
        <w:r>
          <w:rPr>
            <w:webHidden/>
          </w:rPr>
          <w:fldChar w:fldCharType="begin"/>
        </w:r>
        <w:r>
          <w:rPr>
            <w:webHidden/>
          </w:rPr>
          <w:instrText xml:space="preserve"> PAGEREF _Toc485909469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70" w:history="1">
        <w:r w:rsidRPr="00C27A1A">
          <w:rPr>
            <w:rStyle w:val="Hyperlink"/>
          </w:rPr>
          <w:t>Статья 10.11. Минимальное количество машино-мест для хранения индивидуального автотранспорта на территории земельных участков</w:t>
        </w:r>
        <w:r>
          <w:rPr>
            <w:webHidden/>
          </w:rPr>
          <w:tab/>
        </w:r>
        <w:r>
          <w:rPr>
            <w:webHidden/>
          </w:rPr>
          <w:fldChar w:fldCharType="begin"/>
        </w:r>
        <w:r>
          <w:rPr>
            <w:webHidden/>
          </w:rPr>
          <w:instrText xml:space="preserve"> PAGEREF _Toc485909470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71" w:history="1">
        <w:r w:rsidRPr="00C27A1A">
          <w:rPr>
            <w:rStyle w:val="Hyperlink"/>
          </w:rPr>
          <w:t>Статья 10.12. Минимальное количество мест на погрузочно-разгрузочных площадках на территории земельных участков</w:t>
        </w:r>
        <w:r>
          <w:rPr>
            <w:webHidden/>
          </w:rPr>
          <w:tab/>
        </w:r>
        <w:r>
          <w:rPr>
            <w:webHidden/>
          </w:rPr>
          <w:fldChar w:fldCharType="begin"/>
        </w:r>
        <w:r>
          <w:rPr>
            <w:webHidden/>
          </w:rPr>
          <w:instrText xml:space="preserve"> PAGEREF _Toc485909471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72" w:history="1">
        <w:r w:rsidRPr="00C27A1A">
          <w:rPr>
            <w:rStyle w:val="Hyperlink"/>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Pr>
            <w:webHidden/>
          </w:rPr>
          <w:tab/>
        </w:r>
        <w:r>
          <w:rPr>
            <w:webHidden/>
          </w:rPr>
          <w:fldChar w:fldCharType="begin"/>
        </w:r>
        <w:r>
          <w:rPr>
            <w:webHidden/>
          </w:rPr>
          <w:instrText xml:space="preserve"> PAGEREF _Toc485909472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73" w:history="1">
        <w:r w:rsidRPr="00C27A1A">
          <w:rPr>
            <w:rStyle w:val="Hyperlink"/>
          </w:rPr>
          <w:t>Статья 10.14. Максимальная высота ограждений земельных участков</w:t>
        </w:r>
        <w:r>
          <w:rPr>
            <w:webHidden/>
          </w:rPr>
          <w:tab/>
        </w:r>
        <w:r>
          <w:rPr>
            <w:webHidden/>
          </w:rPr>
          <w:fldChar w:fldCharType="begin"/>
        </w:r>
        <w:r>
          <w:rPr>
            <w:webHidden/>
          </w:rPr>
          <w:instrText xml:space="preserve"> PAGEREF _Toc485909473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74" w:history="1">
        <w:r w:rsidRPr="00C27A1A">
          <w:rPr>
            <w:rStyle w:val="Hyperlink"/>
          </w:rPr>
          <w:t>Статья 10.15. Правовой режим использования и застройки территории земельного участка расположенного в границах действия ограничений</w:t>
        </w:r>
        <w:r>
          <w:rPr>
            <w:webHidden/>
          </w:rPr>
          <w:tab/>
        </w:r>
        <w:r>
          <w:rPr>
            <w:webHidden/>
          </w:rPr>
          <w:fldChar w:fldCharType="begin"/>
        </w:r>
        <w:r>
          <w:rPr>
            <w:webHidden/>
          </w:rPr>
          <w:instrText xml:space="preserve"> PAGEREF _Toc485909474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75" w:history="1">
        <w:r w:rsidRPr="00C27A1A">
          <w:rPr>
            <w:rStyle w:val="Hyperlink"/>
          </w:rPr>
          <w:t>Статья 10.16. Организация благоустройства территории и парковочных мест</w:t>
        </w:r>
        <w:r>
          <w:rPr>
            <w:webHidden/>
          </w:rPr>
          <w:tab/>
        </w:r>
        <w:r>
          <w:rPr>
            <w:webHidden/>
          </w:rPr>
          <w:fldChar w:fldCharType="begin"/>
        </w:r>
        <w:r>
          <w:rPr>
            <w:webHidden/>
          </w:rPr>
          <w:instrText xml:space="preserve"> PAGEREF _Toc485909475 \h </w:instrText>
        </w:r>
        <w:r>
          <w:rPr>
            <w:webHidden/>
          </w:rPr>
          <w:fldChar w:fldCharType="separate"/>
        </w:r>
        <w:r>
          <w:rPr>
            <w:webHidden/>
          </w:rPr>
          <w:t>3</w:t>
        </w:r>
        <w:r>
          <w:rPr>
            <w:webHidden/>
          </w:rPr>
          <w:fldChar w:fldCharType="end"/>
        </w:r>
      </w:hyperlink>
    </w:p>
    <w:p w:rsidR="000E379A" w:rsidRDefault="000E379A">
      <w:pPr>
        <w:pStyle w:val="TOC3"/>
        <w:rPr>
          <w:noProof/>
        </w:rPr>
      </w:pPr>
      <w:hyperlink w:anchor="_Toc485909476" w:history="1">
        <w:r w:rsidRPr="00C27A1A">
          <w:rPr>
            <w:rStyle w:val="Hyperlink"/>
            <w:noProof/>
            <w:kern w:val="32"/>
          </w:rPr>
          <w:t>Глава 11. ГРАДОСТРОИТЕЛЬНЫЕ РЕГЛАМЕНТЫ</w:t>
        </w:r>
        <w:r>
          <w:rPr>
            <w:noProof/>
            <w:webHidden/>
          </w:rPr>
          <w:tab/>
        </w:r>
        <w:r>
          <w:rPr>
            <w:noProof/>
            <w:webHidden/>
          </w:rPr>
          <w:fldChar w:fldCharType="begin"/>
        </w:r>
        <w:r>
          <w:rPr>
            <w:noProof/>
            <w:webHidden/>
          </w:rPr>
          <w:instrText xml:space="preserve"> PAGEREF _Toc485909476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77" w:history="1">
        <w:r w:rsidRPr="00C27A1A">
          <w:rPr>
            <w:rStyle w:val="Hyperlink"/>
          </w:rPr>
          <w:t>Статья 11.1. Общие градостроительные регламенты для жилых зон</w:t>
        </w:r>
        <w:r>
          <w:rPr>
            <w:webHidden/>
          </w:rPr>
          <w:tab/>
        </w:r>
        <w:r>
          <w:rPr>
            <w:webHidden/>
          </w:rPr>
          <w:fldChar w:fldCharType="begin"/>
        </w:r>
        <w:r>
          <w:rPr>
            <w:webHidden/>
          </w:rPr>
          <w:instrText xml:space="preserve"> PAGEREF _Toc485909477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78" w:history="1">
        <w:r w:rsidRPr="00C27A1A">
          <w:rPr>
            <w:rStyle w:val="Hyperlink"/>
          </w:rPr>
          <w:t>Статья 11.2. Градостроительный регламент зоны застройки индивидуальными жилыми домами</w:t>
        </w:r>
        <w:r>
          <w:rPr>
            <w:webHidden/>
          </w:rPr>
          <w:tab/>
        </w:r>
        <w:r>
          <w:rPr>
            <w:webHidden/>
          </w:rPr>
          <w:fldChar w:fldCharType="begin"/>
        </w:r>
        <w:r>
          <w:rPr>
            <w:webHidden/>
          </w:rPr>
          <w:instrText xml:space="preserve"> PAGEREF _Toc485909478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79" w:history="1">
        <w:r w:rsidRPr="00C27A1A">
          <w:rPr>
            <w:rStyle w:val="Hyperlink"/>
          </w:rPr>
          <w:t>Статья 11.3. Общие градостроительные регламенты для общественно-деловых зон</w:t>
        </w:r>
        <w:r>
          <w:rPr>
            <w:webHidden/>
          </w:rPr>
          <w:tab/>
        </w:r>
        <w:r>
          <w:rPr>
            <w:webHidden/>
          </w:rPr>
          <w:fldChar w:fldCharType="begin"/>
        </w:r>
        <w:r>
          <w:rPr>
            <w:webHidden/>
          </w:rPr>
          <w:instrText xml:space="preserve"> PAGEREF _Toc485909479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80" w:history="1">
        <w:r w:rsidRPr="00C27A1A">
          <w:rPr>
            <w:rStyle w:val="Hyperlink"/>
          </w:rPr>
          <w:t>Статья 11.4. Градостроительный регламент зоны делового, общественного и коммерческого назначения</w:t>
        </w:r>
        <w:r>
          <w:rPr>
            <w:webHidden/>
          </w:rPr>
          <w:tab/>
        </w:r>
        <w:r>
          <w:rPr>
            <w:webHidden/>
          </w:rPr>
          <w:fldChar w:fldCharType="begin"/>
        </w:r>
        <w:r>
          <w:rPr>
            <w:webHidden/>
          </w:rPr>
          <w:instrText xml:space="preserve"> PAGEREF _Toc485909480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81" w:history="1">
        <w:r w:rsidRPr="00C27A1A">
          <w:rPr>
            <w:rStyle w:val="Hyperlink"/>
          </w:rPr>
          <w:t>Статья 11.5. Общие градостроительные регламенты для производственных зон</w:t>
        </w:r>
        <w:r>
          <w:rPr>
            <w:webHidden/>
          </w:rPr>
          <w:tab/>
        </w:r>
        <w:r>
          <w:rPr>
            <w:webHidden/>
          </w:rPr>
          <w:fldChar w:fldCharType="begin"/>
        </w:r>
        <w:r>
          <w:rPr>
            <w:webHidden/>
          </w:rPr>
          <w:instrText xml:space="preserve"> PAGEREF _Toc485909481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82" w:history="1">
        <w:r w:rsidRPr="00C27A1A">
          <w:rPr>
            <w:rStyle w:val="Hyperlink"/>
          </w:rPr>
          <w:t>Статья 11.6. Градостроительный регламент производственной зоны</w:t>
        </w:r>
        <w:r>
          <w:rPr>
            <w:webHidden/>
          </w:rPr>
          <w:tab/>
        </w:r>
        <w:r>
          <w:rPr>
            <w:webHidden/>
          </w:rPr>
          <w:fldChar w:fldCharType="begin"/>
        </w:r>
        <w:r>
          <w:rPr>
            <w:webHidden/>
          </w:rPr>
          <w:instrText xml:space="preserve"> PAGEREF _Toc485909482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83" w:history="1">
        <w:r w:rsidRPr="00C27A1A">
          <w:rPr>
            <w:rStyle w:val="Hyperlink"/>
          </w:rPr>
          <w:t>Статья 11.7. Градостроительный регламент зоны транспортной инфраструктуры</w:t>
        </w:r>
        <w:r>
          <w:rPr>
            <w:webHidden/>
          </w:rPr>
          <w:tab/>
        </w:r>
        <w:r>
          <w:rPr>
            <w:webHidden/>
          </w:rPr>
          <w:fldChar w:fldCharType="begin"/>
        </w:r>
        <w:r>
          <w:rPr>
            <w:webHidden/>
          </w:rPr>
          <w:instrText xml:space="preserve"> PAGEREF _Toc485909483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84" w:history="1">
        <w:r w:rsidRPr="00C27A1A">
          <w:rPr>
            <w:rStyle w:val="Hyperlink"/>
          </w:rPr>
          <w:t>Статья 11.8. Градостроительный регламент зоны сельскохозяйственных угодий</w:t>
        </w:r>
        <w:r>
          <w:rPr>
            <w:webHidden/>
          </w:rPr>
          <w:tab/>
        </w:r>
        <w:r>
          <w:rPr>
            <w:webHidden/>
          </w:rPr>
          <w:fldChar w:fldCharType="begin"/>
        </w:r>
        <w:r>
          <w:rPr>
            <w:webHidden/>
          </w:rPr>
          <w:instrText xml:space="preserve"> PAGEREF _Toc485909484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85" w:history="1">
        <w:r w:rsidRPr="00C27A1A">
          <w:rPr>
            <w:rStyle w:val="Hyperlink"/>
          </w:rPr>
          <w:t>Статья 11.9. Градостроительный регламент зон, занятых объектами сельскохозяйственного назначения</w:t>
        </w:r>
        <w:r>
          <w:rPr>
            <w:webHidden/>
          </w:rPr>
          <w:tab/>
        </w:r>
        <w:r>
          <w:rPr>
            <w:webHidden/>
          </w:rPr>
          <w:fldChar w:fldCharType="begin"/>
        </w:r>
        <w:r>
          <w:rPr>
            <w:webHidden/>
          </w:rPr>
          <w:instrText xml:space="preserve"> PAGEREF _Toc485909485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86" w:history="1">
        <w:r w:rsidRPr="00C27A1A">
          <w:rPr>
            <w:rStyle w:val="Hyperlink"/>
          </w:rPr>
          <w:t>Статья 11.10. Общие градостроительные регламенты для зон рекреационного назначения</w:t>
        </w:r>
        <w:r>
          <w:rPr>
            <w:webHidden/>
          </w:rPr>
          <w:tab/>
        </w:r>
        <w:r>
          <w:rPr>
            <w:webHidden/>
          </w:rPr>
          <w:fldChar w:fldCharType="begin"/>
        </w:r>
        <w:r>
          <w:rPr>
            <w:webHidden/>
          </w:rPr>
          <w:instrText xml:space="preserve"> PAGEREF _Toc485909486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87" w:history="1">
        <w:r w:rsidRPr="00C27A1A">
          <w:rPr>
            <w:rStyle w:val="Hyperlink"/>
          </w:rPr>
          <w:t>Статья 11.11. Градостроительный регламент зоны рекреационного назначения</w:t>
        </w:r>
        <w:r>
          <w:rPr>
            <w:webHidden/>
          </w:rPr>
          <w:tab/>
        </w:r>
        <w:r>
          <w:rPr>
            <w:webHidden/>
          </w:rPr>
          <w:fldChar w:fldCharType="begin"/>
        </w:r>
        <w:r>
          <w:rPr>
            <w:webHidden/>
          </w:rPr>
          <w:instrText xml:space="preserve"> PAGEREF _Toc485909487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88" w:history="1">
        <w:r w:rsidRPr="00C27A1A">
          <w:rPr>
            <w:rStyle w:val="Hyperlink"/>
          </w:rPr>
          <w:t>Статья 11.12. Градостроительный регламент зоны специального назначения, связанной с захоронениями</w:t>
        </w:r>
        <w:r>
          <w:rPr>
            <w:webHidden/>
          </w:rPr>
          <w:tab/>
        </w:r>
        <w:r>
          <w:rPr>
            <w:webHidden/>
          </w:rPr>
          <w:fldChar w:fldCharType="begin"/>
        </w:r>
        <w:r>
          <w:rPr>
            <w:webHidden/>
          </w:rPr>
          <w:instrText xml:space="preserve"> PAGEREF _Toc485909488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89" w:history="1">
        <w:r w:rsidRPr="00C27A1A">
          <w:rPr>
            <w:rStyle w:val="Hyperlink"/>
          </w:rPr>
          <w:t>Статья 11.13. Градостроительный регламент зоны иного назначения в соответствии с местными условиями (территория общего пользования)</w:t>
        </w:r>
        <w:r>
          <w:rPr>
            <w:webHidden/>
          </w:rPr>
          <w:tab/>
        </w:r>
        <w:r>
          <w:rPr>
            <w:webHidden/>
          </w:rPr>
          <w:fldChar w:fldCharType="begin"/>
        </w:r>
        <w:r>
          <w:rPr>
            <w:webHidden/>
          </w:rPr>
          <w:instrText xml:space="preserve"> PAGEREF _Toc485909489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90" w:history="1">
        <w:r w:rsidRPr="00C27A1A">
          <w:rPr>
            <w:rStyle w:val="Hyperlink"/>
          </w:rPr>
          <w:t>Статья 11.14.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_Toc485909490 \h </w:instrText>
        </w:r>
        <w:r>
          <w:rPr>
            <w:webHidden/>
          </w:rPr>
          <w:fldChar w:fldCharType="separate"/>
        </w:r>
        <w:r>
          <w:rPr>
            <w:webHidden/>
          </w:rPr>
          <w:t>3</w:t>
        </w:r>
        <w:r>
          <w:rPr>
            <w:webHidden/>
          </w:rPr>
          <w:fldChar w:fldCharType="end"/>
        </w:r>
      </w:hyperlink>
    </w:p>
    <w:p w:rsidR="000E379A" w:rsidRDefault="000E379A">
      <w:pPr>
        <w:pStyle w:val="TOC3"/>
        <w:rPr>
          <w:noProof/>
        </w:rPr>
      </w:pPr>
      <w:hyperlink w:anchor="_Toc485909491" w:history="1">
        <w:r w:rsidRPr="00C27A1A">
          <w:rPr>
            <w:rStyle w:val="Hyperlink"/>
            <w:noProof/>
            <w:kern w:val="32"/>
          </w:rPr>
          <w:t>Глава 12.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_Toc485909491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4"/>
        <w:rPr>
          <w:b w:val="0"/>
          <w:sz w:val="24"/>
          <w:szCs w:val="24"/>
        </w:rPr>
      </w:pPr>
      <w:hyperlink w:anchor="_Toc485909492" w:history="1">
        <w:r w:rsidRPr="00C27A1A">
          <w:rPr>
            <w:rStyle w:val="Hyperlink"/>
          </w:rPr>
          <w:t>Статья 12.1.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_Toc485909492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93" w:history="1">
        <w:r w:rsidRPr="00C27A1A">
          <w:rPr>
            <w:rStyle w:val="Hyperlink"/>
          </w:rPr>
          <w:t>Статья 12.2. Ограничения использования земельных участков и объектов капитального строительства в границах санитарно-защитных зон</w:t>
        </w:r>
        <w:r>
          <w:rPr>
            <w:webHidden/>
          </w:rPr>
          <w:tab/>
        </w:r>
        <w:r>
          <w:rPr>
            <w:webHidden/>
          </w:rPr>
          <w:fldChar w:fldCharType="begin"/>
        </w:r>
        <w:r>
          <w:rPr>
            <w:webHidden/>
          </w:rPr>
          <w:instrText xml:space="preserve"> PAGEREF _Toc485909493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94" w:history="1">
        <w:r w:rsidRPr="00C27A1A">
          <w:rPr>
            <w:rStyle w:val="Hyperlink"/>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Pr>
            <w:webHidden/>
          </w:rPr>
          <w:tab/>
        </w:r>
        <w:r>
          <w:rPr>
            <w:webHidden/>
          </w:rPr>
          <w:fldChar w:fldCharType="begin"/>
        </w:r>
        <w:r>
          <w:rPr>
            <w:webHidden/>
          </w:rPr>
          <w:instrText xml:space="preserve"> PAGEREF _Toc485909494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95" w:history="1">
        <w:r w:rsidRPr="00C27A1A">
          <w:rPr>
            <w:rStyle w:val="Hyperlink"/>
          </w:rPr>
          <w:t>Статья 12.4. Ограничения использования земельных участков и объектов капитального строительства в водоохранных зонах водных объектов</w:t>
        </w:r>
        <w:r>
          <w:rPr>
            <w:webHidden/>
          </w:rPr>
          <w:tab/>
        </w:r>
        <w:r>
          <w:rPr>
            <w:webHidden/>
          </w:rPr>
          <w:fldChar w:fldCharType="begin"/>
        </w:r>
        <w:r>
          <w:rPr>
            <w:webHidden/>
          </w:rPr>
          <w:instrText xml:space="preserve"> PAGEREF _Toc485909495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96" w:history="1">
        <w:r w:rsidRPr="00C27A1A">
          <w:rPr>
            <w:rStyle w:val="Hyperlink"/>
          </w:rPr>
          <w:t>Статья 12.5. Ограничения градостроительных изменений на территории прибрежной защитной полосы</w:t>
        </w:r>
        <w:r>
          <w:rPr>
            <w:webHidden/>
          </w:rPr>
          <w:tab/>
        </w:r>
        <w:r>
          <w:rPr>
            <w:webHidden/>
          </w:rPr>
          <w:fldChar w:fldCharType="begin"/>
        </w:r>
        <w:r>
          <w:rPr>
            <w:webHidden/>
          </w:rPr>
          <w:instrText xml:space="preserve"> PAGEREF _Toc485909496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97" w:history="1">
        <w:r w:rsidRPr="00C27A1A">
          <w:rPr>
            <w:rStyle w:val="Hyperlink"/>
          </w:rPr>
          <w:t>Статья 12.6. Ограничения использования земельных участков с существующим и прогнозируемым высоким стоянием уровня грунтовых вод</w:t>
        </w:r>
        <w:r>
          <w:rPr>
            <w:webHidden/>
          </w:rPr>
          <w:tab/>
        </w:r>
        <w:r>
          <w:rPr>
            <w:webHidden/>
          </w:rPr>
          <w:fldChar w:fldCharType="begin"/>
        </w:r>
        <w:r>
          <w:rPr>
            <w:webHidden/>
          </w:rPr>
          <w:instrText xml:space="preserve"> PAGEREF _Toc485909497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98" w:history="1">
        <w:r w:rsidRPr="00C27A1A">
          <w:rPr>
            <w:rStyle w:val="Hyperlink"/>
          </w:rPr>
          <w:t>Статья 12.7. Ограничения градостроительных изменений на территории зон охраны естественных ландшафтов и озелененных территорий</w:t>
        </w:r>
        <w:r>
          <w:rPr>
            <w:webHidden/>
          </w:rPr>
          <w:tab/>
        </w:r>
        <w:r>
          <w:rPr>
            <w:webHidden/>
          </w:rPr>
          <w:fldChar w:fldCharType="begin"/>
        </w:r>
        <w:r>
          <w:rPr>
            <w:webHidden/>
          </w:rPr>
          <w:instrText xml:space="preserve"> PAGEREF _Toc485909498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499" w:history="1">
        <w:r w:rsidRPr="00C27A1A">
          <w:rPr>
            <w:rStyle w:val="Hyperlink"/>
          </w:rPr>
          <w:t>Статья 12.8. Ограничения градостроительных изменений на территории объектов культурного наследия</w:t>
        </w:r>
        <w:r>
          <w:rPr>
            <w:webHidden/>
          </w:rPr>
          <w:tab/>
        </w:r>
        <w:r>
          <w:rPr>
            <w:webHidden/>
          </w:rPr>
          <w:fldChar w:fldCharType="begin"/>
        </w:r>
        <w:r>
          <w:rPr>
            <w:webHidden/>
          </w:rPr>
          <w:instrText xml:space="preserve"> PAGEREF _Toc485909499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500" w:history="1">
        <w:r w:rsidRPr="00C27A1A">
          <w:rPr>
            <w:rStyle w:val="Hyperlink"/>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Pr>
            <w:webHidden/>
          </w:rPr>
          <w:tab/>
        </w:r>
        <w:r>
          <w:rPr>
            <w:webHidden/>
          </w:rPr>
          <w:fldChar w:fldCharType="begin"/>
        </w:r>
        <w:r>
          <w:rPr>
            <w:webHidden/>
          </w:rPr>
          <w:instrText xml:space="preserve"> PAGEREF _Toc485909500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501" w:history="1">
        <w:r w:rsidRPr="00C27A1A">
          <w:rPr>
            <w:rStyle w:val="Hyperlink"/>
          </w:rPr>
          <w:t>Статья 12.10. Ограничения на территории санитарно-защитных зон от железнодорожного транспорта</w:t>
        </w:r>
        <w:r>
          <w:rPr>
            <w:webHidden/>
          </w:rPr>
          <w:tab/>
        </w:r>
        <w:r>
          <w:rPr>
            <w:webHidden/>
          </w:rPr>
          <w:fldChar w:fldCharType="begin"/>
        </w:r>
        <w:r>
          <w:rPr>
            <w:webHidden/>
          </w:rPr>
          <w:instrText xml:space="preserve"> PAGEREF _Toc485909501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502" w:history="1">
        <w:r w:rsidRPr="00C27A1A">
          <w:rPr>
            <w:rStyle w:val="Hyperlink"/>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Pr>
            <w:webHidden/>
          </w:rPr>
          <w:tab/>
        </w:r>
        <w:r>
          <w:rPr>
            <w:webHidden/>
          </w:rPr>
          <w:fldChar w:fldCharType="begin"/>
        </w:r>
        <w:r>
          <w:rPr>
            <w:webHidden/>
          </w:rPr>
          <w:instrText xml:space="preserve"> PAGEREF _Toc485909502 \h </w:instrText>
        </w:r>
        <w:r>
          <w:rPr>
            <w:webHidden/>
          </w:rPr>
          <w:fldChar w:fldCharType="separate"/>
        </w:r>
        <w:r>
          <w:rPr>
            <w:webHidden/>
          </w:rPr>
          <w:t>3</w:t>
        </w:r>
        <w:r>
          <w:rPr>
            <w:webHidden/>
          </w:rPr>
          <w:fldChar w:fldCharType="end"/>
        </w:r>
      </w:hyperlink>
    </w:p>
    <w:p w:rsidR="000E379A" w:rsidRDefault="000E379A">
      <w:pPr>
        <w:pStyle w:val="TOC4"/>
        <w:rPr>
          <w:b w:val="0"/>
          <w:sz w:val="24"/>
          <w:szCs w:val="24"/>
        </w:rPr>
      </w:pPr>
      <w:hyperlink w:anchor="_Toc485909503" w:history="1">
        <w:r w:rsidRPr="00C27A1A">
          <w:rPr>
            <w:rStyle w:val="Hyperlink"/>
          </w:rPr>
          <w:t>Статья 12.12. Ограничения использования земельных участков и объектов капитального строительства на территории коммуникационных коридоров</w:t>
        </w:r>
        <w:r>
          <w:rPr>
            <w:webHidden/>
          </w:rPr>
          <w:tab/>
        </w:r>
        <w:r>
          <w:rPr>
            <w:webHidden/>
          </w:rPr>
          <w:fldChar w:fldCharType="begin"/>
        </w:r>
        <w:r>
          <w:rPr>
            <w:webHidden/>
          </w:rPr>
          <w:instrText xml:space="preserve"> PAGEREF _Toc485909503 \h </w:instrText>
        </w:r>
        <w:r>
          <w:rPr>
            <w:webHidden/>
          </w:rPr>
          <w:fldChar w:fldCharType="separate"/>
        </w:r>
        <w:r>
          <w:rPr>
            <w:webHidden/>
          </w:rPr>
          <w:t>3</w:t>
        </w:r>
        <w:r>
          <w:rPr>
            <w:webHidden/>
          </w:rPr>
          <w:fldChar w:fldCharType="end"/>
        </w:r>
      </w:hyperlink>
    </w:p>
    <w:p w:rsidR="000E379A" w:rsidRDefault="000E379A">
      <w:pPr>
        <w:pStyle w:val="TOC2"/>
        <w:rPr>
          <w:noProof/>
        </w:rPr>
      </w:pPr>
      <w:hyperlink w:anchor="_Toc485909504" w:history="1">
        <w:r w:rsidRPr="00C27A1A">
          <w:rPr>
            <w:rStyle w:val="Hyperlink"/>
            <w:noProof/>
            <w:kern w:val="32"/>
          </w:rPr>
          <w:t>ЧАСТЬ ТРЕТЬЯ</w:t>
        </w:r>
        <w:r>
          <w:rPr>
            <w:noProof/>
            <w:webHidden/>
          </w:rPr>
          <w:tab/>
        </w:r>
        <w:r>
          <w:rPr>
            <w:noProof/>
            <w:webHidden/>
          </w:rPr>
          <w:fldChar w:fldCharType="begin"/>
        </w:r>
        <w:r>
          <w:rPr>
            <w:noProof/>
            <w:webHidden/>
          </w:rPr>
          <w:instrText xml:space="preserve"> PAGEREF _Toc485909504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2"/>
        <w:rPr>
          <w:noProof/>
        </w:rPr>
      </w:pPr>
      <w:hyperlink w:anchor="_Toc485909505" w:history="1">
        <w:r w:rsidRPr="00C27A1A">
          <w:rPr>
            <w:rStyle w:val="Hyperlink"/>
            <w:noProof/>
            <w:kern w:val="32"/>
          </w:rPr>
          <w:t>КАРТА ГРАДОСТРОИТЕЛЬНОГО ЗОНИРОВАНИЯ</w:t>
        </w:r>
        <w:r>
          <w:rPr>
            <w:noProof/>
            <w:webHidden/>
          </w:rPr>
          <w:tab/>
        </w:r>
        <w:r>
          <w:rPr>
            <w:noProof/>
            <w:webHidden/>
          </w:rPr>
          <w:fldChar w:fldCharType="begin"/>
        </w:r>
        <w:r>
          <w:rPr>
            <w:noProof/>
            <w:webHidden/>
          </w:rPr>
          <w:instrText xml:space="preserve"> PAGEREF _Toc485909505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3"/>
        <w:rPr>
          <w:noProof/>
        </w:rPr>
      </w:pPr>
      <w:hyperlink w:anchor="_Toc485909506" w:history="1">
        <w:r w:rsidRPr="00C27A1A">
          <w:rPr>
            <w:rStyle w:val="Hyperlink"/>
            <w:noProof/>
            <w:kern w:val="32"/>
          </w:rPr>
          <w:t>Глава 13. КАРТА ГРАДОСТРОИТЕЛЬНОГО ЗОНИРОВАНИЯ МУНИЦИПАЛЬНОГО ОБРАЗОВАНИЯ «СЕЛЬСОВЕТ ДУСРАХСКИЙ» ЧАРОДИНСКОГО РАЙОНА РЕСПУБЛИКИ ДАГЕСТАН В ЧАСТИ ГРАНИЦ ТЕРРИТОРИАЛЬНЫХ ЗОН</w:t>
        </w:r>
        <w:r>
          <w:rPr>
            <w:noProof/>
            <w:webHidden/>
          </w:rPr>
          <w:tab/>
        </w:r>
        <w:r>
          <w:rPr>
            <w:noProof/>
            <w:webHidden/>
          </w:rPr>
          <w:fldChar w:fldCharType="begin"/>
        </w:r>
        <w:r>
          <w:rPr>
            <w:noProof/>
            <w:webHidden/>
          </w:rPr>
          <w:instrText xml:space="preserve"> PAGEREF _Toc485909506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3"/>
        <w:rPr>
          <w:noProof/>
        </w:rPr>
      </w:pPr>
      <w:hyperlink w:anchor="_Toc485909507" w:history="1">
        <w:r w:rsidRPr="00C27A1A">
          <w:rPr>
            <w:rStyle w:val="Hyperlink"/>
            <w:noProof/>
            <w:kern w:val="32"/>
          </w:rPr>
          <w:t xml:space="preserve">Статья 13.1. Карта градостроительного зонирования муниципального образования </w:t>
        </w:r>
        <w:r w:rsidRPr="00C27A1A">
          <w:rPr>
            <w:rStyle w:val="Hyperlink"/>
            <w:noProof/>
          </w:rPr>
          <w:t xml:space="preserve">«сельсовет Дусрахский» Чародинского </w:t>
        </w:r>
        <w:r w:rsidRPr="00C27A1A">
          <w:rPr>
            <w:rStyle w:val="Hyperlink"/>
            <w:noProof/>
            <w:kern w:val="32"/>
          </w:rPr>
          <w:t>района Республики Дагестан</w:t>
        </w:r>
        <w:r>
          <w:rPr>
            <w:noProof/>
            <w:webHidden/>
          </w:rPr>
          <w:tab/>
        </w:r>
        <w:r>
          <w:rPr>
            <w:noProof/>
            <w:webHidden/>
          </w:rPr>
          <w:fldChar w:fldCharType="begin"/>
        </w:r>
        <w:r>
          <w:rPr>
            <w:noProof/>
            <w:webHidden/>
          </w:rPr>
          <w:instrText xml:space="preserve"> PAGEREF _Toc485909507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3"/>
        <w:rPr>
          <w:noProof/>
        </w:rPr>
      </w:pPr>
      <w:hyperlink w:anchor="_Toc485909508" w:history="1">
        <w:r w:rsidRPr="00C27A1A">
          <w:rPr>
            <w:rStyle w:val="Hyperlink"/>
            <w:noProof/>
            <w:kern w:val="32"/>
          </w:rPr>
          <w:t>Глава 14. КАРТА (СХЕМА) ГРАНИЦ ЗОН С ОСОБЫМИ УСЛОВИЯМИ ИСПОЛЬЗОВАНИЯ ТЕРРИТОРИЙ МУНИЦИПАЛЬНОГО ОБРАЗОВАНИЯ «СЕЛЬСОВЕТ ДУСРАХСКИЙ» ЧАРОДИНСКОГО РАЙОНА РЕСПУБЛИКИ ДАГЕСТАН</w:t>
        </w:r>
        <w:r>
          <w:rPr>
            <w:noProof/>
            <w:webHidden/>
          </w:rPr>
          <w:tab/>
        </w:r>
        <w:r>
          <w:rPr>
            <w:noProof/>
            <w:webHidden/>
          </w:rPr>
          <w:fldChar w:fldCharType="begin"/>
        </w:r>
        <w:r>
          <w:rPr>
            <w:noProof/>
            <w:webHidden/>
          </w:rPr>
          <w:instrText xml:space="preserve"> PAGEREF _Toc485909508 \h </w:instrText>
        </w:r>
        <w:r>
          <w:rPr>
            <w:noProof/>
          </w:rPr>
        </w:r>
        <w:r>
          <w:rPr>
            <w:noProof/>
            <w:webHidden/>
          </w:rPr>
          <w:fldChar w:fldCharType="separate"/>
        </w:r>
        <w:r>
          <w:rPr>
            <w:noProof/>
            <w:webHidden/>
          </w:rPr>
          <w:t>3</w:t>
        </w:r>
        <w:r>
          <w:rPr>
            <w:noProof/>
            <w:webHidden/>
          </w:rPr>
          <w:fldChar w:fldCharType="end"/>
        </w:r>
      </w:hyperlink>
    </w:p>
    <w:p w:rsidR="000E379A" w:rsidRDefault="000E379A">
      <w:pPr>
        <w:pStyle w:val="TOC3"/>
        <w:rPr>
          <w:noProof/>
        </w:rPr>
      </w:pPr>
      <w:hyperlink w:anchor="_Toc485909509" w:history="1">
        <w:r w:rsidRPr="00C27A1A">
          <w:rPr>
            <w:rStyle w:val="Hyperlink"/>
            <w:noProof/>
            <w:kern w:val="32"/>
          </w:rPr>
          <w:t xml:space="preserve">Статья 14.1. Карта (схема) границ зон с особыми условиями использования территорий муниципального образования </w:t>
        </w:r>
        <w:r w:rsidRPr="00C27A1A">
          <w:rPr>
            <w:rStyle w:val="Hyperlink"/>
            <w:noProof/>
          </w:rPr>
          <w:t>«сельсовет Дусрахский» Чародинского</w:t>
        </w:r>
        <w:r w:rsidRPr="00C27A1A">
          <w:rPr>
            <w:rStyle w:val="Hyperlink"/>
            <w:noProof/>
            <w:kern w:val="32"/>
          </w:rPr>
          <w:t xml:space="preserve"> района Республики Дагестан</w:t>
        </w:r>
        <w:r>
          <w:rPr>
            <w:noProof/>
            <w:webHidden/>
          </w:rPr>
          <w:tab/>
        </w:r>
        <w:r>
          <w:rPr>
            <w:noProof/>
            <w:webHidden/>
          </w:rPr>
          <w:fldChar w:fldCharType="begin"/>
        </w:r>
        <w:r>
          <w:rPr>
            <w:noProof/>
            <w:webHidden/>
          </w:rPr>
          <w:instrText xml:space="preserve"> PAGEREF _Toc485909509 \h </w:instrText>
        </w:r>
        <w:r>
          <w:rPr>
            <w:noProof/>
          </w:rPr>
        </w:r>
        <w:r>
          <w:rPr>
            <w:noProof/>
            <w:webHidden/>
          </w:rPr>
          <w:fldChar w:fldCharType="separate"/>
        </w:r>
        <w:r>
          <w:rPr>
            <w:noProof/>
            <w:webHidden/>
          </w:rPr>
          <w:t>3</w:t>
        </w:r>
        <w:r>
          <w:rPr>
            <w:noProof/>
            <w:webHidden/>
          </w:rPr>
          <w:fldChar w:fldCharType="end"/>
        </w:r>
      </w:hyperlink>
    </w:p>
    <w:p w:rsidR="000E379A" w:rsidRPr="00C53B6E" w:rsidRDefault="000E379A" w:rsidP="00DC09F1">
      <w:pPr>
        <w:keepLines/>
        <w:suppressAutoHyphens/>
        <w:spacing w:line="240" w:lineRule="auto"/>
        <w:ind w:left="-240"/>
        <w:rPr>
          <w:rFonts w:ascii="Times New Roman" w:hAnsi="Times New Roman"/>
          <w:bCs/>
          <w:sz w:val="28"/>
          <w:szCs w:val="28"/>
        </w:rPr>
      </w:pPr>
      <w:r w:rsidRPr="000D0943">
        <w:rPr>
          <w:rFonts w:ascii="Times New Roman" w:hAnsi="Times New Roman"/>
          <w:b/>
          <w:bCs/>
          <w:sz w:val="28"/>
          <w:szCs w:val="28"/>
        </w:rPr>
        <w:fldChar w:fldCharType="end"/>
      </w:r>
    </w:p>
    <w:p w:rsidR="000E379A" w:rsidRPr="00CB5822" w:rsidRDefault="000E379A" w:rsidP="00710D1B">
      <w:pPr>
        <w:pStyle w:val="BodyText"/>
        <w:widowControl/>
        <w:suppressAutoHyphens w:val="0"/>
        <w:overflowPunct w:val="0"/>
        <w:autoSpaceDE w:val="0"/>
        <w:autoSpaceDN w:val="0"/>
        <w:adjustRightInd w:val="0"/>
        <w:spacing w:after="240" w:line="240" w:lineRule="auto"/>
        <w:ind w:left="0" w:firstLine="0"/>
        <w:rPr>
          <w:rFonts w:ascii="Arial" w:hAnsi="Arial" w:cs="Arial"/>
          <w:bCs/>
          <w:kern w:val="0"/>
          <w:lang w:eastAsia="ru-RU"/>
        </w:rPr>
      </w:pPr>
      <w:r>
        <w:rPr>
          <w:bCs/>
          <w:sz w:val="28"/>
          <w:szCs w:val="28"/>
        </w:rPr>
        <w:tab/>
      </w:r>
      <w:r w:rsidRPr="00710D1B">
        <w:rPr>
          <w:rFonts w:ascii="Arial" w:hAnsi="Arial" w:cs="Arial"/>
          <w:bCs/>
          <w:kern w:val="0"/>
          <w:lang w:eastAsia="ru-RU"/>
        </w:rPr>
        <w:t>СВОДНЫЙ ПЕРЕЧЕНЬ ЗАКОНОДАТЕЛЬНОЙ И НОРМАТИВНО-ТЕХНИЧЕСКОЙ ДОКУМЕНТАЦИИ ИСПОЛЬЗУЕМОЙ В РАБОТЕ</w:t>
      </w:r>
      <w:r>
        <w:rPr>
          <w:rFonts w:ascii="Arial" w:hAnsi="Arial" w:cs="Arial"/>
          <w:bCs/>
          <w:kern w:val="0"/>
          <w:lang w:eastAsia="ru-RU"/>
        </w:rPr>
        <w:t>……………………………………………  1</w:t>
      </w:r>
      <w:r w:rsidRPr="0089694D">
        <w:rPr>
          <w:rFonts w:ascii="Arial" w:hAnsi="Arial" w:cs="Arial"/>
          <w:bCs/>
          <w:kern w:val="0"/>
          <w:lang w:eastAsia="ru-RU"/>
        </w:rPr>
        <w:t>2</w:t>
      </w:r>
      <w:r w:rsidRPr="00CB5822">
        <w:rPr>
          <w:rFonts w:ascii="Arial" w:hAnsi="Arial" w:cs="Arial"/>
          <w:bCs/>
          <w:kern w:val="0"/>
          <w:lang w:eastAsia="ru-RU"/>
        </w:rPr>
        <w:t>0</w:t>
      </w:r>
    </w:p>
    <w:p w:rsidR="000E379A" w:rsidRDefault="000E379A" w:rsidP="00710D1B">
      <w:pPr>
        <w:keepLines/>
        <w:tabs>
          <w:tab w:val="left" w:pos="1470"/>
          <w:tab w:val="center" w:pos="5032"/>
        </w:tabs>
        <w:jc w:val="left"/>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0E379A" w:rsidRPr="00C53B6E" w:rsidRDefault="000E379A" w:rsidP="00DC09F1">
      <w:pPr>
        <w:keepLines/>
        <w:rPr>
          <w:rFonts w:ascii="Times New Roman" w:hAnsi="Times New Roman"/>
          <w:bCs/>
          <w:sz w:val="28"/>
          <w:szCs w:val="28"/>
        </w:rPr>
      </w:pPr>
      <w:r w:rsidRPr="00710D1B">
        <w:rPr>
          <w:rFonts w:ascii="Times New Roman" w:hAnsi="Times New Roman"/>
          <w:sz w:val="28"/>
          <w:szCs w:val="28"/>
        </w:rPr>
        <w:br w:type="page"/>
      </w:r>
    </w:p>
    <w:p w:rsidR="000E379A" w:rsidRPr="001565E6" w:rsidRDefault="000E379A" w:rsidP="0056521A">
      <w:pPr>
        <w:keepLines/>
        <w:suppressAutoHyphens/>
        <w:spacing w:line="240" w:lineRule="auto"/>
        <w:ind w:left="-240"/>
        <w:rPr>
          <w:rFonts w:ascii="Times New Roman" w:hAnsi="Times New Roman"/>
          <w:b/>
          <w:sz w:val="36"/>
          <w:szCs w:val="36"/>
          <w:lang w:eastAsia="ru-RU"/>
        </w:rPr>
      </w:pPr>
      <w:r w:rsidRPr="00D14256">
        <w:rPr>
          <w:rFonts w:ascii="Times New Roman" w:hAnsi="Times New Roman"/>
          <w:b/>
          <w:sz w:val="36"/>
          <w:szCs w:val="36"/>
        </w:rPr>
        <w:t xml:space="preserve"> </w:t>
      </w:r>
      <w:bookmarkStart w:id="16" w:name="_Toc281470215"/>
      <w:bookmarkStart w:id="17" w:name="_Toc283113347"/>
      <w:bookmarkStart w:id="18" w:name="_Toc286828524"/>
      <w:bookmarkStart w:id="19" w:name="_Toc286837083"/>
      <w:bookmarkStart w:id="20" w:name="_Toc308686375"/>
      <w:bookmarkStart w:id="21" w:name="_Toc309110664"/>
      <w:bookmarkStart w:id="22" w:name="_Toc309220434"/>
      <w:bookmarkStart w:id="23" w:name="_Toc309224227"/>
      <w:bookmarkStart w:id="24" w:name="_Toc309648213"/>
      <w:bookmarkStart w:id="25" w:name="_Toc309819125"/>
      <w:bookmarkStart w:id="26" w:name="_Toc310512796"/>
      <w:bookmarkStart w:id="27" w:name="_Toc311790788"/>
      <w:bookmarkStart w:id="28" w:name="_Toc339352641"/>
      <w:r w:rsidRPr="001565E6">
        <w:rPr>
          <w:rFonts w:ascii="Times New Roman" w:hAnsi="Times New Roman"/>
          <w:b/>
          <w:sz w:val="36"/>
          <w:szCs w:val="36"/>
        </w:rPr>
        <w:t xml:space="preserve">ПРАВИЛА ЗЕМЛЕПОЛЬЗОВАНИЯ И ЗАСТРОЙКИ </w:t>
      </w:r>
      <w:bookmarkEnd w:id="16"/>
      <w:bookmarkEnd w:id="17"/>
      <w:bookmarkEnd w:id="18"/>
      <w:bookmarkEnd w:id="19"/>
      <w:bookmarkEnd w:id="20"/>
      <w:bookmarkEnd w:id="21"/>
      <w:bookmarkEnd w:id="22"/>
      <w:bookmarkEnd w:id="23"/>
      <w:bookmarkEnd w:id="24"/>
      <w:bookmarkEnd w:id="25"/>
      <w:bookmarkEnd w:id="26"/>
      <w:bookmarkEnd w:id="27"/>
      <w:bookmarkEnd w:id="28"/>
      <w:r>
        <w:rPr>
          <w:rFonts w:ascii="Times New Roman" w:hAnsi="Times New Roman"/>
          <w:b/>
          <w:sz w:val="36"/>
          <w:szCs w:val="36"/>
          <w:lang w:eastAsia="ru-RU"/>
        </w:rPr>
        <w:t>МУНИЦИПАЛЬНОГО ОБРАЗОВАНИЯ «СЕЛЬСОВЕТ ДУСРАХСКИЙ»ЧАРОДИНСКОГО РАЙОНА</w:t>
      </w:r>
    </w:p>
    <w:p w:rsidR="000E379A" w:rsidRPr="009A3936" w:rsidRDefault="000E379A" w:rsidP="00EB5887">
      <w:pPr>
        <w:keepLines/>
        <w:suppressAutoHyphens/>
        <w:spacing w:line="240" w:lineRule="auto"/>
        <w:ind w:left="-240"/>
        <w:rPr>
          <w:rFonts w:ascii="Times New Roman" w:hAnsi="Times New Roman"/>
          <w:b/>
          <w:sz w:val="16"/>
          <w:szCs w:val="16"/>
        </w:rPr>
      </w:pPr>
      <w:r>
        <w:rPr>
          <w:rFonts w:ascii="Times New Roman" w:hAnsi="Times New Roman"/>
          <w:b/>
          <w:sz w:val="36"/>
          <w:szCs w:val="36"/>
          <w:lang w:eastAsia="ru-RU"/>
        </w:rPr>
        <w:t>РЕСПУБЛИКИ ДАГЕСТАН</w:t>
      </w: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6A08E0" w:rsidRDefault="000E379A" w:rsidP="00EB5887">
      <w:pPr>
        <w:pStyle w:val="Heading1"/>
        <w:keepLines/>
        <w:numPr>
          <w:ilvl w:val="0"/>
          <w:numId w:val="1"/>
        </w:numPr>
        <w:tabs>
          <w:tab w:val="left" w:pos="0"/>
        </w:tabs>
        <w:suppressAutoHyphens/>
        <w:spacing w:before="0" w:after="0"/>
        <w:rPr>
          <w:rFonts w:ascii="Times New Roman" w:hAnsi="Times New Roman" w:cs="Times New Roman"/>
          <w:b w:val="0"/>
          <w:sz w:val="30"/>
          <w:szCs w:val="30"/>
        </w:rPr>
      </w:pPr>
      <w:bookmarkStart w:id="29" w:name="_Toc309220435"/>
      <w:bookmarkStart w:id="30" w:name="_Toc379293828"/>
      <w:bookmarkStart w:id="31" w:name="_Toc464569495"/>
      <w:bookmarkStart w:id="32" w:name="_Toc485909399"/>
      <w:r w:rsidRPr="00622028">
        <w:rPr>
          <w:rFonts w:ascii="Times New Roman" w:hAnsi="Times New Roman" w:cs="Times New Roman"/>
          <w:sz w:val="30"/>
          <w:szCs w:val="30"/>
        </w:rPr>
        <w:t xml:space="preserve">ЧАСТЬ </w:t>
      </w:r>
      <w:r>
        <w:rPr>
          <w:rFonts w:ascii="Times New Roman" w:hAnsi="Times New Roman" w:cs="Times New Roman"/>
          <w:sz w:val="30"/>
          <w:szCs w:val="30"/>
        </w:rPr>
        <w:t>ПЕРВАЯ</w:t>
      </w:r>
      <w:bookmarkEnd w:id="29"/>
      <w:bookmarkEnd w:id="30"/>
      <w:bookmarkEnd w:id="31"/>
      <w:bookmarkEnd w:id="32"/>
      <w:r>
        <w:rPr>
          <w:rFonts w:ascii="Times New Roman" w:hAnsi="Times New Roman" w:cs="Times New Roman"/>
          <w:sz w:val="30"/>
          <w:szCs w:val="30"/>
        </w:rPr>
        <w:t xml:space="preserve"> </w:t>
      </w:r>
    </w:p>
    <w:p w:rsidR="000E379A" w:rsidRPr="001565E6" w:rsidRDefault="000E379A" w:rsidP="00EB5887">
      <w:pPr>
        <w:pStyle w:val="Heading1"/>
        <w:keepLines/>
        <w:numPr>
          <w:ilvl w:val="0"/>
          <w:numId w:val="1"/>
        </w:numPr>
        <w:tabs>
          <w:tab w:val="left" w:pos="0"/>
        </w:tabs>
        <w:suppressAutoHyphens/>
        <w:contextualSpacing/>
        <w:rPr>
          <w:rFonts w:ascii="Times New Roman" w:hAnsi="Times New Roman" w:cs="Times New Roman"/>
          <w:sz w:val="30"/>
          <w:szCs w:val="30"/>
        </w:rPr>
      </w:pPr>
      <w:bookmarkStart w:id="33" w:name="_Toc379293829"/>
      <w:bookmarkStart w:id="34" w:name="_Toc485909400"/>
      <w:r w:rsidRPr="00622028">
        <w:rPr>
          <w:rFonts w:ascii="Times New Roman" w:hAnsi="Times New Roman" w:cs="Times New Roman"/>
          <w:sz w:val="30"/>
          <w:szCs w:val="30"/>
        </w:rPr>
        <w:t xml:space="preserve">ПОРЯДОК ПРИМЕНЕНИЯ ПРАВИЛ ЗЕМЛЕПОЛЬЗОВАНИЯ И ЗАСТРОЙКИ </w:t>
      </w:r>
      <w:r>
        <w:rPr>
          <w:rFonts w:ascii="Times New Roman" w:hAnsi="Times New Roman" w:cs="Times New Roman"/>
          <w:sz w:val="30"/>
          <w:szCs w:val="30"/>
        </w:rPr>
        <w:t>МУНИЦИПАЛЬНОГО ОБРАЗОВАНИЯ «СЕЛЬСОВЕТ ДУСРАХСКИЙ»ЧАРОДИНСКОГО РАЙОНА</w:t>
      </w:r>
      <w:bookmarkEnd w:id="33"/>
      <w:bookmarkEnd w:id="34"/>
    </w:p>
    <w:p w:rsidR="000E379A" w:rsidRPr="00622028" w:rsidRDefault="000E379A" w:rsidP="00EB5887">
      <w:pPr>
        <w:pStyle w:val="Heading1"/>
        <w:keepLines/>
        <w:numPr>
          <w:ilvl w:val="0"/>
          <w:numId w:val="1"/>
        </w:numPr>
        <w:tabs>
          <w:tab w:val="left" w:pos="0"/>
        </w:tabs>
        <w:suppressAutoHyphens/>
        <w:spacing w:before="0" w:after="0"/>
        <w:contextualSpacing/>
        <w:rPr>
          <w:rFonts w:ascii="Times New Roman" w:hAnsi="Times New Roman" w:cs="Times New Roman"/>
          <w:b w:val="0"/>
          <w:sz w:val="30"/>
          <w:szCs w:val="30"/>
        </w:rPr>
      </w:pPr>
      <w:bookmarkStart w:id="35" w:name="_Toc379293830"/>
      <w:bookmarkStart w:id="36" w:name="_Toc485909401"/>
      <w:r w:rsidRPr="001565E6">
        <w:rPr>
          <w:rFonts w:ascii="Times New Roman" w:hAnsi="Times New Roman" w:cs="Times New Roman"/>
          <w:sz w:val="30"/>
          <w:szCs w:val="30"/>
        </w:rPr>
        <w:t>РЕСПУБЛИКИ ДАГЕСТАН</w:t>
      </w:r>
      <w:r>
        <w:rPr>
          <w:rFonts w:ascii="Times New Roman" w:hAnsi="Times New Roman" w:cs="Times New Roman"/>
          <w:sz w:val="30"/>
          <w:szCs w:val="30"/>
        </w:rPr>
        <w:t xml:space="preserve"> </w:t>
      </w:r>
      <w:r w:rsidRPr="00622028">
        <w:rPr>
          <w:rFonts w:ascii="Times New Roman" w:hAnsi="Times New Roman" w:cs="Times New Roman"/>
          <w:sz w:val="30"/>
          <w:szCs w:val="30"/>
        </w:rPr>
        <w:t>И ВНЕСЕНИЯ В НИХ ИЗМЕНЕНИЙ</w:t>
      </w:r>
      <w:bookmarkEnd w:id="35"/>
      <w:bookmarkEnd w:id="36"/>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7" w:name="_Toc270676529"/>
      <w:bookmarkStart w:id="38" w:name="_Toc379293831"/>
      <w:bookmarkStart w:id="39" w:name="_Toc485909402"/>
      <w:r w:rsidRPr="00EA6953">
        <w:rPr>
          <w:rFonts w:ascii="Times New Roman" w:hAnsi="Times New Roman"/>
          <w:color w:val="auto"/>
          <w:kern w:val="32"/>
          <w:sz w:val="28"/>
          <w:szCs w:val="28"/>
          <w:lang w:eastAsia="ru-RU"/>
        </w:rPr>
        <w:t>ОБЩИЕ ПОЛОЖЕНИЯ</w:t>
      </w:r>
      <w:bookmarkEnd w:id="37"/>
      <w:bookmarkEnd w:id="38"/>
      <w:bookmarkEnd w:id="39"/>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EA6953" w:rsidRDefault="000E379A"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0" w:name="_Toc270676530"/>
      <w:bookmarkStart w:id="41" w:name="_Toc379293832"/>
      <w:bookmarkStart w:id="42" w:name="_Toc485909403"/>
      <w:r w:rsidRPr="00EA6953">
        <w:rPr>
          <w:rFonts w:ascii="Times New Roman" w:hAnsi="Times New Roman"/>
          <w:b/>
          <w:sz w:val="24"/>
          <w:szCs w:val="24"/>
        </w:rPr>
        <w:t>Основные понятия, используемые в настоящих Правилах</w:t>
      </w:r>
      <w:bookmarkEnd w:id="40"/>
      <w:bookmarkEnd w:id="41"/>
      <w:bookmarkEnd w:id="42"/>
    </w:p>
    <w:p w:rsidR="000E379A" w:rsidRPr="00872825" w:rsidRDefault="000E379A" w:rsidP="00EB5887">
      <w:pPr>
        <w:keepLines/>
        <w:suppressAutoHyphens/>
        <w:spacing w:line="240" w:lineRule="auto"/>
        <w:ind w:firstLine="851"/>
        <w:jc w:val="both"/>
        <w:rPr>
          <w:rFonts w:ascii="Times New Roman" w:hAnsi="Times New Roman"/>
          <w:sz w:val="24"/>
          <w:szCs w:val="24"/>
        </w:rPr>
      </w:pPr>
      <w:r w:rsidRPr="00872825">
        <w:rPr>
          <w:rFonts w:ascii="Times New Roman" w:hAnsi="Times New Roman"/>
          <w:sz w:val="24"/>
          <w:szCs w:val="24"/>
        </w:rPr>
        <w:t>1.1.1. В настоящих Правилах приведенные ниже</w:t>
      </w:r>
      <w:r>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0E379A" w:rsidRDefault="000E379A" w:rsidP="000E2E75">
      <w:pPr>
        <w:pStyle w:val="BodyText"/>
        <w:widowControl/>
        <w:suppressAutoHyphens w:val="0"/>
        <w:overflowPunct w:val="0"/>
        <w:autoSpaceDE w:val="0"/>
        <w:autoSpaceDN w:val="0"/>
        <w:adjustRightInd w:val="0"/>
        <w:spacing w:before="120" w:after="0" w:line="240" w:lineRule="auto"/>
        <w:ind w:left="0"/>
        <w:rPr>
          <w:b/>
          <w:bCs/>
          <w:kern w:val="0"/>
        </w:rPr>
      </w:pPr>
      <w:bookmarkStart w:id="43" w:name="_Toc270676531"/>
      <w:bookmarkStart w:id="44" w:name="_Toc379293833"/>
      <w:r>
        <w:rPr>
          <w:b/>
          <w:bCs/>
          <w:kern w:val="0"/>
        </w:rPr>
        <w:t xml:space="preserve">акт выбора земельного участка – </w:t>
      </w:r>
      <w:r>
        <w:rPr>
          <w:bCs/>
          <w:kern w:val="0"/>
        </w:rPr>
        <w:t>документ, являющийся результатом выбора земельного участка для строительства нежилого объекта капитального строительства (в том числе линейного), с учетом установления его охранной или санитарно-защитной зоны</w:t>
      </w:r>
      <w:r>
        <w:rPr>
          <w:b/>
          <w:bCs/>
          <w:kern w:val="0"/>
        </w:rPr>
        <w:t>;</w:t>
      </w:r>
    </w:p>
    <w:p w:rsidR="000E379A" w:rsidRDefault="000E379A" w:rsidP="000E2E75">
      <w:pPr>
        <w:pStyle w:val="BodyText"/>
        <w:widowControl/>
        <w:suppressAutoHyphens w:val="0"/>
        <w:overflowPunct w:val="0"/>
        <w:autoSpaceDE w:val="0"/>
        <w:autoSpaceDN w:val="0"/>
        <w:adjustRightInd w:val="0"/>
        <w:spacing w:before="120" w:after="0" w:line="240" w:lineRule="auto"/>
        <w:ind w:left="0"/>
        <w:rPr>
          <w:rFonts w:ascii="Arial" w:hAnsi="Arial" w:cs="Arial"/>
          <w:kern w:val="0"/>
          <w:lang w:eastAsia="ru-RU"/>
        </w:rPr>
      </w:pPr>
      <w:r>
        <w:rPr>
          <w:b/>
          <w:bCs/>
          <w:kern w:val="0"/>
        </w:rPr>
        <w:t>акт приемки объекта капитального строительства</w:t>
      </w:r>
      <w:r>
        <w:rPr>
          <w:kern w:val="0"/>
        </w:rPr>
        <w:t xml:space="preserve"> – документ 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проектировщиком, застройщиком (заказчиком) и исполнителем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перед застройщиком (заказчиком) выполнены. В соответствии с </w:t>
      </w:r>
      <w:r>
        <w:rPr>
          <w:kern w:val="0"/>
          <w:u w:val="single"/>
        </w:rPr>
        <w:t>пунктом 4 части 3 статьи 55 Градостроительного кодекса Российской Федерации</w:t>
      </w:r>
      <w:r>
        <w:rPr>
          <w:kern w:val="0"/>
        </w:rPr>
        <w:t xml:space="preserve"> акт приемки объекта капитального строительства прилагается к заявлению о выдаче разрешения на ввод объекта в эксплуатацию;</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блокированный жилой дом</w:t>
      </w:r>
      <w:r>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0E379A" w:rsidRDefault="000E379A" w:rsidP="000E2E75">
      <w:pPr>
        <w:spacing w:line="240" w:lineRule="auto"/>
        <w:ind w:firstLine="709"/>
        <w:rPr>
          <w:rFonts w:ascii="Times New Roman" w:hAnsi="Times New Roman"/>
          <w:sz w:val="24"/>
          <w:szCs w:val="24"/>
        </w:rPr>
      </w:pPr>
      <w:r>
        <w:rPr>
          <w:rFonts w:ascii="Times New Roman" w:hAnsi="Times New Roman"/>
          <w:b/>
          <w:iCs/>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0E379A" w:rsidRDefault="000E379A" w:rsidP="000E2E75">
      <w:pPr>
        <w:spacing w:line="240" w:lineRule="auto"/>
        <w:ind w:firstLine="709"/>
        <w:jc w:val="both"/>
        <w:rPr>
          <w:rFonts w:ascii="Times New Roman" w:hAnsi="Times New Roman"/>
          <w:sz w:val="24"/>
          <w:szCs w:val="24"/>
        </w:rPr>
      </w:pPr>
      <w:r>
        <w:rPr>
          <w:rFonts w:ascii="Times New Roman" w:hAnsi="Times New Roman"/>
          <w:b/>
          <w:iCs/>
          <w:sz w:val="24"/>
          <w:szCs w:val="24"/>
        </w:rPr>
        <w:t>градостроительный  регламент</w:t>
      </w:r>
      <w:r>
        <w:rPr>
          <w:rFonts w:ascii="Times New Roman" w:hAnsi="Times New Roman"/>
          <w:sz w:val="28"/>
          <w:szCs w:val="28"/>
        </w:rPr>
        <w:t xml:space="preserve"> – </w:t>
      </w:r>
      <w:r>
        <w:rPr>
          <w:rFonts w:ascii="Times New Roman" w:hAnsi="Times New Roman"/>
          <w:sz w:val="24"/>
          <w:szCs w:val="24"/>
        </w:rPr>
        <w:t xml:space="preserve">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E379A" w:rsidRDefault="000E379A" w:rsidP="000E2E75">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зоны с особыми условиями использования территорий - </w:t>
      </w:r>
      <w:r>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Pr>
          <w:rFonts w:ascii="Times New Roman" w:hAnsi="Times New Roman"/>
          <w:b/>
          <w:sz w:val="24"/>
          <w:szCs w:val="24"/>
        </w:rPr>
        <w:t>;</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0E379A" w:rsidRDefault="000E379A" w:rsidP="000E2E75">
      <w:pPr>
        <w:keepLines/>
        <w:spacing w:line="240" w:lineRule="auto"/>
        <w:ind w:firstLine="720"/>
        <w:jc w:val="both"/>
        <w:rPr>
          <w:rFonts w:ascii="Times New Roman" w:hAnsi="Times New Roman"/>
          <w:sz w:val="24"/>
          <w:szCs w:val="24"/>
        </w:rPr>
      </w:pPr>
      <w:r>
        <w:rPr>
          <w:rFonts w:ascii="Times New Roman" w:hAnsi="Times New Roman"/>
          <w:b/>
          <w:bCs/>
          <w:sz w:val="24"/>
          <w:szCs w:val="24"/>
        </w:rPr>
        <w:t>защита населения</w:t>
      </w:r>
      <w:r>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образовании,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муниципального образования, в пределах которого размещаются учреждения и предприятия повседневного пользования;</w:t>
      </w:r>
    </w:p>
    <w:p w:rsidR="000E379A" w:rsidRDefault="000E379A" w:rsidP="000E2E75">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муниципального образования (далее – Комиссия) </w:t>
      </w:r>
      <w:r>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sz w:val="24"/>
          <w:szCs w:val="24"/>
        </w:rPr>
        <w:t>– постоянно действующая комиссия, состав которой утверждается Собранием депутатов муниципального образования  по представлению Администрации муниципального, для организации и проведения публичных слушаний по вопросам градостроительной деятельности;</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застройки</w:t>
      </w:r>
      <w:r>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линейные объекты</w:t>
      </w:r>
      <w:r>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градостроительного регулирования</w:t>
      </w:r>
      <w:r>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Дагестан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0E379A" w:rsidRDefault="000E379A" w:rsidP="000E2E75">
      <w:pPr>
        <w:spacing w:line="240" w:lineRule="auto"/>
        <w:ind w:firstLine="709"/>
        <w:rPr>
          <w:rFonts w:ascii="Times New Roman" w:hAnsi="Times New Roman"/>
          <w:sz w:val="24"/>
          <w:szCs w:val="24"/>
        </w:rPr>
      </w:pPr>
      <w:r>
        <w:rPr>
          <w:rFonts w:ascii="Times New Roman" w:hAnsi="Times New Roman"/>
          <w:b/>
          <w:iCs/>
          <w:sz w:val="24"/>
          <w:szCs w:val="24"/>
        </w:rPr>
        <w:t>проектная документация</w:t>
      </w:r>
      <w:r>
        <w:rPr>
          <w:rFonts w:ascii="Times New Roman" w:hAnsi="Times New Roman"/>
          <w:sz w:val="28"/>
          <w:szCs w:val="28"/>
        </w:rPr>
        <w:t xml:space="preserve"> – </w:t>
      </w:r>
      <w:r>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0E379A" w:rsidRDefault="000E379A" w:rsidP="000E2E75">
      <w:pPr>
        <w:spacing w:line="240" w:lineRule="auto"/>
        <w:ind w:firstLine="709"/>
        <w:rPr>
          <w:rFonts w:ascii="Times New Roman" w:hAnsi="Times New Roman"/>
          <w:sz w:val="24"/>
          <w:szCs w:val="24"/>
        </w:rPr>
      </w:pPr>
      <w:r>
        <w:rPr>
          <w:rFonts w:ascii="Times New Roman" w:hAnsi="Times New Roman"/>
          <w:b/>
          <w:iCs/>
          <w:sz w:val="24"/>
          <w:szCs w:val="24"/>
        </w:rPr>
        <w:t>разрешение на строительство</w:t>
      </w:r>
      <w:r>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0E379A" w:rsidRDefault="000E379A" w:rsidP="000E2E75">
      <w:pPr>
        <w:pStyle w:val="ConsNormal"/>
        <w:ind w:right="0" w:firstLine="709"/>
        <w:rPr>
          <w:rFonts w:ascii="Times New Roman" w:hAnsi="Times New Roman" w:cs="Times New Roman"/>
          <w:sz w:val="28"/>
          <w:szCs w:val="28"/>
        </w:rPr>
      </w:pPr>
      <w:r>
        <w:rPr>
          <w:b/>
          <w:iCs/>
        </w:rPr>
        <w:t>разрешение на ввод объекта в эксплуатацию</w:t>
      </w:r>
      <w:r>
        <w:rPr>
          <w:i/>
          <w:iCs/>
        </w:rPr>
        <w:t xml:space="preserve"> </w:t>
      </w:r>
      <w: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Pr>
          <w:sz w:val="28"/>
          <w:szCs w:val="28"/>
        </w:rPr>
        <w:t>;</w:t>
      </w:r>
      <w:r>
        <w:tab/>
      </w:r>
      <w:r>
        <w:tab/>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муниципального образования   к одной территориальной зоне;</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E379A" w:rsidRDefault="000E379A" w:rsidP="000E2E75">
      <w:pPr>
        <w:spacing w:line="240" w:lineRule="auto"/>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b/>
          <w:iCs/>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Pr>
          <w:rFonts w:ascii="Times New Roman" w:hAnsi="Times New Roman"/>
          <w:sz w:val="28"/>
          <w:szCs w:val="28"/>
        </w:rPr>
        <w:t>;</w:t>
      </w:r>
    </w:p>
    <w:p w:rsidR="000E379A" w:rsidRDefault="000E379A" w:rsidP="000E2E75">
      <w:pPr>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требования пожарной безопасности</w:t>
      </w:r>
      <w:r>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0E379A" w:rsidRDefault="000E379A" w:rsidP="000E2E75">
      <w:pPr>
        <w:suppressAutoHyphens/>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0E379A" w:rsidRDefault="000E379A" w:rsidP="000E2E75">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0E379A" w:rsidRDefault="000E379A" w:rsidP="000E2E75">
      <w:pPr>
        <w:keepLines/>
        <w:suppressAutoHyphens/>
        <w:spacing w:line="240" w:lineRule="auto"/>
        <w:ind w:firstLine="851"/>
        <w:jc w:val="both"/>
        <w:rPr>
          <w:rFonts w:ascii="Times New Roman" w:hAnsi="Times New Roman"/>
          <w:sz w:val="24"/>
          <w:szCs w:val="24"/>
        </w:rPr>
      </w:pPr>
    </w:p>
    <w:p w:rsidR="000E379A" w:rsidRPr="00EE3886"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5" w:name="_Toc485909404"/>
      <w:r w:rsidRPr="00EE3886">
        <w:rPr>
          <w:rFonts w:ascii="Times New Roman" w:hAnsi="Times New Roman"/>
          <w:b/>
          <w:sz w:val="24"/>
          <w:szCs w:val="24"/>
        </w:rPr>
        <w:t>Основания и цели введения Правил землепользования и за</w:t>
      </w:r>
      <w:r>
        <w:rPr>
          <w:rFonts w:ascii="Times New Roman" w:hAnsi="Times New Roman"/>
          <w:b/>
          <w:sz w:val="24"/>
          <w:szCs w:val="24"/>
        </w:rPr>
        <w:t>стройки</w:t>
      </w:r>
      <w:bookmarkEnd w:id="43"/>
      <w:r w:rsidRPr="00EE3886">
        <w:rPr>
          <w:rFonts w:ascii="Times New Roman" w:hAnsi="Times New Roman"/>
          <w:b/>
          <w:sz w:val="24"/>
          <w:szCs w:val="24"/>
        </w:rPr>
        <w:t xml:space="preserve"> </w:t>
      </w:r>
      <w:r>
        <w:rPr>
          <w:rFonts w:ascii="Times New Roman" w:hAnsi="Times New Roman"/>
          <w:b/>
          <w:sz w:val="24"/>
          <w:szCs w:val="24"/>
        </w:rPr>
        <w:t xml:space="preserve">муниципального образования </w:t>
      </w:r>
      <w:r w:rsidRPr="00E9321E">
        <w:rPr>
          <w:rFonts w:ascii="Times New Roman" w:hAnsi="Times New Roman"/>
          <w:b/>
          <w:sz w:val="24"/>
          <w:szCs w:val="24"/>
        </w:rPr>
        <w:t>«сельсовет Дусрахский» Чародинского</w:t>
      </w:r>
      <w:r>
        <w:rPr>
          <w:rFonts w:ascii="Times New Roman" w:hAnsi="Times New Roman"/>
          <w:sz w:val="24"/>
          <w:szCs w:val="24"/>
        </w:rPr>
        <w:t xml:space="preserve"> </w:t>
      </w:r>
      <w:r>
        <w:rPr>
          <w:rFonts w:ascii="Times New Roman" w:hAnsi="Times New Roman"/>
          <w:b/>
          <w:sz w:val="24"/>
          <w:szCs w:val="24"/>
        </w:rPr>
        <w:t>района Республики Дагестан</w:t>
      </w:r>
      <w:bookmarkEnd w:id="44"/>
      <w:bookmarkEnd w:id="45"/>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Pr="0082496A">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82496A">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Дусрахский» Чародинского района </w:t>
      </w:r>
      <w:r w:rsidRPr="00ED463F">
        <w:rPr>
          <w:rFonts w:ascii="Times New Roman" w:hAnsi="Times New Roman"/>
          <w:sz w:val="24"/>
          <w:szCs w:val="24"/>
        </w:rPr>
        <w:t>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Pr>
          <w:rFonts w:ascii="Times New Roman" w:hAnsi="Times New Roman"/>
          <w:sz w:val="24"/>
          <w:szCs w:val="24"/>
        </w:rPr>
        <w:t xml:space="preserve">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81581C">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433663">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 xml:space="preserve"> на основе Генерального плана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433663">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xml:space="preserve">, контроля </w:t>
      </w:r>
      <w:r>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0E379A" w:rsidRPr="00237A5B" w:rsidRDefault="000E379A"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0E379A" w:rsidRPr="00237A5B" w:rsidRDefault="000E379A"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0E379A" w:rsidRPr="00237A5B" w:rsidRDefault="000E379A"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0E379A" w:rsidRPr="00237A5B" w:rsidRDefault="000E379A"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0E379A" w:rsidRPr="004A761F" w:rsidRDefault="000E379A"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0E379A" w:rsidRPr="00237A5B" w:rsidRDefault="000E379A"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 xml:space="preserve">муниципального образования «сельсовет Дусрахский» </w:t>
      </w:r>
      <w:r w:rsidRPr="00237A5B">
        <w:rPr>
          <w:rFonts w:ascii="Times New Roman" w:hAnsi="Times New Roman"/>
          <w:sz w:val="24"/>
          <w:szCs w:val="24"/>
        </w:rPr>
        <w:t>на основе градостроительного зонирования;</w:t>
      </w:r>
    </w:p>
    <w:p w:rsidR="000E379A" w:rsidRPr="00237A5B" w:rsidRDefault="000E379A"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Дусрахский»  </w:t>
      </w:r>
      <w:r w:rsidRPr="00237A5B">
        <w:rPr>
          <w:rFonts w:ascii="Times New Roman" w:hAnsi="Times New Roman"/>
          <w:sz w:val="24"/>
          <w:szCs w:val="24"/>
        </w:rPr>
        <w:t>физическими и юридическими лицами;</w:t>
      </w:r>
    </w:p>
    <w:p w:rsidR="000E379A" w:rsidRPr="00237A5B" w:rsidRDefault="000E379A" w:rsidP="00EB5887">
      <w:pPr>
        <w:pStyle w:val="ListParagraph"/>
        <w:numPr>
          <w:ilvl w:val="0"/>
          <w:numId w:val="21"/>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муниципального образования «сельсовет Дусрахский»</w:t>
      </w:r>
      <w:r w:rsidRPr="00237A5B">
        <w:rPr>
          <w:rFonts w:ascii="Times New Roman" w:hAnsi="Times New Roman"/>
          <w:sz w:val="24"/>
          <w:szCs w:val="24"/>
        </w:rPr>
        <w:t>;</w:t>
      </w:r>
    </w:p>
    <w:p w:rsidR="000E379A" w:rsidRPr="00237A5B" w:rsidRDefault="000E379A"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Pr="000F1C53">
        <w:rPr>
          <w:rFonts w:ascii="Times New Roman" w:hAnsi="Times New Roman"/>
          <w:sz w:val="24"/>
          <w:szCs w:val="24"/>
        </w:rPr>
        <w:t>муниципально</w:t>
      </w:r>
      <w:r>
        <w:rPr>
          <w:rFonts w:ascii="Times New Roman" w:hAnsi="Times New Roman"/>
          <w:sz w:val="24"/>
          <w:szCs w:val="24"/>
        </w:rPr>
        <w:t>м</w:t>
      </w:r>
      <w:r w:rsidRPr="000F1C53">
        <w:rPr>
          <w:rFonts w:ascii="Times New Roman" w:hAnsi="Times New Roman"/>
          <w:sz w:val="24"/>
          <w:szCs w:val="24"/>
        </w:rPr>
        <w:t xml:space="preserve"> образовани</w:t>
      </w:r>
      <w:r>
        <w:rPr>
          <w:rFonts w:ascii="Times New Roman" w:hAnsi="Times New Roman"/>
          <w:sz w:val="24"/>
          <w:szCs w:val="24"/>
        </w:rPr>
        <w:t>и</w:t>
      </w:r>
      <w:r w:rsidRPr="000F1C53">
        <w:rPr>
          <w:rFonts w:ascii="Times New Roman" w:hAnsi="Times New Roman"/>
          <w:sz w:val="24"/>
          <w:szCs w:val="24"/>
        </w:rPr>
        <w:t xml:space="preserve"> </w:t>
      </w:r>
      <w:r>
        <w:rPr>
          <w:rFonts w:ascii="Times New Roman" w:hAnsi="Times New Roman"/>
          <w:sz w:val="24"/>
          <w:szCs w:val="24"/>
        </w:rPr>
        <w:t>«сельсовет Дусрахский»</w:t>
      </w:r>
      <w:r w:rsidRPr="00237A5B">
        <w:rPr>
          <w:rFonts w:ascii="Times New Roman" w:hAnsi="Times New Roman"/>
          <w:sz w:val="24"/>
          <w:szCs w:val="24"/>
        </w:rPr>
        <w:t>;</w:t>
      </w:r>
    </w:p>
    <w:p w:rsidR="000E379A" w:rsidRPr="00237A5B" w:rsidRDefault="000E379A"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Pr="000F1C53">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0F1C53">
        <w:rPr>
          <w:rFonts w:ascii="Times New Roman" w:hAnsi="Times New Roman"/>
          <w:sz w:val="24"/>
          <w:szCs w:val="24"/>
        </w:rPr>
        <w:t xml:space="preserve"> </w:t>
      </w:r>
      <w:r w:rsidRPr="00ED463F">
        <w:rPr>
          <w:rFonts w:ascii="Times New Roman" w:hAnsi="Times New Roman"/>
          <w:sz w:val="24"/>
          <w:szCs w:val="24"/>
        </w:rPr>
        <w:t>Республики Дагестан</w:t>
      </w:r>
      <w:r w:rsidRPr="00237A5B">
        <w:rPr>
          <w:rFonts w:ascii="Times New Roman" w:hAnsi="Times New Roman"/>
          <w:sz w:val="24"/>
          <w:szCs w:val="24"/>
        </w:rPr>
        <w:t>;</w:t>
      </w:r>
    </w:p>
    <w:p w:rsidR="000E379A" w:rsidRDefault="000E379A"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Pr="00D54D9A">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w:t>
      </w:r>
    </w:p>
    <w:p w:rsidR="000E379A" w:rsidRPr="00D513B0" w:rsidRDefault="000E379A" w:rsidP="00EB5887">
      <w:pPr>
        <w:keepLines/>
        <w:suppressAutoHyphens/>
        <w:spacing w:line="240" w:lineRule="auto"/>
        <w:ind w:firstLine="851"/>
        <w:jc w:val="both"/>
        <w:rPr>
          <w:rFonts w:ascii="Times New Roman" w:hAnsi="Times New Roman"/>
          <w:sz w:val="24"/>
          <w:szCs w:val="24"/>
        </w:rPr>
      </w:pP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6" w:name="_Toc270676532"/>
      <w:bookmarkStart w:id="47" w:name="_Toc379293834"/>
      <w:bookmarkStart w:id="48" w:name="_Toc485909405"/>
      <w:r w:rsidRPr="00074801">
        <w:rPr>
          <w:rFonts w:ascii="Times New Roman" w:hAnsi="Times New Roman"/>
          <w:b/>
          <w:sz w:val="24"/>
          <w:szCs w:val="24"/>
        </w:rPr>
        <w:t xml:space="preserve">Порядок использования и застройки территории </w:t>
      </w:r>
      <w:bookmarkEnd w:id="46"/>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«сельсовет Дусрахский» Чародинского</w:t>
      </w:r>
      <w:r>
        <w:rPr>
          <w:rFonts w:ascii="Times New Roman" w:hAnsi="Times New Roman"/>
          <w:sz w:val="24"/>
          <w:szCs w:val="24"/>
        </w:rPr>
        <w:t xml:space="preserve"> </w:t>
      </w:r>
      <w:r>
        <w:rPr>
          <w:rFonts w:ascii="Times New Roman" w:hAnsi="Times New Roman"/>
          <w:b/>
          <w:sz w:val="24"/>
          <w:szCs w:val="24"/>
        </w:rPr>
        <w:t xml:space="preserve">района </w:t>
      </w:r>
      <w:r w:rsidRPr="00074801">
        <w:rPr>
          <w:rFonts w:ascii="Times New Roman" w:hAnsi="Times New Roman"/>
          <w:b/>
          <w:sz w:val="24"/>
          <w:szCs w:val="24"/>
        </w:rPr>
        <w:t>Республики Дагестан</w:t>
      </w:r>
      <w:bookmarkEnd w:id="47"/>
      <w:bookmarkEnd w:id="48"/>
      <w:r w:rsidRPr="00074801">
        <w:rPr>
          <w:rFonts w:ascii="Times New Roman" w:hAnsi="Times New Roman"/>
          <w:b/>
          <w:sz w:val="24"/>
          <w:szCs w:val="24"/>
        </w:rPr>
        <w:t xml:space="preserve"> </w:t>
      </w:r>
    </w:p>
    <w:p w:rsidR="000E379A" w:rsidRPr="00074801" w:rsidRDefault="000E379A"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Pr>
          <w:rFonts w:ascii="Times New Roman" w:hAnsi="Times New Roman"/>
          <w:sz w:val="24"/>
          <w:szCs w:val="24"/>
        </w:rPr>
        <w:t>муниципального образования</w:t>
      </w:r>
      <w:r w:rsidRPr="00D54D9A">
        <w:rPr>
          <w:rFonts w:ascii="Times New Roman" w:hAnsi="Times New Roman"/>
          <w:sz w:val="24"/>
          <w:szCs w:val="24"/>
        </w:rPr>
        <w:t xml:space="preserve"> </w:t>
      </w:r>
      <w:r>
        <w:rPr>
          <w:rFonts w:ascii="Times New Roman" w:hAnsi="Times New Roman"/>
          <w:sz w:val="24"/>
          <w:szCs w:val="24"/>
        </w:rPr>
        <w:t>«сельсовет Дусрахский»</w:t>
      </w:r>
      <w:r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Pr>
          <w:rFonts w:ascii="Times New Roman" w:hAnsi="Times New Roman"/>
          <w:sz w:val="24"/>
          <w:szCs w:val="24"/>
        </w:rPr>
        <w:t>муниципального образования «сельсовет Дусрахский»</w:t>
      </w:r>
      <w:r w:rsidRPr="00074801">
        <w:rPr>
          <w:rFonts w:ascii="Times New Roman" w:hAnsi="Times New Roman"/>
          <w:sz w:val="24"/>
          <w:szCs w:val="24"/>
        </w:rPr>
        <w:t xml:space="preserve"> разделена на территориальные зоны и зоны с особыми условиями использования территории, </w:t>
      </w:r>
      <w:r>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 «сельсовет Дусрахский»</w:t>
      </w:r>
      <w:r w:rsidRPr="00D513B0">
        <w:rPr>
          <w:rFonts w:ascii="Times New Roman" w:hAnsi="Times New Roman"/>
          <w:sz w:val="24"/>
          <w:szCs w:val="24"/>
          <w:lang w:eastAsia="ru-RU"/>
        </w:rPr>
        <w:t>, подготавливаемых в порядке, установленном в главе 3 части I настоящих Правил;</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реставрацию зданий и сооружений;</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текущий ремонт зданий и сооружений;</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перепланировку;</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установку (монтаж) временных зданий и сооружений, в том числе предназначенных </w:t>
      </w:r>
      <w:r>
        <w:rPr>
          <w:rFonts w:ascii="Times New Roman" w:hAnsi="Times New Roman"/>
          <w:sz w:val="24"/>
          <w:szCs w:val="24"/>
          <w:lang w:eastAsia="ru-RU"/>
        </w:rPr>
        <w:t>для</w:t>
      </w:r>
      <w:r w:rsidRPr="00D513B0">
        <w:rPr>
          <w:rFonts w:ascii="Times New Roman" w:hAnsi="Times New Roman"/>
          <w:sz w:val="24"/>
          <w:szCs w:val="24"/>
          <w:lang w:eastAsia="ru-RU"/>
        </w:rPr>
        <w:t xml:space="preserve"> нужд строительного процесса;</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внутренние отделочные работы и другие подобные изменения.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 xml:space="preserve">обеспечивается Администрацией </w:t>
      </w:r>
      <w:r>
        <w:rPr>
          <w:rFonts w:ascii="Times New Roman" w:hAnsi="Times New Roman"/>
          <w:sz w:val="24"/>
          <w:szCs w:val="24"/>
        </w:rPr>
        <w:t>муниципального образования «сельсовет Дусрахский»:</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Pr>
          <w:rFonts w:ascii="Times New Roman" w:hAnsi="Times New Roman"/>
          <w:sz w:val="24"/>
          <w:szCs w:val="24"/>
        </w:rPr>
        <w:t>муниципального образования «сельсовет Дусрахский»</w:t>
      </w:r>
      <w:r w:rsidRPr="00D513B0">
        <w:rPr>
          <w:rFonts w:ascii="Times New Roman" w:hAnsi="Times New Roman"/>
          <w:sz w:val="24"/>
          <w:szCs w:val="24"/>
          <w:lang w:eastAsia="ru-RU"/>
        </w:rPr>
        <w:t>;</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утверждении документации по планировке и межеванию территории;</w:t>
      </w:r>
    </w:p>
    <w:p w:rsidR="000E379A" w:rsidRPr="00D513B0" w:rsidRDefault="000E379A"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строительство;</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ввод объектов в эксплуатацию;</w:t>
      </w:r>
    </w:p>
    <w:p w:rsidR="000E379A" w:rsidRPr="00D513B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осуществлении контроля </w:t>
      </w:r>
      <w:r>
        <w:rPr>
          <w:rFonts w:ascii="Times New Roman" w:hAnsi="Times New Roman"/>
          <w:sz w:val="24"/>
          <w:szCs w:val="24"/>
          <w:lang w:eastAsia="ru-RU"/>
        </w:rPr>
        <w:t>над</w:t>
      </w:r>
      <w:r w:rsidRPr="00D513B0">
        <w:rPr>
          <w:rFonts w:ascii="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в развитие настоящих Правил.</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5E2FA2" w:rsidRDefault="000E379A"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49" w:name="_Toc270676533"/>
      <w:bookmarkStart w:id="50" w:name="_Toc379293835"/>
      <w:bookmarkStart w:id="51" w:name="_Toc485909406"/>
      <w:r w:rsidRPr="005E2FA2">
        <w:rPr>
          <w:rFonts w:ascii="Times New Roman" w:hAnsi="Times New Roman"/>
          <w:b/>
          <w:sz w:val="24"/>
          <w:szCs w:val="24"/>
        </w:rPr>
        <w:t xml:space="preserve">Градостроительное зонирование </w:t>
      </w:r>
      <w:bookmarkEnd w:id="49"/>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«сельсовет Дусрахский» Чародинского</w:t>
      </w:r>
      <w:r>
        <w:rPr>
          <w:rFonts w:ascii="Times New Roman" w:hAnsi="Times New Roman"/>
          <w:sz w:val="24"/>
          <w:szCs w:val="24"/>
        </w:rPr>
        <w:t xml:space="preserve"> </w:t>
      </w:r>
      <w:r>
        <w:rPr>
          <w:rFonts w:ascii="Times New Roman" w:hAnsi="Times New Roman"/>
          <w:b/>
          <w:sz w:val="24"/>
          <w:szCs w:val="24"/>
        </w:rPr>
        <w:t xml:space="preserve">района </w:t>
      </w:r>
      <w:r w:rsidRPr="005E2FA2">
        <w:rPr>
          <w:rFonts w:ascii="Times New Roman" w:hAnsi="Times New Roman"/>
          <w:b/>
          <w:sz w:val="24"/>
          <w:szCs w:val="24"/>
        </w:rPr>
        <w:t xml:space="preserve"> </w:t>
      </w:r>
      <w:r>
        <w:rPr>
          <w:rFonts w:ascii="Times New Roman" w:hAnsi="Times New Roman"/>
          <w:b/>
          <w:sz w:val="24"/>
          <w:szCs w:val="24"/>
        </w:rPr>
        <w:t>Республики Дагестан</w:t>
      </w:r>
      <w:bookmarkEnd w:id="50"/>
      <w:bookmarkEnd w:id="51"/>
    </w:p>
    <w:p w:rsidR="000E379A" w:rsidRPr="005E2FA2" w:rsidRDefault="000E379A"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Pr>
          <w:rFonts w:ascii="Times New Roman" w:hAnsi="Times New Roman"/>
          <w:sz w:val="24"/>
          <w:szCs w:val="24"/>
        </w:rPr>
        <w:t>муниципального образования «сельсовет Дусрахский»</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0E379A" w:rsidRPr="00121D09" w:rsidRDefault="000E379A"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муниципального образования </w:t>
      </w:r>
      <w:r>
        <w:rPr>
          <w:rFonts w:ascii="Times New Roman" w:hAnsi="Times New Roman"/>
          <w:sz w:val="24"/>
          <w:szCs w:val="24"/>
        </w:rPr>
        <w:t>«сельсовет Дусрахский» Чародинского района</w:t>
      </w:r>
      <w:r w:rsidRPr="00121D09">
        <w:rPr>
          <w:rFonts w:ascii="Times New Roman" w:hAnsi="Times New Roman"/>
          <w:sz w:val="24"/>
          <w:szCs w:val="24"/>
        </w:rPr>
        <w:t xml:space="preserve"> Республики Дагестан, прилагаемых к части III Правил, – </w:t>
      </w:r>
      <w:r w:rsidRPr="00121D09">
        <w:rPr>
          <w:rFonts w:ascii="Times New Roman" w:hAnsi="Times New Roman"/>
          <w:sz w:val="24"/>
          <w:szCs w:val="24"/>
          <w:lang w:eastAsia="ru-RU"/>
        </w:rPr>
        <w:t xml:space="preserve">карта градостроительного зонирования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121D09">
        <w:rPr>
          <w:rFonts w:ascii="Times New Roman" w:hAnsi="Times New Roman"/>
          <w:sz w:val="24"/>
          <w:szCs w:val="24"/>
        </w:rPr>
        <w:t xml:space="preserve"> Республики Дагестан </w:t>
      </w:r>
      <w:r w:rsidRPr="00121D09">
        <w:rPr>
          <w:rFonts w:ascii="Times New Roman" w:hAnsi="Times New Roman"/>
          <w:sz w:val="24"/>
          <w:szCs w:val="24"/>
          <w:lang w:eastAsia="ru-RU"/>
        </w:rPr>
        <w:t>в части границ территориальных зон. Также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10.1 главы 10 части II настоящих Правил.</w:t>
      </w:r>
    </w:p>
    <w:p w:rsidR="000E379A" w:rsidRPr="004A761F" w:rsidRDefault="000E379A"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приведены в главе 12 части II настоящих Правил.</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0E379A" w:rsidRPr="006F7B9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особенностей расположения и условий развития </w:t>
      </w:r>
      <w:r>
        <w:rPr>
          <w:rFonts w:ascii="Times New Roman" w:hAnsi="Times New Roman"/>
          <w:sz w:val="24"/>
          <w:szCs w:val="24"/>
        </w:rPr>
        <w:t>муниципального образования «сельсовет Дусрахский»</w:t>
      </w:r>
      <w:r w:rsidRPr="006F7B98">
        <w:rPr>
          <w:rFonts w:ascii="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0E379A" w:rsidRPr="006F7B9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функциональных зон, определенных Генеральным планом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121D09">
        <w:rPr>
          <w:rFonts w:ascii="Times New Roman" w:hAnsi="Times New Roman"/>
          <w:sz w:val="24"/>
          <w:szCs w:val="24"/>
        </w:rPr>
        <w:t xml:space="preserve"> Республики Дагестан</w:t>
      </w:r>
      <w:r w:rsidRPr="006F7B98">
        <w:rPr>
          <w:rFonts w:ascii="Times New Roman" w:hAnsi="Times New Roman"/>
          <w:sz w:val="24"/>
          <w:szCs w:val="24"/>
          <w:lang w:eastAsia="ru-RU"/>
        </w:rPr>
        <w:t>;</w:t>
      </w:r>
    </w:p>
    <w:p w:rsidR="000E379A" w:rsidRPr="006F7B9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сложившейся планировки территории и существующего землепользования;</w:t>
      </w:r>
    </w:p>
    <w:p w:rsidR="000E379A" w:rsidRPr="006F7B9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Дусрахский» Чародинского района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 xml:space="preserve"> и документацией по планировке территории.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sz w:val="24"/>
          <w:szCs w:val="24"/>
        </w:rPr>
        <w:t xml:space="preserve">муниципального образования «сельсовет Дусрахский»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Дусрахский»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с последующим внесением соответствующих изменений в настоящие Правила.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Pr>
          <w:rFonts w:ascii="Times New Roman" w:hAnsi="Times New Roman"/>
          <w:sz w:val="24"/>
          <w:szCs w:val="24"/>
        </w:rPr>
        <w:t>Республики Дагестан, Чародинского района</w:t>
      </w:r>
      <w:r w:rsidRPr="004A761F">
        <w:rPr>
          <w:rFonts w:ascii="Times New Roman" w:hAnsi="Times New Roman"/>
          <w:sz w:val="24"/>
          <w:szCs w:val="24"/>
        </w:rPr>
        <w:t xml:space="preserve"> 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0E379A" w:rsidRPr="006F7B9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территориальных зон карты градостроительного зонирования;</w:t>
      </w:r>
    </w:p>
    <w:p w:rsidR="000E379A" w:rsidRPr="006F7B9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по элементам кадастрового зонирования </w:t>
      </w:r>
      <w:r>
        <w:rPr>
          <w:rFonts w:ascii="Times New Roman" w:hAnsi="Times New Roman"/>
          <w:sz w:val="24"/>
          <w:szCs w:val="24"/>
        </w:rPr>
        <w:t>муниципального образования «сельсовет Дусрахский»</w:t>
      </w:r>
      <w:r w:rsidRPr="006F7B98">
        <w:rPr>
          <w:rFonts w:ascii="Times New Roman" w:hAnsi="Times New Roman"/>
          <w:sz w:val="24"/>
          <w:szCs w:val="24"/>
          <w:lang w:eastAsia="ru-RU"/>
        </w:rPr>
        <w:t>;</w:t>
      </w:r>
    </w:p>
    <w:p w:rsidR="000E379A" w:rsidRPr="006F7B9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нормативным значениям;</w:t>
      </w:r>
    </w:p>
    <w:p w:rsidR="000E379A" w:rsidRPr="006F7B9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природных объектов.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1.4.7.</w:t>
      </w:r>
      <w:r>
        <w:rPr>
          <w:rFonts w:ascii="Times New Roman" w:hAnsi="Times New Roman"/>
          <w:sz w:val="24"/>
          <w:szCs w:val="24"/>
        </w:rPr>
        <w:t xml:space="preserve"> </w:t>
      </w:r>
      <w:r w:rsidRPr="004A761F">
        <w:rPr>
          <w:rFonts w:ascii="Times New Roman" w:hAnsi="Times New Roman"/>
          <w:sz w:val="24"/>
          <w:szCs w:val="24"/>
        </w:rPr>
        <w:t>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0E379A" w:rsidRPr="009F6B1A" w:rsidRDefault="000E379A" w:rsidP="00EB5887">
      <w:pPr>
        <w:keepLines/>
        <w:suppressAutoHyphens/>
        <w:spacing w:line="240" w:lineRule="auto"/>
        <w:ind w:firstLine="851"/>
        <w:jc w:val="both"/>
        <w:rPr>
          <w:rFonts w:ascii="Times New Roman" w:hAnsi="Times New Roman"/>
          <w:sz w:val="24"/>
          <w:szCs w:val="24"/>
          <w:lang w:eastAsia="ru-RU"/>
        </w:rPr>
      </w:pPr>
      <w:bookmarkStart w:id="52" w:name="_Toc270676534"/>
    </w:p>
    <w:p w:rsidR="000E379A" w:rsidRPr="009F6B1A" w:rsidRDefault="000E379A"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3" w:name="_Toc379293836"/>
      <w:bookmarkStart w:id="54" w:name="_Toc485909407"/>
      <w:r w:rsidRPr="009F6B1A">
        <w:rPr>
          <w:rFonts w:ascii="Times New Roman" w:hAnsi="Times New Roman"/>
          <w:b/>
          <w:sz w:val="24"/>
          <w:szCs w:val="24"/>
        </w:rPr>
        <w:t>Состав градостроительных регламентов</w:t>
      </w:r>
      <w:bookmarkEnd w:id="52"/>
      <w:bookmarkEnd w:id="53"/>
      <w:bookmarkEnd w:id="54"/>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1.5.2.</w:t>
      </w:r>
      <w:r>
        <w:rPr>
          <w:rFonts w:ascii="Times New Roman" w:hAnsi="Times New Roman"/>
          <w:sz w:val="24"/>
          <w:szCs w:val="24"/>
        </w:rPr>
        <w:t xml:space="preserve"> </w:t>
      </w:r>
      <w:r w:rsidRPr="004A761F">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0E379A" w:rsidRPr="003F7A6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E379A" w:rsidRPr="003F7A6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0E379A" w:rsidRPr="003F7A6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занятых линейными объектами;</w:t>
      </w:r>
    </w:p>
    <w:p w:rsidR="000E379A" w:rsidRPr="003F7A6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 xml:space="preserve">предоставленных </w:t>
      </w:r>
      <w:r>
        <w:rPr>
          <w:rFonts w:ascii="Times New Roman" w:hAnsi="Times New Roman"/>
          <w:sz w:val="24"/>
          <w:szCs w:val="24"/>
          <w:lang w:eastAsia="ru-RU"/>
        </w:rPr>
        <w:t>для</w:t>
      </w:r>
      <w:r w:rsidRPr="003F7A65">
        <w:rPr>
          <w:rFonts w:ascii="Times New Roman" w:hAnsi="Times New Roman"/>
          <w:sz w:val="24"/>
          <w:szCs w:val="24"/>
          <w:lang w:eastAsia="ru-RU"/>
        </w:rPr>
        <w:t xml:space="preserve"> добычи полезных ископаемых.</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1.5.4.</w:t>
      </w:r>
      <w:r>
        <w:rPr>
          <w:rFonts w:ascii="Times New Roman" w:hAnsi="Times New Roman"/>
          <w:sz w:val="24"/>
          <w:szCs w:val="24"/>
        </w:rPr>
        <w:t xml:space="preserve"> </w:t>
      </w:r>
      <w:r w:rsidRPr="004A761F">
        <w:rPr>
          <w:rFonts w:ascii="Times New Roman" w:hAnsi="Times New Roman"/>
          <w:sz w:val="24"/>
          <w:szCs w:val="24"/>
        </w:rPr>
        <w:t xml:space="preserve">Градостроительные регламенты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1.5.5.</w:t>
      </w:r>
      <w:r>
        <w:rPr>
          <w:rFonts w:ascii="Times New Roman" w:hAnsi="Times New Roman"/>
          <w:sz w:val="24"/>
          <w:szCs w:val="24"/>
        </w:rPr>
        <w:t xml:space="preserve"> </w:t>
      </w:r>
      <w:r w:rsidRPr="004A761F">
        <w:rPr>
          <w:rFonts w:ascii="Times New Roman" w:hAnsi="Times New Roman"/>
          <w:sz w:val="24"/>
          <w:szCs w:val="24"/>
        </w:rPr>
        <w:t xml:space="preserve">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1.5.6.</w:t>
      </w:r>
      <w:r>
        <w:rPr>
          <w:rFonts w:ascii="Times New Roman" w:hAnsi="Times New Roman"/>
          <w:sz w:val="24"/>
          <w:szCs w:val="24"/>
        </w:rPr>
        <w:t xml:space="preserve"> </w:t>
      </w:r>
      <w:r w:rsidRPr="004A761F">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указываются:</w:t>
      </w:r>
    </w:p>
    <w:p w:rsidR="000E379A" w:rsidRPr="003F7A65" w:rsidRDefault="000E379A"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0E379A" w:rsidRPr="003F7A65" w:rsidRDefault="000E379A"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E379A" w:rsidRPr="003F7A65" w:rsidRDefault="000E379A"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1.5.7.</w:t>
      </w:r>
      <w:r>
        <w:rPr>
          <w:rFonts w:ascii="Times New Roman" w:hAnsi="Times New Roman"/>
          <w:sz w:val="24"/>
          <w:szCs w:val="24"/>
        </w:rPr>
        <w:t xml:space="preserve"> </w:t>
      </w:r>
      <w:r w:rsidRPr="004A761F">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1.5.9.</w:t>
      </w:r>
      <w:r>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9125A4"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5" w:name="_Toc270676535"/>
      <w:bookmarkStart w:id="56" w:name="_Toc379293837"/>
      <w:bookmarkStart w:id="57" w:name="_Toc485909408"/>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5"/>
      <w:bookmarkEnd w:id="56"/>
      <w:bookmarkEnd w:id="57"/>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0E379A" w:rsidRPr="00042B0C" w:rsidRDefault="000E379A" w:rsidP="00EB5887">
      <w:pPr>
        <w:pStyle w:val="ListParagraph"/>
        <w:keepLines/>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11 части II настоящих Правил;</w:t>
      </w:r>
    </w:p>
    <w:p w:rsidR="000E379A" w:rsidRPr="00042B0C" w:rsidRDefault="000E379A"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0E379A" w:rsidRPr="004A761F" w:rsidRDefault="000E379A"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0E379A" w:rsidRPr="009125A4" w:rsidRDefault="000E379A" w:rsidP="00EB5887">
      <w:pPr>
        <w:pStyle w:val="ListParagraph"/>
        <w:keepNext/>
        <w:keepLines/>
        <w:numPr>
          <w:ilvl w:val="2"/>
          <w:numId w:val="1"/>
        </w:numPr>
        <w:autoSpaceDE w:val="0"/>
        <w:autoSpaceDN w:val="0"/>
        <w:adjustRightInd w:val="0"/>
        <w:spacing w:after="0" w:line="240" w:lineRule="auto"/>
        <w:ind w:left="0" w:firstLine="851"/>
        <w:jc w:val="both"/>
        <w:outlineLvl w:val="3"/>
        <w:rPr>
          <w:rFonts w:ascii="Times New Roman" w:hAnsi="Times New Roman"/>
          <w:b/>
          <w:sz w:val="24"/>
          <w:szCs w:val="24"/>
        </w:rPr>
      </w:pPr>
      <w:bookmarkStart w:id="58" w:name="_Toc270676536"/>
      <w:bookmarkStart w:id="59" w:name="_Toc379293838"/>
      <w:bookmarkStart w:id="60" w:name="_Toc485909409"/>
      <w:r w:rsidRPr="009125A4">
        <w:rPr>
          <w:rFonts w:ascii="Times New Roman" w:hAnsi="Times New Roman"/>
          <w:b/>
          <w:sz w:val="24"/>
          <w:szCs w:val="24"/>
        </w:rPr>
        <w:t>Открытость и доступность информации о землепользовании и застройке</w:t>
      </w:r>
      <w:bookmarkEnd w:id="58"/>
      <w:bookmarkEnd w:id="59"/>
      <w:bookmarkEnd w:id="60"/>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обеспечивает возможность ознакомления с настоящими Правилами посредством:</w:t>
      </w:r>
    </w:p>
    <w:p w:rsidR="000E379A" w:rsidRPr="009125A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публикации Правил, размещения на официальном сайте Администрации </w:t>
      </w:r>
      <w:r>
        <w:rPr>
          <w:rFonts w:ascii="Times New Roman" w:hAnsi="Times New Roman"/>
          <w:sz w:val="24"/>
          <w:szCs w:val="24"/>
          <w:lang w:eastAsia="ru-RU"/>
        </w:rPr>
        <w:t xml:space="preserve">Чародинского района Республики Дагестан </w:t>
      </w:r>
      <w:r w:rsidRPr="009125A4">
        <w:rPr>
          <w:rFonts w:ascii="Times New Roman" w:hAnsi="Times New Roman"/>
          <w:sz w:val="24"/>
          <w:szCs w:val="24"/>
          <w:lang w:eastAsia="ru-RU"/>
        </w:rPr>
        <w:t>в сети «Интернет»;</w:t>
      </w:r>
    </w:p>
    <w:p w:rsidR="000E379A" w:rsidRPr="009125A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создания условий </w:t>
      </w:r>
      <w:r>
        <w:rPr>
          <w:rFonts w:ascii="Times New Roman" w:hAnsi="Times New Roman"/>
          <w:sz w:val="24"/>
          <w:szCs w:val="24"/>
          <w:lang w:eastAsia="ru-RU"/>
        </w:rPr>
        <w:t>для</w:t>
      </w:r>
      <w:r w:rsidRPr="009125A4">
        <w:rPr>
          <w:rFonts w:ascii="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Pr>
          <w:rFonts w:ascii="Times New Roman" w:hAnsi="Times New Roman"/>
          <w:sz w:val="24"/>
          <w:szCs w:val="24"/>
        </w:rPr>
        <w:t>муниципального образования «сельсовет Дусрахский»</w:t>
      </w:r>
      <w:r w:rsidRPr="009125A4">
        <w:rPr>
          <w:rFonts w:ascii="Times New Roman" w:hAnsi="Times New Roman"/>
          <w:sz w:val="24"/>
          <w:szCs w:val="24"/>
          <w:lang w:eastAsia="ru-RU"/>
        </w:rPr>
        <w:t>;</w:t>
      </w:r>
    </w:p>
    <w:p w:rsidR="000E379A" w:rsidRPr="009125A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организации предоставления Администрацией </w:t>
      </w:r>
      <w:r>
        <w:rPr>
          <w:rFonts w:ascii="Times New Roman" w:hAnsi="Times New Roman"/>
          <w:sz w:val="24"/>
          <w:szCs w:val="24"/>
          <w:lang w:eastAsia="ru-RU"/>
        </w:rPr>
        <w:t>муниципального образования</w:t>
      </w:r>
      <w:r>
        <w:rPr>
          <w:rFonts w:ascii="Times New Roman" w:hAnsi="Times New Roman"/>
          <w:sz w:val="24"/>
          <w:szCs w:val="24"/>
        </w:rPr>
        <w:t xml:space="preserve"> «сельсовет Дусрахский» </w:t>
      </w:r>
      <w:r w:rsidRPr="009125A4">
        <w:rPr>
          <w:rFonts w:ascii="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Default="000E379A" w:rsidP="00EB5887">
      <w:pPr>
        <w:keepLines/>
        <w:spacing w:line="240" w:lineRule="auto"/>
        <w:rPr>
          <w:rFonts w:ascii="Times New Roman" w:hAnsi="Times New Roman"/>
          <w:b/>
          <w:bCs/>
          <w:kern w:val="32"/>
          <w:sz w:val="28"/>
          <w:szCs w:val="28"/>
          <w:lang w:eastAsia="ru-RU"/>
        </w:rPr>
      </w:pPr>
      <w:bookmarkStart w:id="61" w:name="_Toc270676537"/>
      <w:r>
        <w:rPr>
          <w:rFonts w:ascii="Times New Roman" w:hAnsi="Times New Roman"/>
          <w:kern w:val="32"/>
          <w:sz w:val="28"/>
          <w:szCs w:val="28"/>
          <w:lang w:eastAsia="ru-RU"/>
        </w:rPr>
        <w:br w:type="page"/>
      </w:r>
    </w:p>
    <w:p w:rsidR="000E379A" w:rsidRDefault="000E379A"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62" w:name="_Toc379293839"/>
      <w:bookmarkStart w:id="63" w:name="_Toc485909410"/>
      <w:r w:rsidRPr="009125A4">
        <w:rPr>
          <w:rFonts w:ascii="Times New Roman" w:hAnsi="Times New Roman"/>
          <w:color w:val="auto"/>
          <w:kern w:val="32"/>
          <w:sz w:val="28"/>
          <w:szCs w:val="28"/>
          <w:lang w:eastAsia="ru-RU"/>
        </w:rPr>
        <w:t xml:space="preserve">ПОЛНОМОЧИЯ ОРГАНОВ МЕСТНОГО САМОУПРАВЛЕНИЯ </w:t>
      </w:r>
      <w:r>
        <w:rPr>
          <w:rFonts w:ascii="Times New Roman" w:hAnsi="Times New Roman"/>
          <w:color w:val="auto"/>
          <w:kern w:val="32"/>
          <w:sz w:val="28"/>
          <w:szCs w:val="28"/>
          <w:lang w:eastAsia="ru-RU"/>
        </w:rPr>
        <w:t>МУНИЦИПАЛЬНОГО ОБРАЗОВАНИЯ «СЕЛЬСОВЕТ ДУСРАХСКИЙ» ЧАРОДИНСКОГО РАЙОНА</w:t>
      </w:r>
      <w:r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61"/>
      <w:bookmarkEnd w:id="62"/>
      <w:bookmarkEnd w:id="63"/>
    </w:p>
    <w:p w:rsidR="000E379A" w:rsidRPr="009125A4" w:rsidRDefault="000E379A" w:rsidP="00EB5887">
      <w:pPr>
        <w:keepNext/>
        <w:keepLines/>
        <w:suppressAutoHyphens/>
        <w:spacing w:line="240" w:lineRule="auto"/>
        <w:ind w:firstLine="851"/>
        <w:jc w:val="both"/>
        <w:rPr>
          <w:rFonts w:ascii="Times New Roman" w:hAnsi="Times New Roman"/>
          <w:sz w:val="24"/>
          <w:szCs w:val="24"/>
        </w:rPr>
      </w:pPr>
    </w:p>
    <w:p w:rsidR="000E379A" w:rsidRPr="009125A4" w:rsidRDefault="000E379A"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4" w:name="_Toc270676538"/>
      <w:bookmarkStart w:id="65" w:name="_Toc379293840"/>
      <w:bookmarkStart w:id="66" w:name="_Toc485909411"/>
      <w:r w:rsidRPr="009125A4">
        <w:rPr>
          <w:rFonts w:ascii="Times New Roman" w:hAnsi="Times New Roman"/>
          <w:b/>
          <w:sz w:val="24"/>
          <w:szCs w:val="24"/>
        </w:rPr>
        <w:t xml:space="preserve">Органы местного самоуправления </w:t>
      </w:r>
      <w:bookmarkEnd w:id="64"/>
      <w:r w:rsidRPr="00B504D9">
        <w:rPr>
          <w:rFonts w:ascii="Times New Roman" w:hAnsi="Times New Roman"/>
          <w:b/>
          <w:sz w:val="24"/>
          <w:szCs w:val="24"/>
        </w:rPr>
        <w:t>«сельсовет Дусрахский» Чародинского</w:t>
      </w:r>
      <w:r w:rsidRPr="00770D38">
        <w:rPr>
          <w:rFonts w:ascii="Times New Roman" w:hAnsi="Times New Roman"/>
          <w:b/>
          <w:sz w:val="24"/>
          <w:szCs w:val="24"/>
        </w:rPr>
        <w:t xml:space="preserve"> </w:t>
      </w:r>
      <w:r>
        <w:rPr>
          <w:rFonts w:ascii="Times New Roman" w:hAnsi="Times New Roman"/>
          <w:b/>
          <w:sz w:val="24"/>
          <w:szCs w:val="24"/>
        </w:rPr>
        <w:t xml:space="preserve">района </w:t>
      </w:r>
      <w:r w:rsidRPr="0036168B">
        <w:rPr>
          <w:rFonts w:ascii="Times New Roman" w:hAnsi="Times New Roman"/>
          <w:b/>
          <w:sz w:val="24"/>
          <w:szCs w:val="24"/>
        </w:rPr>
        <w:t>Республики Дагестан</w:t>
      </w:r>
      <w:bookmarkEnd w:id="65"/>
      <w:bookmarkEnd w:id="66"/>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Pr>
          <w:rFonts w:ascii="Times New Roman" w:hAnsi="Times New Roman"/>
          <w:sz w:val="24"/>
          <w:szCs w:val="24"/>
        </w:rPr>
        <w:t>«сельсовет Дусрахский» Чародинского района</w:t>
      </w:r>
      <w:r w:rsidRPr="00ED463F">
        <w:rPr>
          <w:rFonts w:ascii="Times New Roman" w:hAnsi="Times New Roman"/>
          <w:sz w:val="24"/>
          <w:szCs w:val="24"/>
        </w:rPr>
        <w:t xml:space="preserve"> Республики Дагестан</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Собрание депутатов муниципального образования «сельсовет Дусрахский»</w:t>
      </w:r>
      <w:r w:rsidRPr="004A761F">
        <w:rPr>
          <w:rFonts w:ascii="Times New Roman" w:hAnsi="Times New Roman"/>
          <w:sz w:val="24"/>
          <w:szCs w:val="24"/>
        </w:rPr>
        <w:t xml:space="preserve">, Глава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xml:space="preserve">, </w:t>
      </w:r>
      <w:r w:rsidRPr="002F39F9">
        <w:rPr>
          <w:rFonts w:ascii="Times New Roman" w:hAnsi="Times New Roman"/>
          <w:sz w:val="24"/>
          <w:szCs w:val="24"/>
        </w:rPr>
        <w:t>Контрольно-счетная комиссия</w:t>
      </w:r>
      <w:r w:rsidRPr="00307FDD">
        <w:rPr>
          <w:rFonts w:ascii="Times New Roman" w:hAnsi="Times New Roman"/>
          <w:sz w:val="24"/>
          <w:szCs w:val="24"/>
        </w:rPr>
        <w:t xml:space="preserve">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DC09F1" w:rsidRDefault="000E379A" w:rsidP="00EB5887">
      <w:pPr>
        <w:keepLines/>
        <w:tabs>
          <w:tab w:val="left" w:pos="6760"/>
        </w:tabs>
        <w:suppressAutoHyphens/>
        <w:spacing w:line="240" w:lineRule="auto"/>
        <w:ind w:firstLine="851"/>
        <w:jc w:val="both"/>
        <w:rPr>
          <w:rFonts w:ascii="Times New Roman" w:hAnsi="Times New Roman"/>
          <w:sz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«сельсовет Дусрахский»:</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Правила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изменения (дополнения) к ним;</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Pr>
          <w:rFonts w:ascii="Times New Roman" w:hAnsi="Times New Roman"/>
          <w:sz w:val="24"/>
          <w:szCs w:val="24"/>
          <w:lang w:eastAsia="ru-RU"/>
        </w:rPr>
        <w:t xml:space="preserve"> и</w:t>
      </w:r>
      <w:r w:rsidRPr="00705A52">
        <w:rPr>
          <w:rFonts w:ascii="Times New Roman" w:hAnsi="Times New Roman"/>
          <w:sz w:val="24"/>
          <w:szCs w:val="24"/>
          <w:lang w:eastAsia="ru-RU"/>
        </w:rPr>
        <w:t xml:space="preserve">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w:t>
      </w:r>
    </w:p>
    <w:p w:rsidR="000E379A" w:rsidRPr="00705A52"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«сельсовет Дусрахский»:</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подготовке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xml:space="preserve"> и о проектах внесения в них изменений;</w:t>
      </w:r>
    </w:p>
    <w:p w:rsidR="000E379A" w:rsidRPr="0033424B" w:rsidRDefault="000E379A" w:rsidP="00EB5887">
      <w:pPr>
        <w:pStyle w:val="ListParagraph"/>
        <w:keepLines/>
        <w:numPr>
          <w:ilvl w:val="0"/>
          <w:numId w:val="3"/>
        </w:numPr>
        <w:suppressAutoHyphens/>
        <w:spacing w:after="0" w:line="240" w:lineRule="auto"/>
        <w:jc w:val="both"/>
        <w:rPr>
          <w:rFonts w:ascii="Times New Roman" w:hAnsi="Times New Roman"/>
          <w:sz w:val="24"/>
          <w:szCs w:val="24"/>
        </w:rPr>
      </w:pPr>
      <w:r w:rsidRPr="00705A52">
        <w:rPr>
          <w:rFonts w:ascii="Times New Roman" w:hAnsi="Times New Roman"/>
          <w:sz w:val="24"/>
          <w:szCs w:val="24"/>
          <w:lang w:eastAsia="ru-RU"/>
        </w:rPr>
        <w:t>утверждает персональный состав, и порядок деятельности комиссии по п</w:t>
      </w:r>
      <w:r w:rsidRPr="0033424B">
        <w:rPr>
          <w:rFonts w:ascii="Times New Roman" w:hAnsi="Times New Roman"/>
          <w:sz w:val="24"/>
          <w:szCs w:val="24"/>
        </w:rPr>
        <w:t>одготовке проекта Правил землепользования и застройки (далее - Комиссия);</w:t>
      </w:r>
    </w:p>
    <w:p w:rsidR="000E379A" w:rsidRPr="0033424B" w:rsidRDefault="000E379A" w:rsidP="00EB5887">
      <w:pPr>
        <w:pStyle w:val="ListParagraph"/>
        <w:keepLines/>
        <w:numPr>
          <w:ilvl w:val="0"/>
          <w:numId w:val="3"/>
        </w:numPr>
        <w:suppressAutoHyphens/>
        <w:spacing w:after="0" w:line="240" w:lineRule="auto"/>
        <w:jc w:val="both"/>
        <w:rPr>
          <w:rFonts w:ascii="Times New Roman" w:hAnsi="Times New Roman"/>
          <w:sz w:val="24"/>
          <w:szCs w:val="24"/>
        </w:rPr>
      </w:pPr>
      <w:r w:rsidRPr="0033424B">
        <w:rPr>
          <w:rFonts w:ascii="Times New Roman" w:hAnsi="Times New Roman"/>
          <w:sz w:val="24"/>
          <w:szCs w:val="24"/>
        </w:rPr>
        <w:t xml:space="preserve">принимает решение о направлении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Дусрахский» </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rPr>
        <w:t xml:space="preserve">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 xml:space="preserve">муниципального образования «сельсовет Дусрахский» </w:t>
      </w:r>
      <w:r w:rsidRPr="00705A52">
        <w:rPr>
          <w:rFonts w:ascii="Times New Roman" w:hAnsi="Times New Roman"/>
          <w:sz w:val="24"/>
          <w:szCs w:val="24"/>
          <w:lang w:eastAsia="ru-RU"/>
        </w:rPr>
        <w:t>или об их отклонении;</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муниципального образования «сельсовет Дусрахский»</w:t>
      </w:r>
      <w:r w:rsidRPr="00705A52">
        <w:rPr>
          <w:rFonts w:ascii="Times New Roman" w:hAnsi="Times New Roman"/>
          <w:sz w:val="24"/>
          <w:szCs w:val="24"/>
          <w:lang w:eastAsia="ru-RU"/>
        </w:rPr>
        <w:t>;</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муниципальными правовыми актами </w:t>
      </w:r>
      <w:r>
        <w:rPr>
          <w:rFonts w:ascii="Times New Roman" w:hAnsi="Times New Roman"/>
          <w:sz w:val="24"/>
          <w:szCs w:val="24"/>
        </w:rPr>
        <w:t>муниципального образования «сельсовет Дусрахский»;</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муниципального образования «сельсовет Дусрахский» </w:t>
      </w:r>
      <w:r w:rsidRPr="00705A52">
        <w:rPr>
          <w:rFonts w:ascii="Times New Roman" w:hAnsi="Times New Roman"/>
          <w:sz w:val="24"/>
          <w:szCs w:val="24"/>
          <w:lang w:eastAsia="ru-RU"/>
        </w:rPr>
        <w:t xml:space="preserve"> и по проектам внесения в них изменений;</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Дусрахский»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4</w:t>
      </w:r>
      <w:r w:rsidRPr="00705A52">
        <w:rPr>
          <w:rFonts w:ascii="Times New Roman" w:hAnsi="Times New Roman"/>
          <w:sz w:val="24"/>
          <w:szCs w:val="24"/>
        </w:rPr>
        <w:t>.</w:t>
      </w:r>
      <w:r>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Pr="00982BA6">
        <w:rPr>
          <w:rFonts w:ascii="Times New Roman" w:hAnsi="Times New Roman"/>
          <w:b/>
          <w:sz w:val="24"/>
          <w:szCs w:val="24"/>
        </w:rPr>
        <w:t xml:space="preserve">Контрольно-счетная комиссия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«сельсовет Дусрахский»</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Дусрахский»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hAnsi="Times New Roman"/>
          <w:sz w:val="24"/>
          <w:szCs w:val="24"/>
          <w:lang w:eastAsia="ru-RU"/>
        </w:rPr>
        <w:t xml:space="preserve">планировке территории </w:t>
      </w:r>
      <w:r>
        <w:rPr>
          <w:rFonts w:ascii="Times New Roman" w:hAnsi="Times New Roman"/>
          <w:sz w:val="24"/>
          <w:szCs w:val="24"/>
        </w:rPr>
        <w:t>муниципального образования</w:t>
      </w:r>
      <w:r w:rsidRPr="00705A52">
        <w:rPr>
          <w:rFonts w:ascii="Times New Roman" w:hAnsi="Times New Roman"/>
          <w:sz w:val="24"/>
          <w:szCs w:val="24"/>
          <w:lang w:eastAsia="ru-RU"/>
        </w:rPr>
        <w:t xml:space="preserve"> </w:t>
      </w:r>
      <w:r>
        <w:rPr>
          <w:rFonts w:ascii="Times New Roman" w:hAnsi="Times New Roman"/>
          <w:sz w:val="24"/>
          <w:szCs w:val="24"/>
        </w:rPr>
        <w:t xml:space="preserve">«сельсовет Дусрахский» </w:t>
      </w:r>
      <w:r w:rsidRPr="00705A52">
        <w:rPr>
          <w:rFonts w:ascii="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Дусрахский»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требованиям технических регламентов, настоящим Правилам;</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Дусрахский»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 xml:space="preserve">определяются в соответствии с законодательством Российской Федерации,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705A52" w:rsidRDefault="000E379A"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7" w:name="_Toc270676539"/>
      <w:bookmarkStart w:id="68" w:name="_Toc379293841"/>
      <w:bookmarkStart w:id="69" w:name="_Toc485909412"/>
      <w:r w:rsidRPr="00705A52">
        <w:rPr>
          <w:rFonts w:ascii="Times New Roman" w:hAnsi="Times New Roman"/>
          <w:b/>
          <w:sz w:val="24"/>
          <w:szCs w:val="24"/>
        </w:rPr>
        <w:t>Комиссия по подготовке проекта Правил землепользования и застройки</w:t>
      </w:r>
      <w:bookmarkEnd w:id="67"/>
      <w:bookmarkEnd w:id="68"/>
      <w:bookmarkEnd w:id="69"/>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2.2.1.</w:t>
      </w:r>
      <w:r>
        <w:rPr>
          <w:rFonts w:ascii="Times New Roman" w:hAnsi="Times New Roman"/>
          <w:sz w:val="24"/>
          <w:szCs w:val="24"/>
        </w:rPr>
        <w:t xml:space="preserve"> </w:t>
      </w:r>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xml:space="preserve">, созданным </w:t>
      </w:r>
      <w:r>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2.2.2.</w:t>
      </w:r>
      <w:r>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координ</w:t>
      </w:r>
      <w:r>
        <w:rPr>
          <w:rFonts w:ascii="Times New Roman" w:hAnsi="Times New Roman"/>
          <w:sz w:val="24"/>
          <w:szCs w:val="24"/>
          <w:lang w:eastAsia="ru-RU"/>
        </w:rPr>
        <w:t xml:space="preserve">ация деятельности Администрации </w:t>
      </w:r>
      <w:r>
        <w:rPr>
          <w:rFonts w:ascii="Times New Roman" w:hAnsi="Times New Roman"/>
          <w:sz w:val="24"/>
          <w:szCs w:val="24"/>
        </w:rPr>
        <w:t>муниципального образования</w:t>
      </w:r>
      <w:r w:rsidRPr="00ED463F">
        <w:rPr>
          <w:rFonts w:ascii="Times New Roman" w:hAnsi="Times New Roman"/>
          <w:sz w:val="24"/>
          <w:szCs w:val="24"/>
        </w:rPr>
        <w:t xml:space="preserve"> </w:t>
      </w:r>
      <w:r>
        <w:rPr>
          <w:rFonts w:ascii="Times New Roman" w:hAnsi="Times New Roman"/>
          <w:sz w:val="24"/>
          <w:szCs w:val="24"/>
        </w:rPr>
        <w:t xml:space="preserve">«сельсовет Дусрахский» </w:t>
      </w:r>
      <w:r w:rsidRPr="00705A52">
        <w:rPr>
          <w:rFonts w:ascii="Times New Roman" w:hAnsi="Times New Roman"/>
          <w:sz w:val="24"/>
          <w:szCs w:val="24"/>
          <w:lang w:eastAsia="ru-RU"/>
        </w:rPr>
        <w:t>в области разработки настоящих Правил;</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обеспечение подготовки настоящих Правил;</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рассмотрение проекта настоящих Правил;</w:t>
      </w:r>
    </w:p>
    <w:p w:rsidR="000E379A" w:rsidRPr="00705A5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Pr>
          <w:rFonts w:ascii="Times New Roman" w:hAnsi="Times New Roman"/>
          <w:sz w:val="24"/>
          <w:szCs w:val="24"/>
          <w:lang w:eastAsia="ru-RU"/>
        </w:rPr>
        <w:t>для</w:t>
      </w:r>
      <w:r w:rsidRPr="00705A52">
        <w:rPr>
          <w:rFonts w:ascii="Times New Roman" w:hAnsi="Times New Roman"/>
          <w:sz w:val="24"/>
          <w:szCs w:val="24"/>
          <w:lang w:eastAsia="ru-RU"/>
        </w:rPr>
        <w:t xml:space="preserve"> принятия Главой </w:t>
      </w:r>
      <w:r>
        <w:rPr>
          <w:rFonts w:ascii="Times New Roman" w:hAnsi="Times New Roman"/>
          <w:sz w:val="24"/>
          <w:szCs w:val="24"/>
        </w:rPr>
        <w:t xml:space="preserve">муниципального образования «сельсовет Дусрахский» </w:t>
      </w:r>
      <w:r w:rsidRPr="00705A52">
        <w:rPr>
          <w:rFonts w:ascii="Times New Roman" w:hAnsi="Times New Roman"/>
          <w:sz w:val="24"/>
          <w:szCs w:val="24"/>
          <w:lang w:eastAsia="ru-RU"/>
        </w:rPr>
        <w:t xml:space="preserve">и Собранием депутатов </w:t>
      </w:r>
      <w:r>
        <w:rPr>
          <w:rFonts w:ascii="Times New Roman" w:hAnsi="Times New Roman"/>
          <w:sz w:val="24"/>
          <w:szCs w:val="24"/>
        </w:rPr>
        <w:t xml:space="preserve">муниципального образования «сельсовет Дусрахский» </w:t>
      </w:r>
      <w:r w:rsidRPr="00705A52">
        <w:rPr>
          <w:rFonts w:ascii="Times New Roman" w:hAnsi="Times New Roman"/>
          <w:sz w:val="24"/>
          <w:szCs w:val="24"/>
          <w:lang w:eastAsia="ru-RU"/>
        </w:rPr>
        <w:t xml:space="preserve">решений о внесении изменений в Правила землепользования и застройки </w:t>
      </w:r>
      <w:r>
        <w:rPr>
          <w:rFonts w:ascii="Times New Roman" w:hAnsi="Times New Roman"/>
          <w:sz w:val="24"/>
          <w:szCs w:val="24"/>
        </w:rPr>
        <w:t xml:space="preserve">муниципального образования «сельсовет Дусрахский» Чародинского района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или об отклонении таких предложений согласно главе 7 части I настоящих Правил;</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0E379A" w:rsidRDefault="000E379A" w:rsidP="00EB5887">
      <w:pPr>
        <w:keepLines/>
        <w:spacing w:line="240" w:lineRule="auto"/>
        <w:rPr>
          <w:rFonts w:ascii="Times New Roman" w:hAnsi="Times New Roman"/>
          <w:b/>
          <w:bCs/>
          <w:kern w:val="32"/>
          <w:sz w:val="28"/>
          <w:szCs w:val="28"/>
          <w:lang w:eastAsia="ru-RU"/>
        </w:rPr>
      </w:pPr>
      <w:bookmarkStart w:id="70" w:name="_Toc270676540"/>
      <w:r>
        <w:rPr>
          <w:rFonts w:ascii="Times New Roman" w:hAnsi="Times New Roman"/>
          <w:kern w:val="32"/>
          <w:sz w:val="28"/>
          <w:szCs w:val="28"/>
          <w:lang w:eastAsia="ru-RU"/>
        </w:rPr>
        <w:br w:type="page"/>
      </w:r>
    </w:p>
    <w:p w:rsidR="000E379A" w:rsidRDefault="000E379A"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71" w:name="_Toc379293842"/>
      <w:bookmarkStart w:id="72" w:name="_Toc485909413"/>
      <w:r>
        <w:rPr>
          <w:rFonts w:ascii="Times New Roman" w:hAnsi="Times New Roman"/>
          <w:color w:val="auto"/>
          <w:kern w:val="32"/>
          <w:sz w:val="28"/>
        </w:rPr>
        <w:t xml:space="preserve">ПОДГОТОВКА ДОКУМЕНТАЦИИ ПО </w:t>
      </w:r>
      <w:r w:rsidRPr="00740DE5">
        <w:rPr>
          <w:rFonts w:ascii="Times New Roman" w:hAnsi="Times New Roman"/>
          <w:color w:val="auto"/>
          <w:kern w:val="32"/>
          <w:sz w:val="28"/>
        </w:rPr>
        <w:t>ПЛАНИРОВК</w:t>
      </w:r>
      <w:r>
        <w:rPr>
          <w:rFonts w:ascii="Times New Roman" w:hAnsi="Times New Roman"/>
          <w:color w:val="auto"/>
          <w:kern w:val="32"/>
          <w:sz w:val="28"/>
        </w:rPr>
        <w:t>Е</w:t>
      </w:r>
      <w:r w:rsidRPr="00740DE5">
        <w:rPr>
          <w:rFonts w:ascii="Times New Roman" w:hAnsi="Times New Roman"/>
          <w:color w:val="auto"/>
          <w:kern w:val="32"/>
          <w:sz w:val="28"/>
        </w:rPr>
        <w:t xml:space="preserve"> ТЕРРИТОРИИ</w:t>
      </w:r>
      <w:r w:rsidRPr="00705A52">
        <w:rPr>
          <w:rFonts w:ascii="Times New Roman" w:hAnsi="Times New Roman"/>
          <w:color w:val="auto"/>
          <w:kern w:val="32"/>
          <w:sz w:val="28"/>
          <w:szCs w:val="28"/>
          <w:lang w:eastAsia="ru-RU"/>
        </w:rPr>
        <w:t xml:space="preserve"> </w:t>
      </w:r>
      <w:bookmarkEnd w:id="70"/>
      <w:r>
        <w:rPr>
          <w:rFonts w:ascii="Times New Roman" w:hAnsi="Times New Roman"/>
          <w:color w:val="auto"/>
          <w:kern w:val="32"/>
          <w:sz w:val="28"/>
          <w:szCs w:val="28"/>
          <w:lang w:eastAsia="ru-RU"/>
        </w:rPr>
        <w:t>МУНИЦИПАЛЬНОГО ОБРАЗОВАНИЯ «СЕЛЬСОВЕТ ДУСРАХСКИЙ»</w:t>
      </w:r>
      <w:bookmarkEnd w:id="71"/>
      <w:bookmarkEnd w:id="72"/>
    </w:p>
    <w:p w:rsidR="000E379A" w:rsidRPr="004A03E1" w:rsidRDefault="000E379A" w:rsidP="00EB5887">
      <w:pPr>
        <w:keepLines/>
        <w:spacing w:line="240" w:lineRule="auto"/>
        <w:rPr>
          <w:lang w:eastAsia="ru-RU"/>
        </w:rPr>
      </w:pPr>
    </w:p>
    <w:p w:rsidR="000E379A" w:rsidRPr="001909A8" w:rsidRDefault="000E379A"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73" w:name="_Toc270676541"/>
      <w:bookmarkStart w:id="74" w:name="_Toc379293843"/>
      <w:bookmarkStart w:id="75" w:name="_Toc485909414"/>
      <w:r w:rsidRPr="001909A8">
        <w:rPr>
          <w:rFonts w:ascii="Times New Roman" w:hAnsi="Times New Roman"/>
          <w:b/>
          <w:sz w:val="24"/>
          <w:szCs w:val="24"/>
        </w:rPr>
        <w:t>Работы по формированию земельных участков</w:t>
      </w:r>
      <w:bookmarkEnd w:id="73"/>
      <w:bookmarkEnd w:id="74"/>
      <w:bookmarkEnd w:id="75"/>
    </w:p>
    <w:p w:rsidR="000E379A" w:rsidRPr="004A761F" w:rsidRDefault="000E379A"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3.1.1.</w:t>
      </w:r>
      <w:r>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Pr>
          <w:rFonts w:ascii="Times New Roman" w:hAnsi="Times New Roman"/>
          <w:sz w:val="24"/>
          <w:szCs w:val="24"/>
        </w:rPr>
        <w:t>для</w:t>
      </w:r>
      <w:r w:rsidRPr="004A761F">
        <w:rPr>
          <w:rFonts w:ascii="Times New Roman" w:hAnsi="Times New Roman"/>
          <w:sz w:val="24"/>
          <w:szCs w:val="24"/>
        </w:rPr>
        <w:t xml:space="preserve"> них установлены:</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публичные сервитута (при необходимости).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3.1.2.</w:t>
      </w:r>
      <w:r>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материалы выноса границ земельного участка в натуру;</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градостроительный план;</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общее или специальное зональное согласование;</w:t>
      </w:r>
    </w:p>
    <w:p w:rsidR="000E379A" w:rsidRPr="00622641" w:rsidRDefault="000E379A"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оценочную ведомость на недвижимость, передаваемую застройщику и подлежащую сносу;</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3.1.3.</w:t>
      </w:r>
      <w:r>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0E379A" w:rsidRPr="00622641"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 xml:space="preserve">бюджета </w:t>
      </w:r>
      <w:r>
        <w:rPr>
          <w:rFonts w:ascii="Times New Roman" w:hAnsi="Times New Roman"/>
          <w:sz w:val="24"/>
          <w:szCs w:val="24"/>
        </w:rPr>
        <w:t>муниципального образования «сельсовет Дусрахский»</w:t>
      </w:r>
      <w:r w:rsidRPr="00622641">
        <w:rPr>
          <w:rFonts w:ascii="Times New Roman" w:hAnsi="Times New Roman"/>
          <w:sz w:val="24"/>
          <w:szCs w:val="24"/>
          <w:lang w:eastAsia="ru-RU"/>
        </w:rPr>
        <w:t>;</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0E379A" w:rsidRPr="00622641"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162537" w:rsidRDefault="000E379A"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76" w:name="_Toc270676542"/>
      <w:bookmarkStart w:id="77" w:name="_Toc379293844"/>
      <w:bookmarkStart w:id="78" w:name="_Toc485909415"/>
      <w:r w:rsidRPr="00162537">
        <w:rPr>
          <w:rFonts w:ascii="Times New Roman" w:hAnsi="Times New Roman"/>
          <w:b/>
          <w:sz w:val="24"/>
          <w:szCs w:val="24"/>
        </w:rPr>
        <w:t xml:space="preserve">Общие положения о документации по планировке территории </w:t>
      </w:r>
      <w:bookmarkEnd w:id="76"/>
      <w:r>
        <w:rPr>
          <w:rFonts w:ascii="Times New Roman" w:hAnsi="Times New Roman"/>
          <w:b/>
          <w:sz w:val="24"/>
          <w:szCs w:val="24"/>
        </w:rPr>
        <w:t xml:space="preserve">муниципального образования </w:t>
      </w:r>
      <w:bookmarkEnd w:id="77"/>
      <w:r w:rsidRPr="00770D38">
        <w:rPr>
          <w:rFonts w:ascii="Times New Roman" w:hAnsi="Times New Roman"/>
          <w:b/>
          <w:sz w:val="24"/>
          <w:szCs w:val="24"/>
        </w:rPr>
        <w:t xml:space="preserve">«сельсовет </w:t>
      </w:r>
      <w:r>
        <w:rPr>
          <w:rFonts w:ascii="Times New Roman" w:hAnsi="Times New Roman"/>
          <w:b/>
          <w:sz w:val="24"/>
          <w:szCs w:val="24"/>
        </w:rPr>
        <w:t>Дусрахский</w:t>
      </w:r>
      <w:r w:rsidRPr="00770D38">
        <w:rPr>
          <w:rFonts w:ascii="Times New Roman" w:hAnsi="Times New Roman"/>
          <w:b/>
          <w:sz w:val="24"/>
          <w:szCs w:val="24"/>
        </w:rPr>
        <w:t>»</w:t>
      </w:r>
      <w:bookmarkEnd w:id="78"/>
      <w:r>
        <w:rPr>
          <w:rFonts w:ascii="Times New Roman" w:hAnsi="Times New Roman"/>
          <w:sz w:val="24"/>
          <w:szCs w:val="24"/>
        </w:rPr>
        <w:t xml:space="preserve"> </w:t>
      </w:r>
    </w:p>
    <w:p w:rsidR="000E379A" w:rsidRPr="00162537" w:rsidRDefault="000E379A"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Pr>
          <w:rFonts w:ascii="Times New Roman" w:hAnsi="Times New Roman"/>
          <w:sz w:val="24"/>
          <w:szCs w:val="24"/>
        </w:rPr>
        <w:t>муниципальном образовании «сельсовет Дусрахский»</w:t>
      </w:r>
      <w:r w:rsidRPr="00162537">
        <w:rPr>
          <w:rFonts w:ascii="Times New Roman" w:hAnsi="Times New Roman"/>
          <w:sz w:val="24"/>
          <w:szCs w:val="24"/>
        </w:rPr>
        <w:t xml:space="preserve">, подготовка которых осуществляются на основании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121D09">
        <w:rPr>
          <w:rFonts w:ascii="Times New Roman" w:hAnsi="Times New Roman"/>
          <w:sz w:val="24"/>
          <w:szCs w:val="24"/>
        </w:rPr>
        <w:t xml:space="preserve"> Республики Дагестан</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Pr>
          <w:rFonts w:ascii="Times New Roman" w:hAnsi="Times New Roman"/>
          <w:sz w:val="24"/>
          <w:szCs w:val="24"/>
        </w:rPr>
        <w:t>муниципального образования «сельсовет Дусрахский»</w:t>
      </w:r>
      <w:r w:rsidRPr="00162537">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3.2.2.</w:t>
      </w:r>
      <w:r>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 xml:space="preserve"> является основой </w:t>
      </w:r>
      <w:r>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3.2.3.</w:t>
      </w:r>
      <w:r>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xml:space="preserve">, определяется Градостроительным кодексом Российской Федерации, законами </w:t>
      </w:r>
      <w:r>
        <w:rPr>
          <w:rFonts w:ascii="Times New Roman" w:hAnsi="Times New Roman"/>
          <w:sz w:val="24"/>
          <w:szCs w:val="24"/>
        </w:rPr>
        <w:t>Республики Дагестан</w:t>
      </w:r>
      <w:r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3.2.4.</w:t>
      </w:r>
      <w:r>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Pr>
          <w:rFonts w:ascii="Times New Roman" w:hAnsi="Times New Roman"/>
          <w:sz w:val="24"/>
          <w:szCs w:val="24"/>
        </w:rPr>
        <w:t>Республики Дагестан</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3.2.5.</w:t>
      </w:r>
      <w:r>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0E379A" w:rsidRPr="0025799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как отдельных документов;</w:t>
      </w:r>
    </w:p>
    <w:p w:rsidR="000E379A" w:rsidRPr="0025799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с проектами межевания в их составе;</w:t>
      </w:r>
    </w:p>
    <w:p w:rsidR="000E379A" w:rsidRPr="0025799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как отдельных документов;</w:t>
      </w:r>
    </w:p>
    <w:p w:rsidR="000E379A" w:rsidRPr="0025799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с градостроительными планами земельных участков в их составе;</w:t>
      </w:r>
    </w:p>
    <w:p w:rsidR="000E379A" w:rsidRPr="0025799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градостроительных планов земельных участков как отдельных документов.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3.2.6.</w:t>
      </w:r>
      <w:r>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0E379A" w:rsidRPr="00654160"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планировочных элементов территории (кварталов, микрорайонов и их частей);</w:t>
      </w:r>
    </w:p>
    <w:p w:rsidR="000E379A" w:rsidRPr="00654160"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0E379A" w:rsidRPr="00654160"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действия публичных сервитутов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проездов, проходов по соответствующей территории;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0E379A" w:rsidRPr="00654160"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земельных участков, которые не являются земельными участками общего пользования;</w:t>
      </w:r>
    </w:p>
    <w:p w:rsidR="000E379A" w:rsidRPr="00654160"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зон действия публичных сервитутов;</w:t>
      </w:r>
    </w:p>
    <w:p w:rsidR="000E379A" w:rsidRPr="00654160"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планируемого размещения объектов капитального строительства </w:t>
      </w:r>
      <w:r>
        <w:rPr>
          <w:rFonts w:ascii="Times New Roman" w:hAnsi="Times New Roman"/>
          <w:sz w:val="24"/>
          <w:szCs w:val="24"/>
          <w:lang w:eastAsia="ru-RU"/>
        </w:rPr>
        <w:t>для</w:t>
      </w:r>
      <w:r w:rsidRPr="00654160">
        <w:rPr>
          <w:rFonts w:ascii="Times New Roman" w:hAnsi="Times New Roman"/>
          <w:sz w:val="24"/>
          <w:szCs w:val="24"/>
          <w:lang w:eastAsia="ru-RU"/>
        </w:rPr>
        <w:t xml:space="preserve"> реализации государственных или муниципальных нужд;</w:t>
      </w:r>
    </w:p>
    <w:p w:rsidR="000E379A" w:rsidRPr="00654160"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г) подготовить градостроительные планы земельных участков;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3.2.7.</w:t>
      </w:r>
      <w:r>
        <w:rPr>
          <w:rFonts w:ascii="Times New Roman" w:hAnsi="Times New Roman"/>
          <w:sz w:val="24"/>
          <w:szCs w:val="24"/>
        </w:rPr>
        <w:t xml:space="preserve"> П</w:t>
      </w:r>
      <w:r w:rsidRPr="004A761F">
        <w:rPr>
          <w:rFonts w:ascii="Times New Roman" w:hAnsi="Times New Roman"/>
          <w:sz w:val="24"/>
          <w:szCs w:val="24"/>
        </w:rPr>
        <w:t>осредством документации по планировке территории определяются:</w:t>
      </w:r>
    </w:p>
    <w:p w:rsidR="000E379A" w:rsidRPr="0065416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застройки;</w:t>
      </w:r>
    </w:p>
    <w:p w:rsidR="000E379A" w:rsidRPr="0065416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красные линии;</w:t>
      </w:r>
    </w:p>
    <w:p w:rsidR="000E379A" w:rsidRPr="0065416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0E379A" w:rsidRPr="0065416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0E379A" w:rsidRPr="0065416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0E379A" w:rsidRPr="0065416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границы земельных участков, которые планируется изъять, в том числе путем выкупа,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0E379A" w:rsidRPr="0065416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0E379A" w:rsidRPr="0065416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0E379A" w:rsidRPr="0065416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и другие.</w:t>
      </w: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107AB6" w:rsidRDefault="000E379A" w:rsidP="0066480F">
      <w:pPr>
        <w:pStyle w:val="ListParagraph"/>
        <w:keepLines/>
        <w:numPr>
          <w:ilvl w:val="2"/>
          <w:numId w:val="1"/>
        </w:numPr>
        <w:suppressAutoHyphens/>
        <w:autoSpaceDE w:val="0"/>
        <w:autoSpaceDN w:val="0"/>
        <w:adjustRightInd w:val="0"/>
        <w:spacing w:after="0" w:line="240" w:lineRule="auto"/>
        <w:jc w:val="both"/>
        <w:outlineLvl w:val="3"/>
        <w:rPr>
          <w:b/>
          <w:sz w:val="24"/>
          <w:szCs w:val="24"/>
        </w:rPr>
      </w:pPr>
      <w:r>
        <w:rPr>
          <w:lang w:eastAsia="ru-RU"/>
        </w:rPr>
        <w:tab/>
      </w:r>
      <w:bookmarkStart w:id="79" w:name="_Toc270676543"/>
      <w:bookmarkStart w:id="80" w:name="_Toc379293845"/>
      <w:bookmarkStart w:id="81" w:name="_Toc485909416"/>
      <w:r w:rsidRPr="00107AB6">
        <w:rPr>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9"/>
      <w:r w:rsidRPr="00107AB6">
        <w:rPr>
          <w:b/>
          <w:sz w:val="24"/>
          <w:szCs w:val="24"/>
        </w:rPr>
        <w:t xml:space="preserve">муниципального образования </w:t>
      </w:r>
      <w:bookmarkEnd w:id="80"/>
      <w:r w:rsidRPr="00107AB6">
        <w:rPr>
          <w:b/>
          <w:sz w:val="24"/>
          <w:szCs w:val="24"/>
        </w:rPr>
        <w:t>«сельсовет Дусрахский»</w:t>
      </w:r>
      <w:bookmarkEnd w:id="81"/>
      <w:r w:rsidRPr="00107AB6">
        <w:rPr>
          <w:b/>
          <w:sz w:val="24"/>
          <w:szCs w:val="24"/>
        </w:rPr>
        <w:t xml:space="preserve"> </w:t>
      </w:r>
    </w:p>
    <w:p w:rsidR="000E379A" w:rsidRPr="0066480F" w:rsidRDefault="000E379A" w:rsidP="0066480F">
      <w:pPr>
        <w:keepLines/>
        <w:suppressAutoHyphens/>
        <w:spacing w:line="240" w:lineRule="auto"/>
        <w:ind w:firstLine="851"/>
        <w:jc w:val="both"/>
        <w:rPr>
          <w:rFonts w:ascii="Times New Roman" w:hAnsi="Times New Roman"/>
          <w:sz w:val="24"/>
          <w:szCs w:val="24"/>
        </w:rPr>
      </w:pPr>
      <w:r w:rsidRPr="0066480F">
        <w:rPr>
          <w:rFonts w:ascii="Times New Roman" w:hAnsi="Times New Roman"/>
          <w:sz w:val="24"/>
          <w:szCs w:val="24"/>
        </w:rPr>
        <w:t xml:space="preserve">3.3.1. Решение о подготовке документации по планировке территории принимается Администрацией муниципального образования </w:t>
      </w:r>
      <w:r>
        <w:rPr>
          <w:rFonts w:ascii="Times New Roman" w:hAnsi="Times New Roman"/>
          <w:sz w:val="24"/>
          <w:szCs w:val="24"/>
        </w:rPr>
        <w:t xml:space="preserve">«сельсовет Дусрахский» </w:t>
      </w:r>
      <w:r w:rsidRPr="0066480F">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3.3.2.</w:t>
      </w:r>
      <w:r>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Чародинского района</w:t>
      </w:r>
      <w:r w:rsidRPr="00ED463F">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3.3.3.</w:t>
      </w:r>
      <w:r>
        <w:rPr>
          <w:rFonts w:ascii="Times New Roman" w:hAnsi="Times New Roman"/>
          <w:sz w:val="24"/>
          <w:szCs w:val="24"/>
        </w:rPr>
        <w:t xml:space="preserve"> </w:t>
      </w:r>
      <w:r w:rsidRPr="004A761F">
        <w:rPr>
          <w:rFonts w:ascii="Times New Roman" w:hAnsi="Times New Roman"/>
          <w:sz w:val="24"/>
          <w:szCs w:val="24"/>
        </w:rPr>
        <w:t xml:space="preserve">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 xml:space="preserve">муниципального образования «сельсовет Дусрахский» на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3.3.4.</w:t>
      </w:r>
      <w:r>
        <w:rPr>
          <w:rFonts w:ascii="Times New Roman" w:hAnsi="Times New Roman"/>
          <w:sz w:val="24"/>
          <w:szCs w:val="24"/>
        </w:rPr>
        <w:t xml:space="preserve"> Контрольно-счетная комиссия муниципального образования «сельсовет Дусрахский» </w:t>
      </w:r>
      <w:r w:rsidRPr="004A761F">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Pr>
          <w:rFonts w:ascii="Times New Roman" w:hAnsi="Times New Roman"/>
          <w:sz w:val="24"/>
          <w:szCs w:val="24"/>
        </w:rPr>
        <w:t xml:space="preserve">контрольно-счетная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или об отклонении такой документации и о направлении ее на доработку.</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3.3.5.</w:t>
      </w:r>
      <w:r>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до их утверждения подлежат обязательному рассмотрению на публичных слушаниях.</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3.3.6.</w:t>
      </w:r>
      <w:r>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3.3.7.</w:t>
      </w:r>
      <w:r>
        <w:rPr>
          <w:rFonts w:ascii="Times New Roman" w:hAnsi="Times New Roman"/>
          <w:sz w:val="24"/>
          <w:szCs w:val="24"/>
        </w:rPr>
        <w:t xml:space="preserve"> </w:t>
      </w:r>
      <w:r w:rsidRPr="004A761F">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654160" w:rsidRDefault="000E379A"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2" w:name="_Toc270676544"/>
      <w:bookmarkStart w:id="83" w:name="_Toc379293846"/>
      <w:bookmarkStart w:id="84" w:name="_Toc485909417"/>
      <w:r w:rsidRPr="00654160">
        <w:rPr>
          <w:rFonts w:ascii="Times New Roman" w:hAnsi="Times New Roman"/>
          <w:b/>
          <w:sz w:val="24"/>
          <w:szCs w:val="24"/>
        </w:rPr>
        <w:t>Порядок подготовки градостроительных планов земельных участков</w:t>
      </w:r>
      <w:bookmarkEnd w:id="82"/>
      <w:bookmarkEnd w:id="83"/>
      <w:bookmarkEnd w:id="84"/>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Default="000E379A" w:rsidP="00EB5887">
      <w:pPr>
        <w:keepLines/>
        <w:spacing w:line="240" w:lineRule="auto"/>
        <w:rPr>
          <w:rFonts w:ascii="Times New Roman" w:hAnsi="Times New Roman"/>
          <w:b/>
          <w:bCs/>
          <w:kern w:val="32"/>
          <w:sz w:val="28"/>
          <w:szCs w:val="28"/>
          <w:lang w:eastAsia="ru-RU"/>
        </w:rPr>
      </w:pPr>
      <w:bookmarkStart w:id="85" w:name="_Toc270676545"/>
      <w:r>
        <w:rPr>
          <w:rFonts w:ascii="Times New Roman" w:hAnsi="Times New Roman"/>
          <w:kern w:val="32"/>
          <w:sz w:val="28"/>
          <w:szCs w:val="28"/>
          <w:lang w:eastAsia="ru-RU"/>
        </w:rPr>
        <w:br w:type="page"/>
      </w:r>
    </w:p>
    <w:p w:rsidR="000E379A" w:rsidRDefault="000E379A"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86" w:name="_Toc379293847"/>
      <w:bookmarkStart w:id="87" w:name="_Toc485909418"/>
      <w:r w:rsidRPr="00654160">
        <w:rPr>
          <w:rFonts w:ascii="Times New Roman" w:hAnsi="Times New Roman"/>
          <w:color w:val="auto"/>
          <w:kern w:val="32"/>
          <w:sz w:val="28"/>
          <w:szCs w:val="28"/>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85"/>
      <w:r>
        <w:rPr>
          <w:rFonts w:ascii="Times New Roman" w:hAnsi="Times New Roman"/>
          <w:color w:val="auto"/>
          <w:kern w:val="32"/>
          <w:sz w:val="28"/>
          <w:szCs w:val="28"/>
          <w:lang w:eastAsia="ru-RU"/>
        </w:rPr>
        <w:t>МУНИЦИПАЛЬНОГО ОБРАЗОВАНИЯ «СЕЛЬСОВЕТ ДУСРАХСКИЙ»</w:t>
      </w:r>
      <w:bookmarkEnd w:id="86"/>
      <w:bookmarkEnd w:id="87"/>
    </w:p>
    <w:p w:rsidR="000E379A" w:rsidRPr="00654160" w:rsidRDefault="000E379A" w:rsidP="00EB5887">
      <w:pPr>
        <w:keepNext/>
        <w:keepLines/>
        <w:suppressAutoHyphens/>
        <w:spacing w:line="240" w:lineRule="auto"/>
        <w:ind w:firstLine="851"/>
        <w:jc w:val="both"/>
        <w:rPr>
          <w:rFonts w:ascii="Times New Roman" w:hAnsi="Times New Roman"/>
          <w:sz w:val="24"/>
          <w:szCs w:val="24"/>
        </w:rPr>
      </w:pPr>
    </w:p>
    <w:p w:rsidR="000E379A" w:rsidRPr="00654160"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8" w:name="_Toc270676546"/>
      <w:bookmarkStart w:id="89" w:name="_Toc379293848"/>
      <w:bookmarkStart w:id="90" w:name="_Toc485909419"/>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8"/>
      <w:bookmarkEnd w:id="89"/>
      <w:bookmarkEnd w:id="90"/>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с указанными в градостроительном регламенте:</w:t>
      </w:r>
    </w:p>
    <w:p w:rsidR="000E379A" w:rsidRPr="00654160" w:rsidRDefault="000E379A"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0E379A" w:rsidRPr="00654160" w:rsidRDefault="000E379A"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0E379A" w:rsidRPr="00654160" w:rsidRDefault="000E379A"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4.1.6.</w:t>
      </w:r>
      <w:r>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обозначенной на карте градостроительного зонирования.</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Default="000E379A" w:rsidP="00EB5887">
      <w:pPr>
        <w:keepLines/>
        <w:spacing w:line="240" w:lineRule="auto"/>
        <w:rPr>
          <w:rFonts w:ascii="Times New Roman" w:hAnsi="Times New Roman"/>
          <w:b/>
          <w:bCs/>
          <w:kern w:val="32"/>
          <w:sz w:val="28"/>
          <w:szCs w:val="28"/>
          <w:lang w:eastAsia="ru-RU"/>
        </w:rPr>
      </w:pPr>
      <w:bookmarkStart w:id="91" w:name="_Toc270676547"/>
      <w:r>
        <w:rPr>
          <w:rFonts w:ascii="Times New Roman" w:hAnsi="Times New Roman"/>
          <w:kern w:val="32"/>
          <w:sz w:val="28"/>
          <w:szCs w:val="28"/>
          <w:lang w:eastAsia="ru-RU"/>
        </w:rPr>
        <w:br w:type="page"/>
      </w:r>
    </w:p>
    <w:p w:rsidR="000E379A" w:rsidRDefault="000E379A"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92" w:name="_Toc379293849"/>
      <w:bookmarkStart w:id="93" w:name="_Toc485909420"/>
      <w:r w:rsidRPr="004F4C12">
        <w:rPr>
          <w:rFonts w:ascii="Times New Roman" w:hAnsi="Times New Roman"/>
          <w:color w:val="000000"/>
          <w:kern w:val="32"/>
          <w:sz w:val="28"/>
          <w:szCs w:val="28"/>
          <w:lang w:eastAsia="ru-RU"/>
        </w:rPr>
        <w:t xml:space="preserve">СТРОИТЕЛЬСТВО, РЕКОНСТРУКЦИЯ ОБЪЕКТОВ КАПИТАЛЬНОГО СТРОИТЕЛЬСТВА НА ТЕРРИТОРИИ </w:t>
      </w:r>
      <w:bookmarkEnd w:id="91"/>
      <w:r>
        <w:rPr>
          <w:rFonts w:ascii="Times New Roman" w:hAnsi="Times New Roman"/>
          <w:color w:val="000000"/>
          <w:kern w:val="32"/>
          <w:sz w:val="28"/>
          <w:szCs w:val="28"/>
          <w:lang w:eastAsia="ru-RU"/>
        </w:rPr>
        <w:t>МУНИЦИПАЛЬНОГО ОБРАЗОВАНИЯ</w:t>
      </w:r>
      <w:r w:rsidRPr="004F4C12">
        <w:rPr>
          <w:rFonts w:ascii="Times New Roman" w:hAnsi="Times New Roman"/>
          <w:color w:val="000000"/>
          <w:kern w:val="32"/>
          <w:sz w:val="28"/>
          <w:szCs w:val="28"/>
          <w:lang w:eastAsia="ru-RU"/>
        </w:rPr>
        <w:t xml:space="preserve"> </w:t>
      </w:r>
      <w:r>
        <w:rPr>
          <w:rFonts w:ascii="Times New Roman" w:hAnsi="Times New Roman"/>
          <w:color w:val="000000"/>
          <w:kern w:val="32"/>
          <w:sz w:val="28"/>
          <w:szCs w:val="28"/>
          <w:lang w:eastAsia="ru-RU"/>
        </w:rPr>
        <w:t>«СЕЛЬСОВЕТ ДУСРАХСКИЙ</w:t>
      </w:r>
      <w:r w:rsidRPr="005A06AB">
        <w:rPr>
          <w:rFonts w:ascii="Times New Roman" w:hAnsi="Times New Roman"/>
          <w:color w:val="000000"/>
          <w:kern w:val="32"/>
          <w:sz w:val="28"/>
          <w:szCs w:val="28"/>
          <w:lang w:eastAsia="ru-RU"/>
        </w:rPr>
        <w:t>»</w:t>
      </w:r>
      <w:bookmarkEnd w:id="92"/>
      <w:bookmarkEnd w:id="93"/>
    </w:p>
    <w:p w:rsidR="000E379A" w:rsidRPr="004F4C12" w:rsidRDefault="000E379A" w:rsidP="00EB5887">
      <w:pPr>
        <w:keepLines/>
        <w:spacing w:line="240" w:lineRule="auto"/>
        <w:rPr>
          <w:lang w:eastAsia="ru-RU"/>
        </w:rPr>
      </w:pPr>
    </w:p>
    <w:p w:rsidR="000E379A" w:rsidRPr="00E110FC"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4" w:name="_Toc270676548"/>
      <w:bookmarkStart w:id="95" w:name="_Toc379293850"/>
      <w:bookmarkStart w:id="96" w:name="_Toc485909421"/>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4"/>
      <w:bookmarkEnd w:id="95"/>
      <w:bookmarkEnd w:id="96"/>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осуществляются правообладателями земельных участков в границах объектов их прав при условиях, что:</w:t>
      </w:r>
    </w:p>
    <w:p w:rsidR="000E379A" w:rsidRPr="00E110FC"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0E379A" w:rsidRPr="00E110FC"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0E379A" w:rsidRPr="00E110FC"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0E379A" w:rsidRPr="00E110FC"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BE22D0"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7" w:name="_Toc270676549"/>
      <w:bookmarkStart w:id="98" w:name="_Toc379293851"/>
      <w:bookmarkStart w:id="99" w:name="_Toc485909422"/>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7"/>
      <w:bookmarkEnd w:id="98"/>
      <w:bookmarkEnd w:id="99"/>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в случаях, установленных муниципальными правовыми актами.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BE22D0"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0" w:name="_Toc270676550"/>
      <w:bookmarkStart w:id="101" w:name="_Toc379293852"/>
      <w:bookmarkStart w:id="102" w:name="_Toc485909423"/>
      <w:r w:rsidRPr="00BE22D0">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Pr>
          <w:rFonts w:ascii="Times New Roman" w:hAnsi="Times New Roman"/>
          <w:sz w:val="24"/>
          <w:szCs w:val="24"/>
        </w:rPr>
        <w:t>муниципального образования «сельсовет Дусрахский».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рекомендаций Комиссия может запросить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5.3.5.Глава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BE22D0"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3" w:name="_Toc270676551"/>
      <w:bookmarkStart w:id="104" w:name="_Toc379293853"/>
      <w:bookmarkStart w:id="105" w:name="_Toc485909424"/>
      <w:r w:rsidRPr="00BE22D0">
        <w:rPr>
          <w:rFonts w:ascii="Times New Roman" w:hAnsi="Times New Roman"/>
          <w:b/>
          <w:sz w:val="24"/>
          <w:szCs w:val="24"/>
        </w:rPr>
        <w:t>Застройка индивидуальных жилых домов</w:t>
      </w:r>
      <w:bookmarkEnd w:id="103"/>
      <w:bookmarkEnd w:id="104"/>
      <w:bookmarkEnd w:id="105"/>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или уполномоченным ей органом.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w:t>
      </w:r>
      <w:r>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BE22D0"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6" w:name="_Toc270676552"/>
      <w:bookmarkStart w:id="107" w:name="_Toc379293854"/>
      <w:bookmarkStart w:id="108" w:name="_Toc485909425"/>
      <w:r w:rsidRPr="00BE22D0">
        <w:rPr>
          <w:rFonts w:ascii="Times New Roman" w:hAnsi="Times New Roman"/>
          <w:b/>
          <w:sz w:val="24"/>
          <w:szCs w:val="24"/>
        </w:rPr>
        <w:t>Застройка жилых районов, регулирование этажности</w:t>
      </w:r>
      <w:bookmarkEnd w:id="106"/>
      <w:bookmarkEnd w:id="107"/>
      <w:bookmarkEnd w:id="108"/>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5255E6" w:rsidRDefault="000E379A"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муниципального образования «сельсовет Дусрахский» </w:t>
      </w:r>
      <w:r w:rsidRPr="004A761F">
        <w:rPr>
          <w:rFonts w:ascii="Times New Roman" w:hAnsi="Times New Roman"/>
          <w:sz w:val="24"/>
          <w:szCs w:val="24"/>
        </w:rPr>
        <w:t>и (или) заказчиком.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контрольно-счетной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A537E9"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9" w:name="_Toc270676553"/>
      <w:bookmarkStart w:id="110" w:name="_Toc379293855"/>
      <w:bookmarkStart w:id="111" w:name="_Toc485909426"/>
      <w:r w:rsidRPr="00A537E9">
        <w:rPr>
          <w:rFonts w:ascii="Times New Roman" w:hAnsi="Times New Roman"/>
          <w:b/>
          <w:sz w:val="24"/>
          <w:szCs w:val="24"/>
        </w:rPr>
        <w:t>Строительство гаражей</w:t>
      </w:r>
      <w:bookmarkEnd w:id="109"/>
      <w:bookmarkEnd w:id="110"/>
      <w:bookmarkEnd w:id="111"/>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устройство ГСК грузового транспорта в жилых и общественно-деловых зонах не допускается;</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покрытие проездов и площадок </w:t>
      </w:r>
      <w:r>
        <w:rPr>
          <w:rFonts w:ascii="Times New Roman" w:hAnsi="Times New Roman"/>
          <w:sz w:val="24"/>
          <w:szCs w:val="24"/>
          <w:lang w:eastAsia="ru-RU"/>
        </w:rPr>
        <w:t>для</w:t>
      </w:r>
      <w:r w:rsidRPr="00A537E9">
        <w:rPr>
          <w:rFonts w:ascii="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места сбора бытовых отходов и мусора, оборудованные стандартными емкостями объемом не менее 0,5 м</w:t>
      </w:r>
      <w:r w:rsidRPr="00A537E9">
        <w:rPr>
          <w:rFonts w:ascii="Times New Roman" w:hAnsi="Times New Roman"/>
          <w:sz w:val="24"/>
          <w:szCs w:val="24"/>
          <w:vertAlign w:val="superscript"/>
          <w:lang w:eastAsia="ru-RU"/>
        </w:rPr>
        <w:t>3</w:t>
      </w:r>
      <w:r w:rsidRPr="00A537E9">
        <w:rPr>
          <w:rFonts w:ascii="Times New Roman" w:hAnsi="Times New Roman"/>
          <w:sz w:val="24"/>
          <w:szCs w:val="24"/>
          <w:lang w:eastAsia="ru-RU"/>
        </w:rPr>
        <w:t>;</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3)   асфальтированные либо бетонированные проезды, стоянки, площадки;</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зеленые зоны, отделяющие гаражи от жилой застройки;</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5)   наружное электрическое освещение.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0E379A" w:rsidRPr="00215A5D" w:rsidRDefault="000E379A"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0E379A" w:rsidRPr="004A761F" w:rsidRDefault="000E379A"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0E379A" w:rsidRPr="00A537E9" w:rsidRDefault="000E379A"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Pr>
          <w:rFonts w:ascii="Times New Roman" w:hAnsi="Times New Roman"/>
          <w:sz w:val="24"/>
          <w:szCs w:val="24"/>
        </w:rPr>
        <w:t xml:space="preserve">муниципального образования «сельсовет Дусрахский» </w:t>
      </w:r>
      <w:r w:rsidRPr="00A537E9">
        <w:rPr>
          <w:rFonts w:ascii="Times New Roman" w:hAnsi="Times New Roman"/>
          <w:sz w:val="24"/>
          <w:szCs w:val="24"/>
          <w:lang w:eastAsia="ru-RU"/>
        </w:rPr>
        <w:t xml:space="preserve">направляет запросы о предоставлении технических условий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подключения необходимых коммуникаций в соответствующие службы и организации;</w:t>
      </w:r>
    </w:p>
    <w:p w:rsidR="000E379A" w:rsidRDefault="000E379A"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Pr>
          <w:rFonts w:ascii="Times New Roman" w:hAnsi="Times New Roman"/>
          <w:sz w:val="24"/>
          <w:szCs w:val="24"/>
          <w:lang w:eastAsia="ru-RU"/>
        </w:rPr>
        <w:t>для</w:t>
      </w:r>
      <w:r w:rsidRPr="00A537E9">
        <w:rPr>
          <w:rFonts w:ascii="Times New Roman" w:hAnsi="Times New Roman"/>
          <w:sz w:val="24"/>
          <w:szCs w:val="24"/>
          <w:lang w:eastAsia="ru-RU"/>
        </w:rPr>
        <w:t xml:space="preserve"> согласования в Администрацию </w:t>
      </w:r>
      <w:r>
        <w:rPr>
          <w:rFonts w:ascii="Times New Roman" w:hAnsi="Times New Roman"/>
          <w:sz w:val="24"/>
          <w:szCs w:val="24"/>
        </w:rPr>
        <w:t>муниципального образования «сельсовет Дусрахский»</w:t>
      </w:r>
      <w:r w:rsidRPr="00A537E9">
        <w:rPr>
          <w:rFonts w:ascii="Times New Roman" w:hAnsi="Times New Roman"/>
          <w:sz w:val="24"/>
          <w:szCs w:val="24"/>
          <w:lang w:eastAsia="ru-RU"/>
        </w:rPr>
        <w:t xml:space="preserve">, входят: </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ситуационный план</w:t>
      </w:r>
      <w:r>
        <w:rPr>
          <w:rFonts w:ascii="Times New Roman" w:hAnsi="Times New Roman"/>
          <w:sz w:val="24"/>
          <w:szCs w:val="24"/>
          <w:lang w:eastAsia="ru-RU"/>
        </w:rPr>
        <w:t xml:space="preserve"> в масштабе 1:2000 или 1:10000;</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Pr>
          <w:rFonts w:ascii="Times New Roman" w:hAnsi="Times New Roman"/>
          <w:sz w:val="24"/>
          <w:szCs w:val="24"/>
          <w:lang w:eastAsia="ru-RU"/>
        </w:rPr>
        <w:t>амма перемещения земляных масс);</w:t>
      </w:r>
      <w:r w:rsidRPr="00A537E9">
        <w:rPr>
          <w:rFonts w:ascii="Times New Roman" w:hAnsi="Times New Roman"/>
          <w:sz w:val="24"/>
          <w:szCs w:val="24"/>
          <w:lang w:eastAsia="ru-RU"/>
        </w:rPr>
        <w:t xml:space="preserve"> </w:t>
      </w:r>
    </w:p>
    <w:p w:rsidR="000E379A" w:rsidRPr="00A537E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план организации строительства;</w:t>
      </w:r>
    </w:p>
    <w:p w:rsidR="000E379A" w:rsidRPr="00A537E9" w:rsidRDefault="000E379A"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0E379A" w:rsidRPr="00A537E9" w:rsidRDefault="000E379A"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0E379A" w:rsidRPr="00A537E9" w:rsidRDefault="000E379A"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0E379A" w:rsidRPr="00A537E9" w:rsidRDefault="000E379A"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Pr>
          <w:rFonts w:ascii="Times New Roman" w:hAnsi="Times New Roman"/>
          <w:sz w:val="24"/>
          <w:szCs w:val="24"/>
        </w:rPr>
        <w:t xml:space="preserve">муниципального образования «сельсовет Дусрахский» </w:t>
      </w:r>
      <w:r w:rsidRPr="00A537E9">
        <w:rPr>
          <w:rFonts w:ascii="Times New Roman" w:hAnsi="Times New Roman"/>
          <w:sz w:val="24"/>
          <w:szCs w:val="24"/>
          <w:lang w:eastAsia="ru-RU"/>
        </w:rPr>
        <w:t xml:space="preserve">документы и материалы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получения разрешения на строительство.</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2)  разрешение на строительство выдается Администрацией </w:t>
      </w:r>
      <w:r>
        <w:rPr>
          <w:rFonts w:ascii="Times New Roman" w:hAnsi="Times New Roman"/>
          <w:sz w:val="24"/>
          <w:szCs w:val="24"/>
        </w:rPr>
        <w:t xml:space="preserve">муниципального образования «сельсовет Дусрахский» </w:t>
      </w:r>
      <w:r w:rsidRPr="00A537E9">
        <w:rPr>
          <w:rFonts w:ascii="Times New Roman" w:hAnsi="Times New Roman"/>
          <w:sz w:val="24"/>
          <w:szCs w:val="24"/>
          <w:lang w:eastAsia="ru-RU"/>
        </w:rPr>
        <w:t>в установленном порядке;</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порядок распределения мест членам ГСК </w:t>
      </w:r>
      <w:r>
        <w:rPr>
          <w:rFonts w:ascii="Times New Roman" w:hAnsi="Times New Roman"/>
          <w:sz w:val="24"/>
          <w:szCs w:val="24"/>
          <w:lang w:eastAsia="ru-RU"/>
        </w:rPr>
        <w:t>для</w:t>
      </w:r>
      <w:r w:rsidRPr="00A537E9">
        <w:rPr>
          <w:rFonts w:ascii="Times New Roman" w:hAnsi="Times New Roman"/>
          <w:sz w:val="24"/>
          <w:szCs w:val="24"/>
          <w:lang w:eastAsia="ru-RU"/>
        </w:rPr>
        <w:t xml:space="preserve"> строительства гаражных боксов устанавливается Уставом кооператива;</w:t>
      </w:r>
    </w:p>
    <w:p w:rsidR="000E379A" w:rsidRPr="00A537E9"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муниципального образования «сельсовет Дусрахский».</w:t>
      </w: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0E379A" w:rsidRPr="002F03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 xml:space="preserve">строительство гаража (постройки) на земельном участке, не предназначенном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строительства;</w:t>
      </w:r>
    </w:p>
    <w:p w:rsidR="000E379A" w:rsidRPr="002F03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без выданного в установленном порядке разрешения на строительство;</w:t>
      </w:r>
    </w:p>
    <w:p w:rsidR="000E379A" w:rsidRPr="002F03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0E379A" w:rsidRPr="002F0316"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0E379A" w:rsidRPr="002F0316"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0E379A" w:rsidRPr="002F0316"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3) в помещениях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стоянки и хранения транспорта не допускать:</w:t>
      </w:r>
    </w:p>
    <w:p w:rsidR="000E379A" w:rsidRPr="002F03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постановку транспортных средств в количестве, превышающем установленную норму;</w:t>
      </w:r>
    </w:p>
    <w:p w:rsidR="000E379A" w:rsidRPr="002F03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0E379A" w:rsidRPr="002F03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0E379A" w:rsidRPr="002F03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заправку транспортных средств и слив топлива;</w:t>
      </w:r>
    </w:p>
    <w:p w:rsidR="000E379A" w:rsidRPr="002F03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подогрев двигателя открытым источником огня;</w:t>
      </w:r>
    </w:p>
    <w:p w:rsidR="000E379A" w:rsidRPr="002F03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0E379A" w:rsidRPr="002F03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хранение лома цветных и черных металлов.</w:t>
      </w:r>
    </w:p>
    <w:p w:rsidR="000E379A" w:rsidRPr="004A761F" w:rsidRDefault="000E379A"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0E379A" w:rsidRPr="004C60CA"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0E379A" w:rsidRPr="004C60CA"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2) вести следующую документацию:</w:t>
      </w:r>
    </w:p>
    <w:p w:rsidR="000E379A" w:rsidRPr="004C60C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0E379A" w:rsidRPr="004C60C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проектную документацию на строительство гаражей;</w:t>
      </w:r>
    </w:p>
    <w:p w:rsidR="000E379A" w:rsidRPr="004C60CA"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hAnsi="Times New Roman"/>
          <w:sz w:val="24"/>
          <w:szCs w:val="24"/>
          <w:lang w:eastAsia="ru-RU"/>
        </w:rPr>
        <w:t>соответствии с проектной документацией;</w:t>
      </w:r>
    </w:p>
    <w:p w:rsidR="000E379A" w:rsidRPr="004C60CA"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4) содержать территорию ГСК, а также прилегающую территорию в надлежащем санитарном состоянии.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Контроль </w:t>
      </w:r>
      <w:r>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4C60CA"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2" w:name="_Toc270676554"/>
      <w:bookmarkStart w:id="113" w:name="_Toc379293856"/>
      <w:bookmarkStart w:id="114" w:name="_Toc485909427"/>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112"/>
      <w:bookmarkEnd w:id="113"/>
      <w:bookmarkEnd w:id="114"/>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3E360B"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5" w:name="_Toc270676555"/>
      <w:bookmarkStart w:id="116" w:name="_Toc379293857"/>
      <w:bookmarkStart w:id="117" w:name="_Toc485909428"/>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115"/>
      <w:bookmarkEnd w:id="116"/>
      <w:bookmarkEnd w:id="117"/>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5.8.8.Водопроводы, сети канализации должны возводится с аварийными системами водооткачки.</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5255E6" w:rsidRDefault="000E379A" w:rsidP="00EB5887">
      <w:pPr>
        <w:pStyle w:val="ListParagraph"/>
        <w:keepNext/>
        <w:keepLines/>
        <w:numPr>
          <w:ilvl w:val="2"/>
          <w:numId w:val="1"/>
        </w:numPr>
        <w:autoSpaceDE w:val="0"/>
        <w:autoSpaceDN w:val="0"/>
        <w:adjustRightInd w:val="0"/>
        <w:spacing w:line="240" w:lineRule="auto"/>
        <w:outlineLvl w:val="3"/>
        <w:rPr>
          <w:rFonts w:ascii="Times New Roman" w:hAnsi="Times New Roman"/>
          <w:b/>
          <w:sz w:val="24"/>
          <w:szCs w:val="24"/>
        </w:rPr>
      </w:pPr>
      <w:bookmarkStart w:id="118" w:name="_Toc310242830"/>
      <w:bookmarkStart w:id="119" w:name="_Toc379293858"/>
      <w:bookmarkStart w:id="120" w:name="_Toc485909429"/>
      <w:r w:rsidRPr="005255E6">
        <w:rPr>
          <w:rFonts w:ascii="Times New Roman" w:hAnsi="Times New Roman"/>
          <w:b/>
          <w:sz w:val="24"/>
          <w:szCs w:val="24"/>
        </w:rPr>
        <w:t>Требования к размещению пожаровзрывоопасных объектов</w:t>
      </w:r>
      <w:bookmarkEnd w:id="118"/>
      <w:bookmarkEnd w:id="119"/>
      <w:bookmarkEnd w:id="120"/>
    </w:p>
    <w:p w:rsidR="000E379A" w:rsidRPr="005255E6" w:rsidRDefault="000E379A"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0E379A" w:rsidRPr="005255E6" w:rsidRDefault="000E379A"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0E379A" w:rsidRPr="005255E6" w:rsidRDefault="000E379A"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0E379A" w:rsidRPr="005255E6" w:rsidRDefault="000E379A"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0E379A" w:rsidRPr="005255E6" w:rsidRDefault="000E379A" w:rsidP="00EB5887">
      <w:pPr>
        <w:keepLines/>
        <w:suppressAutoHyphens/>
        <w:spacing w:line="240" w:lineRule="auto"/>
        <w:ind w:firstLine="851"/>
        <w:jc w:val="both"/>
        <w:rPr>
          <w:rFonts w:ascii="Times New Roman" w:hAnsi="Times New Roman"/>
          <w:sz w:val="24"/>
          <w:szCs w:val="24"/>
        </w:rPr>
      </w:pPr>
    </w:p>
    <w:p w:rsidR="000E379A" w:rsidRPr="003E360B"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1" w:name="_Toc270676556"/>
      <w:bookmarkStart w:id="122" w:name="_Toc379293859"/>
      <w:bookmarkStart w:id="123" w:name="_Toc485909430"/>
      <w:r w:rsidRPr="003E360B">
        <w:rPr>
          <w:rFonts w:ascii="Times New Roman" w:hAnsi="Times New Roman"/>
          <w:b/>
          <w:sz w:val="24"/>
          <w:szCs w:val="24"/>
        </w:rPr>
        <w:t>Консервация объектов</w:t>
      </w:r>
      <w:bookmarkEnd w:id="121"/>
      <w:bookmarkEnd w:id="122"/>
      <w:bookmarkEnd w:id="123"/>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D61566" w:rsidRDefault="000E379A" w:rsidP="00EB5887">
      <w:pPr>
        <w:keepLines/>
        <w:suppressAutoHyphens/>
        <w:spacing w:line="240" w:lineRule="auto"/>
        <w:ind w:firstLine="851"/>
        <w:jc w:val="both"/>
        <w:rPr>
          <w:rFonts w:ascii="Times New Roman" w:hAnsi="Times New Roman"/>
          <w:color w:val="000000"/>
          <w:sz w:val="24"/>
          <w:szCs w:val="24"/>
        </w:rPr>
      </w:pPr>
    </w:p>
    <w:p w:rsidR="000E379A" w:rsidRDefault="000E379A"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24" w:name="_Toc270676557"/>
      <w:bookmarkStart w:id="125" w:name="_Toc379293860"/>
      <w:bookmarkStart w:id="126" w:name="_Toc485909431"/>
      <w:r w:rsidRPr="00D61566">
        <w:rPr>
          <w:rFonts w:ascii="Times New Roman" w:hAnsi="Times New Roman"/>
          <w:color w:val="000000"/>
          <w:kern w:val="32"/>
          <w:sz w:val="28"/>
          <w:szCs w:val="28"/>
          <w:lang w:eastAsia="ru-RU"/>
        </w:rPr>
        <w:t xml:space="preserve">ПОРЯДОК ПРОВЕДЕНИЯ ПУБЛИЧНЫХ СЛУШАНИЙ ПО ВОПРОСАМ ЗЕМЛЕПОЛЬЗОВАНИЯ И ЗАСТРОЙКИ НА ТЕРРИТОРИИ </w:t>
      </w:r>
      <w:bookmarkEnd w:id="124"/>
      <w:r>
        <w:rPr>
          <w:rFonts w:ascii="Times New Roman" w:hAnsi="Times New Roman"/>
          <w:color w:val="000000"/>
          <w:kern w:val="32"/>
          <w:sz w:val="28"/>
          <w:szCs w:val="28"/>
          <w:lang w:eastAsia="ru-RU"/>
        </w:rPr>
        <w:t>МУНИЦИПАЛЬНОГО ОБРАЗОВАНИЯ</w:t>
      </w:r>
      <w:r w:rsidRPr="00D61566">
        <w:rPr>
          <w:rFonts w:ascii="Times New Roman" w:hAnsi="Times New Roman"/>
          <w:color w:val="000000"/>
          <w:kern w:val="32"/>
          <w:sz w:val="28"/>
          <w:szCs w:val="28"/>
          <w:lang w:eastAsia="ru-RU"/>
        </w:rPr>
        <w:t xml:space="preserve"> </w:t>
      </w:r>
      <w:r>
        <w:rPr>
          <w:rFonts w:ascii="Times New Roman" w:hAnsi="Times New Roman"/>
          <w:color w:val="000000"/>
          <w:kern w:val="32"/>
          <w:sz w:val="28"/>
          <w:szCs w:val="28"/>
          <w:lang w:eastAsia="ru-RU"/>
        </w:rPr>
        <w:t>«СЕЛЬСОВЕТ ДУСРАХСКИЙ»</w:t>
      </w:r>
      <w:bookmarkEnd w:id="125"/>
      <w:bookmarkEnd w:id="126"/>
    </w:p>
    <w:p w:rsidR="000E379A" w:rsidRPr="00D61566" w:rsidRDefault="000E379A" w:rsidP="00EB5887">
      <w:pPr>
        <w:keepLines/>
        <w:spacing w:line="240" w:lineRule="auto"/>
        <w:rPr>
          <w:lang w:eastAsia="ru-RU"/>
        </w:rPr>
      </w:pPr>
    </w:p>
    <w:p w:rsidR="000E379A" w:rsidRPr="003E360B"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7" w:name="_Toc270676558"/>
      <w:bookmarkStart w:id="128" w:name="_Toc379293861"/>
      <w:bookmarkStart w:id="129" w:name="_Toc485909432"/>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7"/>
      <w:bookmarkEnd w:id="128"/>
      <w:bookmarkEnd w:id="129"/>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Pr>
          <w:rFonts w:ascii="Times New Roman" w:hAnsi="Times New Roman"/>
          <w:sz w:val="24"/>
          <w:szCs w:val="24"/>
        </w:rPr>
        <w:t>муниципального образования «сельсовет Дусрахский» Чародинского района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0E379A" w:rsidRPr="00AC1454"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1)   внесения изменений в Генеральный план </w:t>
      </w:r>
      <w:r>
        <w:rPr>
          <w:rFonts w:ascii="Times New Roman" w:hAnsi="Times New Roman"/>
          <w:sz w:val="24"/>
          <w:szCs w:val="24"/>
        </w:rPr>
        <w:t>муниципального образования «сельсовет Дусрахский» Чародинского района Республики Дагестан</w:t>
      </w:r>
      <w:r w:rsidRPr="00AC1454">
        <w:rPr>
          <w:rFonts w:ascii="Times New Roman" w:hAnsi="Times New Roman"/>
          <w:sz w:val="24"/>
          <w:szCs w:val="24"/>
          <w:lang w:eastAsia="ru-RU"/>
        </w:rPr>
        <w:t>;</w:t>
      </w:r>
    </w:p>
    <w:p w:rsidR="000E379A" w:rsidRPr="00AC1454"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внесения изменений в настоящие Правила;</w:t>
      </w:r>
    </w:p>
    <w:p w:rsidR="000E379A" w:rsidRPr="00AC1454"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0E379A" w:rsidRPr="00AC1454"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а) проектов планировки территории, содержащих в своем составе проекты межевания территории;</w:t>
      </w:r>
    </w:p>
    <w:p w:rsidR="000E379A" w:rsidRPr="00AC1454"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0E379A" w:rsidRPr="00AC1454"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0E379A" w:rsidRPr="00AC1454"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0E379A" w:rsidRPr="00AC1454"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0E379A" w:rsidRPr="00AC1454"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0E379A" w:rsidRPr="00AC1454"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могут быть созданы специальные органы.</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0E379A" w:rsidRPr="00AC1454"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0E379A" w:rsidRPr="00AC1454" w:rsidRDefault="000E379A"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Дусрахский» </w:t>
      </w:r>
      <w:r w:rsidRPr="00AC1454">
        <w:rPr>
          <w:rFonts w:ascii="Times New Roman" w:hAnsi="Times New Roman"/>
          <w:sz w:val="24"/>
          <w:szCs w:val="24"/>
          <w:lang w:eastAsia="ru-RU"/>
        </w:rPr>
        <w:t>в области градостроительной деятельности.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Собранием депутатов муниципального образования «сельсовет Дусрахский»</w:t>
      </w:r>
      <w:r w:rsidRPr="004A761F">
        <w:rPr>
          <w:rFonts w:ascii="Times New Roman" w:hAnsi="Times New Roman"/>
          <w:sz w:val="24"/>
          <w:szCs w:val="24"/>
        </w:rPr>
        <w:t>.</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AC1454"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0" w:name="_Toc270676559"/>
      <w:bookmarkStart w:id="131" w:name="_Toc379293862"/>
      <w:bookmarkStart w:id="132" w:name="_Toc485909433"/>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130"/>
      <w:bookmarkEnd w:id="131"/>
      <w:bookmarkEnd w:id="132"/>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6.2.4.</w:t>
      </w:r>
      <w:r>
        <w:rPr>
          <w:rFonts w:ascii="Times New Roman" w:hAnsi="Times New Roman"/>
          <w:sz w:val="24"/>
          <w:szCs w:val="24"/>
        </w:rPr>
        <w:t xml:space="preserve"> </w:t>
      </w:r>
      <w:r w:rsidRPr="004A761F">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Главе 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EA51F8"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3" w:name="_Toc270676560"/>
      <w:bookmarkStart w:id="134" w:name="_Toc379293863"/>
      <w:bookmarkStart w:id="135" w:name="_Toc485909434"/>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33"/>
      <w:bookmarkEnd w:id="134"/>
      <w:bookmarkEnd w:id="135"/>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 xml:space="preserve"> 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6.3.3.Глава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Pr>
          <w:rFonts w:ascii="Times New Roman" w:hAnsi="Times New Roman"/>
          <w:sz w:val="24"/>
          <w:szCs w:val="24"/>
        </w:rPr>
        <w:t>муниципальном образовании «сельсовет Дусрахский»</w:t>
      </w:r>
      <w:r w:rsidRPr="004A761F">
        <w:rPr>
          <w:rFonts w:ascii="Times New Roman" w:hAnsi="Times New Roman"/>
          <w:sz w:val="24"/>
          <w:szCs w:val="24"/>
        </w:rPr>
        <w:t>, иные заинтересованные лица.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sidRPr="00EA51F8">
        <w:rPr>
          <w:rFonts w:ascii="Times New Roman" w:hAnsi="Times New Roman"/>
          <w:sz w:val="24"/>
          <w:szCs w:val="24"/>
          <w:lang w:eastAsia="ru-RU"/>
        </w:rPr>
        <w:t xml:space="preserve"> </w:t>
      </w:r>
      <w:r>
        <w:rPr>
          <w:rFonts w:ascii="Times New Roman" w:hAnsi="Times New Roman"/>
          <w:sz w:val="24"/>
          <w:szCs w:val="24"/>
        </w:rPr>
        <w:t>муниципального образования «сельсовет Дусрахский»</w:t>
      </w:r>
      <w:r w:rsidRPr="00EA51F8">
        <w:rPr>
          <w:rFonts w:ascii="Times New Roman" w:hAnsi="Times New Roman"/>
          <w:sz w:val="24"/>
          <w:szCs w:val="24"/>
          <w:lang w:eastAsia="ru-RU"/>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sidRPr="00EA51F8">
        <w:rPr>
          <w:rFonts w:ascii="Times New Roman" w:hAnsi="Times New Roman"/>
          <w:sz w:val="24"/>
          <w:szCs w:val="24"/>
          <w:lang w:eastAsia="ru-RU"/>
        </w:rPr>
        <w:t xml:space="preserve"> </w:t>
      </w:r>
      <w:r>
        <w:rPr>
          <w:rFonts w:ascii="Times New Roman" w:hAnsi="Times New Roman"/>
          <w:sz w:val="24"/>
          <w:szCs w:val="24"/>
        </w:rPr>
        <w:t xml:space="preserve">муниципального образования «сельсовет Дусрахский» </w:t>
      </w:r>
      <w:r w:rsidRPr="00EA51F8">
        <w:rPr>
          <w:rFonts w:ascii="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6.3.7.Глава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муниципального образования «сельсовет Дусрахский»</w:t>
      </w:r>
      <w:r w:rsidRPr="00EA51F8">
        <w:rPr>
          <w:rFonts w:ascii="Times New Roman" w:hAnsi="Times New Roman"/>
          <w:sz w:val="24"/>
          <w:szCs w:val="24"/>
          <w:lang w:eastAsia="ru-RU"/>
        </w:rPr>
        <w:t>;</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об отклонении проекта.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муниципального образования «сельсовет Дусрахский» </w:t>
      </w:r>
      <w:r w:rsidRPr="004A761F">
        <w:rPr>
          <w:rFonts w:ascii="Times New Roman" w:hAnsi="Times New Roman"/>
          <w:sz w:val="24"/>
          <w:szCs w:val="24"/>
        </w:rPr>
        <w:t>принято решени</w:t>
      </w:r>
      <w:r>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муниципального образования «сельсовет Дусрахский»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Собрание депутатов муниципального образования «сельсовет Дусрахский»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может принять одно из следующих решений:</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утвердить изменения в настоящие Правила;</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 xml:space="preserve">муниципального образования «сельсовет Дусрахский» </w:t>
      </w:r>
      <w:r w:rsidRPr="00EA51F8">
        <w:rPr>
          <w:rFonts w:ascii="Times New Roman" w:hAnsi="Times New Roman"/>
          <w:sz w:val="24"/>
          <w:szCs w:val="24"/>
          <w:lang w:eastAsia="ru-RU"/>
        </w:rPr>
        <w:t>на доработку в соответствии с результатами публичных слушаний по указанному проекту.</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подлежат </w:t>
      </w:r>
      <w:r>
        <w:rPr>
          <w:rFonts w:ascii="Times New Roman" w:hAnsi="Times New Roman"/>
          <w:sz w:val="24"/>
          <w:szCs w:val="24"/>
          <w:lang w:eastAsia="ru-RU"/>
        </w:rPr>
        <w:t>опубликованию (обнародованию)</w:t>
      </w:r>
      <w:r w:rsidRPr="00EA51F8">
        <w:rPr>
          <w:rFonts w:ascii="Times New Roman" w:hAnsi="Times New Roman"/>
          <w:sz w:val="24"/>
          <w:szCs w:val="24"/>
          <w:lang w:eastAsia="ru-RU"/>
        </w:rPr>
        <w:t xml:space="preserve"> в порядке, установленном </w:t>
      </w:r>
      <w:r>
        <w:rPr>
          <w:rFonts w:ascii="Times New Roman" w:hAnsi="Times New Roman"/>
          <w:sz w:val="24"/>
          <w:szCs w:val="24"/>
          <w:lang w:eastAsia="ru-RU"/>
        </w:rPr>
        <w:t>для</w:t>
      </w:r>
      <w:r w:rsidRPr="00EA51F8">
        <w:rPr>
          <w:rFonts w:ascii="Times New Roman" w:hAnsi="Times New Roman"/>
          <w:sz w:val="24"/>
          <w:szCs w:val="24"/>
          <w:lang w:eastAsia="ru-RU"/>
        </w:rPr>
        <w:t xml:space="preserve"> официального </w:t>
      </w:r>
      <w:r>
        <w:rPr>
          <w:rFonts w:ascii="Times New Roman" w:hAnsi="Times New Roman"/>
          <w:sz w:val="24"/>
          <w:szCs w:val="24"/>
          <w:lang w:eastAsia="ru-RU"/>
        </w:rPr>
        <w:t>опубликования (обнародования)</w:t>
      </w:r>
      <w:r w:rsidRPr="00EA51F8">
        <w:rPr>
          <w:rFonts w:ascii="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EA51F8">
        <w:rPr>
          <w:rFonts w:ascii="Times New Roman" w:hAnsi="Times New Roman"/>
          <w:sz w:val="24"/>
          <w:szCs w:val="24"/>
          <w:lang w:eastAsia="ru-RU"/>
        </w:rPr>
        <w:t>в сети «Интернет»;</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Pr>
          <w:rFonts w:ascii="Times New Roman" w:hAnsi="Times New Roman"/>
          <w:sz w:val="24"/>
          <w:szCs w:val="24"/>
        </w:rPr>
        <w:t>муниципального образования «сельсовет Дусрахский»</w:t>
      </w:r>
      <w:r w:rsidRPr="00EA51F8">
        <w:rPr>
          <w:rFonts w:ascii="Times New Roman" w:hAnsi="Times New Roman"/>
          <w:sz w:val="24"/>
          <w:szCs w:val="24"/>
          <w:lang w:eastAsia="ru-RU"/>
        </w:rPr>
        <w:t>;</w:t>
      </w:r>
    </w:p>
    <w:p w:rsidR="000E379A"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муниципального образования «сельсовет Дусрахский»</w:t>
      </w:r>
      <w:r w:rsidRPr="00EA51F8">
        <w:rPr>
          <w:rFonts w:ascii="Times New Roman" w:hAnsi="Times New Roman"/>
          <w:sz w:val="24"/>
          <w:szCs w:val="24"/>
          <w:lang w:eastAsia="ru-RU"/>
        </w:rPr>
        <w:t>.</w:t>
      </w:r>
    </w:p>
    <w:p w:rsidR="000E379A"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0E379A" w:rsidRDefault="000E379A" w:rsidP="00EB5887">
      <w:pPr>
        <w:keepLines/>
        <w:spacing w:line="240" w:lineRule="auto"/>
        <w:rPr>
          <w:rFonts w:ascii="Times New Roman" w:hAnsi="Times New Roman"/>
          <w:b/>
          <w:bCs/>
          <w:kern w:val="32"/>
          <w:sz w:val="28"/>
          <w:szCs w:val="28"/>
          <w:lang w:eastAsia="ru-RU"/>
        </w:rPr>
      </w:pPr>
      <w:bookmarkStart w:id="136" w:name="_Toc270676561"/>
      <w:r>
        <w:rPr>
          <w:rFonts w:ascii="Times New Roman" w:hAnsi="Times New Roman"/>
          <w:kern w:val="32"/>
          <w:sz w:val="28"/>
          <w:szCs w:val="28"/>
          <w:lang w:eastAsia="ru-RU"/>
        </w:rPr>
        <w:br w:type="page"/>
      </w:r>
    </w:p>
    <w:p w:rsidR="000E379A" w:rsidRDefault="000E379A"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37" w:name="_Toc379293864"/>
      <w:bookmarkStart w:id="138" w:name="_Toc485909435"/>
      <w:r w:rsidRPr="00EA51F8">
        <w:rPr>
          <w:rFonts w:ascii="Times New Roman" w:hAnsi="Times New Roman"/>
          <w:color w:val="auto"/>
          <w:kern w:val="32"/>
          <w:sz w:val="28"/>
          <w:szCs w:val="28"/>
          <w:lang w:eastAsia="ru-RU"/>
        </w:rPr>
        <w:t xml:space="preserve">ПОРЯДОК ВНЕСЕНИЯ ИЗМЕНЕНИЙ В ПРАВИЛА ЗЕМЛЕПОЛЬЗОВАНИЯ И ЗАСТРОЙКИ </w:t>
      </w:r>
      <w:bookmarkEnd w:id="136"/>
      <w:r>
        <w:rPr>
          <w:rFonts w:ascii="Times New Roman" w:hAnsi="Times New Roman"/>
          <w:color w:val="auto"/>
          <w:kern w:val="32"/>
          <w:sz w:val="28"/>
          <w:szCs w:val="28"/>
          <w:lang w:eastAsia="ru-RU"/>
        </w:rPr>
        <w:t>МУНИЦИПАЛЬНОГО ОБРАЗОВАНИЯ «СЕЛЬСОВЕТ ДУСРАХСКИЙ» ЧАРОДИНСКОГО РАЙОНА РЕСПУБЛИКИ ДАГЕСТАН</w:t>
      </w:r>
      <w:bookmarkEnd w:id="137"/>
      <w:bookmarkEnd w:id="138"/>
    </w:p>
    <w:p w:rsidR="000E379A" w:rsidRDefault="000E379A" w:rsidP="00EB5887">
      <w:pPr>
        <w:keepLines/>
        <w:spacing w:line="240" w:lineRule="auto"/>
        <w:ind w:firstLine="851"/>
        <w:rPr>
          <w:lang w:eastAsia="ru-RU"/>
        </w:rPr>
      </w:pPr>
    </w:p>
    <w:p w:rsidR="000E379A" w:rsidRPr="00EA51F8"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9" w:name="_Toc379293865"/>
      <w:bookmarkStart w:id="140" w:name="_Toc485909436"/>
      <w:r>
        <w:rPr>
          <w:rFonts w:ascii="Times New Roman" w:hAnsi="Times New Roman"/>
          <w:b/>
          <w:sz w:val="24"/>
          <w:szCs w:val="24"/>
        </w:rPr>
        <w:t>Общие положения</w:t>
      </w:r>
      <w:bookmarkEnd w:id="139"/>
      <w:bookmarkEnd w:id="140"/>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7.1.</w:t>
      </w:r>
      <w:r>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Основаниями </w:t>
      </w:r>
      <w:r>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вопроса о внесении изменений в Правила застройки являются:</w:t>
      </w:r>
    </w:p>
    <w:p w:rsidR="000E379A" w:rsidRPr="00E10D92"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0D92">
        <w:rPr>
          <w:rFonts w:ascii="Times New Roman" w:hAnsi="Times New Roman"/>
          <w:sz w:val="24"/>
          <w:szCs w:val="24"/>
          <w:lang w:eastAsia="ru-RU"/>
        </w:rPr>
        <w:t>1) несоответствие правил землепользования и застройк</w:t>
      </w:r>
      <w:r>
        <w:rPr>
          <w:rFonts w:ascii="Times New Roman" w:hAnsi="Times New Roman"/>
          <w:sz w:val="24"/>
          <w:szCs w:val="24"/>
          <w:lang w:eastAsia="ru-RU"/>
        </w:rPr>
        <w:t xml:space="preserve">и генеральному плану муниципального образования, </w:t>
      </w:r>
      <w:r w:rsidRPr="00E10D92">
        <w:rPr>
          <w:rFonts w:ascii="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0E379A"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органами исполнительной власти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Pr>
          <w:rFonts w:ascii="Times New Roman" w:hAnsi="Times New Roman"/>
          <w:sz w:val="24"/>
          <w:szCs w:val="24"/>
          <w:lang w:eastAsia="ru-RU"/>
        </w:rPr>
        <w:t>спубликанск</w:t>
      </w:r>
      <w:r w:rsidRPr="00EA51F8">
        <w:rPr>
          <w:rFonts w:ascii="Times New Roman" w:hAnsi="Times New Roman"/>
          <w:sz w:val="24"/>
          <w:szCs w:val="24"/>
          <w:lang w:eastAsia="ru-RU"/>
        </w:rPr>
        <w:t>ого значения;</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3</w:t>
      </w:r>
      <w:r w:rsidRPr="00EA51F8">
        <w:rPr>
          <w:rFonts w:ascii="Times New Roman" w:hAnsi="Times New Roman"/>
          <w:sz w:val="24"/>
          <w:szCs w:val="24"/>
          <w:lang w:eastAsia="ru-RU"/>
        </w:rPr>
        <w:t xml:space="preserve">) органами местного самоуправления муниципального образования </w:t>
      </w:r>
      <w:r>
        <w:rPr>
          <w:rFonts w:ascii="Times New Roman" w:hAnsi="Times New Roman"/>
          <w:sz w:val="24"/>
          <w:szCs w:val="24"/>
        </w:rPr>
        <w:t xml:space="preserve">муниципального образования «сельсовет Дусрахский» </w:t>
      </w:r>
      <w:r w:rsidRPr="00EA51F8">
        <w:rPr>
          <w:rFonts w:ascii="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«сельсовет Дусрахский» Чародинского</w:t>
      </w:r>
      <w:r>
        <w:rPr>
          <w:rFonts w:ascii="Times New Roman" w:hAnsi="Times New Roman"/>
          <w:sz w:val="24"/>
          <w:szCs w:val="24"/>
          <w:lang w:eastAsia="ru-RU"/>
        </w:rPr>
        <w:t xml:space="preserve"> района Республики Дагестан</w:t>
      </w:r>
      <w:r w:rsidRPr="00EA51F8">
        <w:rPr>
          <w:rFonts w:ascii="Times New Roman" w:hAnsi="Times New Roman"/>
          <w:sz w:val="24"/>
          <w:szCs w:val="24"/>
          <w:lang w:eastAsia="ru-RU"/>
        </w:rPr>
        <w:t>;</w:t>
      </w:r>
    </w:p>
    <w:p w:rsidR="000E379A" w:rsidRPr="00EA51F8" w:rsidRDefault="000E379A"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4</w:t>
      </w:r>
      <w:r w:rsidRPr="00EA51F8">
        <w:rPr>
          <w:rFonts w:ascii="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своего заключения Комиссия запрашивает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0E379A" w:rsidRPr="00982A2E" w:rsidRDefault="000E379A" w:rsidP="00982A2E">
      <w:pPr>
        <w:suppressAutoHyphens/>
        <w:spacing w:line="240" w:lineRule="auto"/>
        <w:ind w:left="770"/>
        <w:jc w:val="both"/>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 xml:space="preserve">Глава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r w:rsidRPr="00982A2E">
        <w:t xml:space="preserve"> </w:t>
      </w:r>
    </w:p>
    <w:p w:rsidR="000E379A" w:rsidRPr="00C81772" w:rsidRDefault="000E379A" w:rsidP="00982A2E">
      <w:pPr>
        <w:suppressAutoHyphens/>
        <w:spacing w:line="240" w:lineRule="auto"/>
        <w:ind w:left="770"/>
        <w:jc w:val="both"/>
      </w:pPr>
    </w:p>
    <w:p w:rsidR="000E379A" w:rsidRPr="00C81772" w:rsidRDefault="000E379A" w:rsidP="00982A2E">
      <w:pPr>
        <w:suppressAutoHyphens/>
        <w:spacing w:line="240" w:lineRule="auto"/>
        <w:ind w:left="770"/>
        <w:jc w:val="both"/>
      </w:pPr>
    </w:p>
    <w:p w:rsidR="000E379A" w:rsidRPr="00C81772" w:rsidRDefault="000E379A" w:rsidP="00982A2E">
      <w:pPr>
        <w:suppressAutoHyphens/>
        <w:spacing w:line="240" w:lineRule="auto"/>
        <w:ind w:left="770"/>
        <w:jc w:val="both"/>
      </w:pPr>
    </w:p>
    <w:p w:rsidR="000E379A" w:rsidRPr="00C81772" w:rsidRDefault="000E379A" w:rsidP="00982A2E">
      <w:pPr>
        <w:suppressAutoHyphens/>
        <w:spacing w:line="240" w:lineRule="auto"/>
        <w:ind w:left="770"/>
        <w:jc w:val="both"/>
      </w:pPr>
    </w:p>
    <w:p w:rsidR="000E379A" w:rsidRDefault="000E379A" w:rsidP="00982A2E">
      <w:pPr>
        <w:suppressAutoHyphens/>
        <w:spacing w:line="240" w:lineRule="auto"/>
        <w:ind w:left="770"/>
        <w:jc w:val="both"/>
        <w:rPr>
          <w:rFonts w:ascii="Times New Roman" w:hAnsi="Times New Roman"/>
          <w:sz w:val="24"/>
          <w:szCs w:val="24"/>
        </w:rPr>
      </w:pPr>
      <w:r>
        <w:t>Общий порядок изменения ВРИ земельного участка выглядит следующим образом</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Default="000E379A" w:rsidP="00EB5887">
      <w:pPr>
        <w:keepLines/>
        <w:suppressAutoHyphens/>
        <w:spacing w:line="240" w:lineRule="auto"/>
        <w:ind w:firstLine="851"/>
        <w:jc w:val="both"/>
        <w:rPr>
          <w:rFonts w:ascii="Times New Roman" w:hAnsi="Times New Roman"/>
          <w:sz w:val="24"/>
          <w:szCs w:val="24"/>
        </w:rPr>
      </w:pPr>
      <w:r>
        <w:pict>
          <v:shape id="_x0000_i1026" type="#_x0000_t75" style="width:386.25pt;height:561.75pt">
            <v:imagedata r:id="rId11" o:title=""/>
          </v:shape>
        </w:pic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Default="000E379A" w:rsidP="00F257F6">
      <w:pPr>
        <w:keepLines/>
        <w:spacing w:line="240" w:lineRule="auto"/>
        <w:jc w:val="both"/>
        <w:rPr>
          <w:rFonts w:ascii="Times New Roman" w:hAnsi="Times New Roman"/>
          <w:b/>
          <w:bCs/>
          <w:kern w:val="32"/>
          <w:sz w:val="28"/>
          <w:szCs w:val="28"/>
          <w:lang w:val="en-US" w:eastAsia="ru-RU"/>
        </w:rPr>
      </w:pPr>
      <w:bookmarkStart w:id="141" w:name="_Toc270676562"/>
    </w:p>
    <w:p w:rsidR="000E379A" w:rsidRDefault="000E379A" w:rsidP="00F257F6">
      <w:pPr>
        <w:keepLines/>
        <w:spacing w:line="240" w:lineRule="auto"/>
        <w:jc w:val="both"/>
        <w:rPr>
          <w:rFonts w:ascii="Times New Roman" w:hAnsi="Times New Roman"/>
          <w:b/>
          <w:bCs/>
          <w:kern w:val="32"/>
          <w:sz w:val="28"/>
          <w:szCs w:val="28"/>
          <w:lang w:val="en-US" w:eastAsia="ru-RU"/>
        </w:rPr>
      </w:pPr>
    </w:p>
    <w:p w:rsidR="000E379A" w:rsidRDefault="000E379A" w:rsidP="00F257F6">
      <w:pPr>
        <w:keepLines/>
        <w:spacing w:line="240" w:lineRule="auto"/>
        <w:jc w:val="both"/>
        <w:rPr>
          <w:rFonts w:ascii="Times New Roman" w:hAnsi="Times New Roman"/>
          <w:b/>
          <w:bCs/>
          <w:kern w:val="32"/>
          <w:sz w:val="28"/>
          <w:szCs w:val="28"/>
          <w:lang w:val="en-US" w:eastAsia="ru-RU"/>
        </w:rPr>
      </w:pPr>
    </w:p>
    <w:p w:rsidR="000E379A" w:rsidRDefault="000E379A" w:rsidP="00F257F6">
      <w:pPr>
        <w:keepLines/>
        <w:spacing w:line="240" w:lineRule="auto"/>
        <w:jc w:val="both"/>
        <w:rPr>
          <w:rFonts w:ascii="Times New Roman" w:hAnsi="Times New Roman"/>
          <w:b/>
          <w:bCs/>
          <w:kern w:val="32"/>
          <w:sz w:val="28"/>
          <w:szCs w:val="28"/>
          <w:lang w:val="en-US" w:eastAsia="ru-RU"/>
        </w:rPr>
      </w:pPr>
    </w:p>
    <w:p w:rsidR="000E379A" w:rsidRPr="00982A2E" w:rsidRDefault="000E379A" w:rsidP="00F257F6">
      <w:pPr>
        <w:keepLines/>
        <w:spacing w:line="240" w:lineRule="auto"/>
        <w:jc w:val="both"/>
        <w:rPr>
          <w:rFonts w:ascii="Times New Roman" w:hAnsi="Times New Roman"/>
          <w:b/>
          <w:bCs/>
          <w:kern w:val="32"/>
          <w:sz w:val="28"/>
          <w:szCs w:val="28"/>
          <w:lang w:val="en-US" w:eastAsia="ru-RU"/>
        </w:rPr>
      </w:pPr>
    </w:p>
    <w:p w:rsidR="000E379A" w:rsidRDefault="000E379A"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42" w:name="_Toc379293866"/>
      <w:bookmarkStart w:id="143" w:name="_Toc485909437"/>
      <w:r w:rsidRPr="00B80794">
        <w:rPr>
          <w:rFonts w:ascii="Times New Roman" w:hAnsi="Times New Roman"/>
          <w:color w:val="000000"/>
          <w:kern w:val="32"/>
          <w:sz w:val="28"/>
          <w:szCs w:val="28"/>
          <w:lang w:eastAsia="ru-RU"/>
        </w:rPr>
        <w:t xml:space="preserve">О РЕГУЛИРОВАНИИ ИНЫХ ВОПРОСОВ ЗЕМЛЕПОЛЬЗОВАНИЯ И ЗАСТРОЙКИ </w:t>
      </w:r>
      <w:bookmarkEnd w:id="141"/>
      <w:r>
        <w:rPr>
          <w:rFonts w:ascii="Times New Roman" w:hAnsi="Times New Roman"/>
          <w:color w:val="000000"/>
          <w:kern w:val="32"/>
          <w:sz w:val="28"/>
          <w:szCs w:val="28"/>
          <w:lang w:eastAsia="ru-RU"/>
        </w:rPr>
        <w:t>МУНИЦИПАЛЬНОГО ОБРАЗОВАНИЯ</w:t>
      </w:r>
      <w:r w:rsidRPr="00B80794">
        <w:rPr>
          <w:rFonts w:ascii="Times New Roman" w:hAnsi="Times New Roman"/>
          <w:color w:val="000000"/>
          <w:kern w:val="32"/>
          <w:sz w:val="28"/>
          <w:szCs w:val="28"/>
          <w:lang w:eastAsia="ru-RU"/>
        </w:rPr>
        <w:t xml:space="preserve"> </w:t>
      </w:r>
      <w:r>
        <w:rPr>
          <w:rFonts w:ascii="Times New Roman" w:hAnsi="Times New Roman"/>
          <w:color w:val="000000"/>
          <w:kern w:val="32"/>
          <w:sz w:val="28"/>
          <w:szCs w:val="28"/>
          <w:lang w:eastAsia="ru-RU"/>
        </w:rPr>
        <w:t>«СЕЛЬСОВЕТ ДУСРАХСКИЙ»</w:t>
      </w:r>
      <w:bookmarkEnd w:id="142"/>
      <w:bookmarkEnd w:id="143"/>
    </w:p>
    <w:p w:rsidR="000E379A" w:rsidRPr="00B80794" w:rsidRDefault="000E379A" w:rsidP="00EB5887">
      <w:pPr>
        <w:keepLines/>
        <w:spacing w:line="240" w:lineRule="auto"/>
        <w:rPr>
          <w:lang w:eastAsia="ru-RU"/>
        </w:rPr>
      </w:pPr>
    </w:p>
    <w:p w:rsidR="000E379A" w:rsidRPr="00990587"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4" w:name="_Toc270676563"/>
      <w:bookmarkStart w:id="145" w:name="_Toc379293867"/>
      <w:bookmarkStart w:id="146" w:name="_Toc485909438"/>
      <w:r w:rsidRPr="00990587">
        <w:rPr>
          <w:rFonts w:ascii="Times New Roman" w:hAnsi="Times New Roman"/>
          <w:b/>
          <w:sz w:val="24"/>
          <w:szCs w:val="24"/>
        </w:rPr>
        <w:t xml:space="preserve">Регламент ведения и утверждения сводного плана красных линий </w:t>
      </w:r>
      <w:bookmarkEnd w:id="144"/>
      <w:bookmarkEnd w:id="145"/>
      <w:r>
        <w:rPr>
          <w:rFonts w:ascii="Times New Roman" w:hAnsi="Times New Roman"/>
          <w:b/>
          <w:sz w:val="24"/>
          <w:szCs w:val="24"/>
        </w:rPr>
        <w:t>населенного пункта</w:t>
      </w:r>
      <w:bookmarkEnd w:id="146"/>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документации по планировке территории и проектной документации;</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инженерно-транспортных коммуникаций;</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инвентаризации земель;</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землепользования;</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территориального землеустройства;</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межевания территорий;</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территориальных зон.</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 наносятся на дежурный план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0E379A" w:rsidRPr="004A761F" w:rsidRDefault="000E379A"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категории (пропускной способности) улиц и дорог.</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порядком.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сводный план красных линий хранится в Администрации </w:t>
      </w:r>
      <w:r>
        <w:rPr>
          <w:rFonts w:ascii="Times New Roman" w:hAnsi="Times New Roman"/>
          <w:sz w:val="24"/>
          <w:szCs w:val="24"/>
        </w:rPr>
        <w:t>муниципального образования «сельсовет Дусрахский»</w:t>
      </w:r>
      <w:r w:rsidRPr="00354FD8">
        <w:rPr>
          <w:rFonts w:ascii="Times New Roman" w:hAnsi="Times New Roman"/>
          <w:sz w:val="24"/>
          <w:szCs w:val="24"/>
          <w:lang w:eastAsia="ru-RU"/>
        </w:rPr>
        <w:t>;</w:t>
      </w:r>
    </w:p>
    <w:p w:rsidR="000E379A" w:rsidRPr="00354FD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Pr>
          <w:rFonts w:ascii="Times New Roman" w:hAnsi="Times New Roman"/>
          <w:sz w:val="24"/>
          <w:szCs w:val="24"/>
        </w:rPr>
        <w:t>муниципального образования ««сельсовет Дусрахский»</w:t>
      </w:r>
      <w:r w:rsidRPr="00354FD8">
        <w:rPr>
          <w:rFonts w:ascii="Times New Roman" w:hAnsi="Times New Roman"/>
          <w:sz w:val="24"/>
          <w:szCs w:val="24"/>
          <w:lang w:eastAsia="ru-RU"/>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354FD8">
        <w:rPr>
          <w:rFonts w:ascii="Times New Roman" w:hAnsi="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Pr>
          <w:rFonts w:ascii="Times New Roman" w:hAnsi="Times New Roman"/>
          <w:sz w:val="24"/>
          <w:szCs w:val="24"/>
        </w:rPr>
        <w:t xml:space="preserve">муниципального образования «сельсовет Дусрахский» </w:t>
      </w:r>
      <w:r w:rsidRPr="00354FD8">
        <w:rPr>
          <w:rFonts w:ascii="Times New Roman" w:hAnsi="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hAnsi="Times New Roman"/>
          <w:sz w:val="24"/>
          <w:szCs w:val="24"/>
          <w:lang w:eastAsia="ru-RU"/>
        </w:rPr>
        <w:t>для</w:t>
      </w:r>
      <w:r w:rsidRPr="00354FD8">
        <w:rPr>
          <w:rFonts w:ascii="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Pr>
          <w:rFonts w:ascii="Times New Roman" w:hAnsi="Times New Roman"/>
          <w:sz w:val="24"/>
          <w:szCs w:val="24"/>
        </w:rPr>
        <w:t xml:space="preserve">муниципального образования «сельсовет Дусрахский» </w:t>
      </w:r>
      <w:r w:rsidRPr="00354FD8">
        <w:rPr>
          <w:rFonts w:ascii="Times New Roman" w:hAnsi="Times New Roman"/>
          <w:sz w:val="24"/>
          <w:szCs w:val="24"/>
          <w:lang w:eastAsia="ru-RU"/>
        </w:rPr>
        <w:t>в течение десяти рабочих дней со дня поступления обращения.</w:t>
      </w:r>
    </w:p>
    <w:p w:rsidR="000E379A" w:rsidRPr="00D01454" w:rsidRDefault="000E379A" w:rsidP="00EB5887">
      <w:pPr>
        <w:keepLines/>
        <w:suppressAutoHyphens/>
        <w:spacing w:line="240" w:lineRule="auto"/>
        <w:ind w:firstLine="851"/>
        <w:jc w:val="both"/>
        <w:rPr>
          <w:rFonts w:ascii="Times New Roman" w:hAnsi="Times New Roman"/>
          <w:sz w:val="24"/>
          <w:szCs w:val="24"/>
        </w:rPr>
      </w:pPr>
    </w:p>
    <w:p w:rsidR="000E379A" w:rsidRPr="00D01454"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7" w:name="_Toc270676564"/>
      <w:bookmarkStart w:id="148" w:name="_Toc379293868"/>
      <w:bookmarkStart w:id="149" w:name="_Toc485909439"/>
      <w:r w:rsidRPr="00D01454">
        <w:rPr>
          <w:rFonts w:ascii="Times New Roman" w:hAnsi="Times New Roman"/>
          <w:b/>
          <w:sz w:val="24"/>
          <w:szCs w:val="24"/>
        </w:rPr>
        <w:t>Установление публичных сервитутов</w:t>
      </w:r>
      <w:bookmarkEnd w:id="147"/>
      <w:bookmarkEnd w:id="148"/>
      <w:bookmarkEnd w:id="149"/>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w:t>
      </w:r>
      <w:r>
        <w:rPr>
          <w:rFonts w:ascii="Times New Roman" w:hAnsi="Times New Roman"/>
          <w:sz w:val="24"/>
          <w:szCs w:val="24"/>
        </w:rPr>
        <w:t>ы</w:t>
      </w:r>
      <w:r w:rsidRPr="004A761F">
        <w:rPr>
          <w:rFonts w:ascii="Times New Roman" w:hAnsi="Times New Roman"/>
          <w:sz w:val="24"/>
          <w:szCs w:val="24"/>
        </w:rPr>
        <w:t>, определяется в соответствии с федеральным законодательством.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sz w:val="24"/>
          <w:szCs w:val="24"/>
        </w:rPr>
        <w:t xml:space="preserve">«сельсовет Дусрахский» Чародинского района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C5448B"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0" w:name="_Toc270676565"/>
      <w:bookmarkStart w:id="151" w:name="_Toc379293869"/>
      <w:bookmarkStart w:id="152" w:name="_Toc485909440"/>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50"/>
      <w:bookmarkEnd w:id="151"/>
      <w:bookmarkEnd w:id="152"/>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0E379A" w:rsidRPr="00C5448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hAnsi="Times New Roman"/>
          <w:sz w:val="24"/>
          <w:szCs w:val="24"/>
          <w:lang w:eastAsia="ru-RU"/>
        </w:rPr>
        <w:t>вариантов возможного размещения этих объектов:</w:t>
      </w:r>
    </w:p>
    <w:p w:rsidR="000E379A" w:rsidRPr="00C5448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объектов электро-, газо-, тепло-, водоснабжения и водоотведения муниципального значения;</w:t>
      </w:r>
    </w:p>
    <w:p w:rsidR="000E379A" w:rsidRPr="00C5448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автомобильные дороги общего пользования в границах населенного пункта;</w:t>
      </w:r>
    </w:p>
    <w:p w:rsidR="000E379A" w:rsidRPr="00C5448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0E379A" w:rsidRPr="00C5448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в связи с иными обстоятельствами в случаях, установленных федеральным и р</w:t>
      </w:r>
      <w:r>
        <w:rPr>
          <w:rFonts w:ascii="Times New Roman" w:hAnsi="Times New Roman"/>
          <w:sz w:val="24"/>
          <w:szCs w:val="24"/>
          <w:lang w:eastAsia="ru-RU"/>
        </w:rPr>
        <w:t>еспубликански</w:t>
      </w:r>
      <w:r w:rsidRPr="00C5448B">
        <w:rPr>
          <w:rFonts w:ascii="Times New Roman" w:hAnsi="Times New Roman"/>
          <w:sz w:val="24"/>
          <w:szCs w:val="24"/>
          <w:lang w:eastAsia="ru-RU"/>
        </w:rPr>
        <w:t>м законодательством.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муниципального образования «сельсовет </w:t>
      </w:r>
      <w:r w:rsidRPr="00FC4E14">
        <w:rPr>
          <w:rFonts w:ascii="Times New Roman" w:hAnsi="Times New Roman"/>
          <w:sz w:val="24"/>
          <w:szCs w:val="24"/>
        </w:rPr>
        <w:t xml:space="preserve"> </w:t>
      </w:r>
      <w:r>
        <w:rPr>
          <w:rFonts w:ascii="Times New Roman" w:hAnsi="Times New Roman"/>
          <w:sz w:val="24"/>
          <w:szCs w:val="24"/>
        </w:rPr>
        <w:t>Дусрахский»</w:t>
      </w:r>
      <w:r w:rsidRPr="004A761F">
        <w:rPr>
          <w:rFonts w:ascii="Times New Roman" w:hAnsi="Times New Roman"/>
          <w:sz w:val="24"/>
          <w:szCs w:val="24"/>
        </w:rPr>
        <w:t>.</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882BD4"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3" w:name="_Toc270676566"/>
      <w:bookmarkStart w:id="154" w:name="_Toc379293870"/>
      <w:bookmarkStart w:id="155" w:name="_Toc485909441"/>
      <w:r w:rsidRPr="00882BD4">
        <w:rPr>
          <w:rFonts w:ascii="Times New Roman" w:hAnsi="Times New Roman"/>
          <w:b/>
          <w:sz w:val="24"/>
          <w:szCs w:val="24"/>
        </w:rPr>
        <w:t xml:space="preserve">Условия принятия решений по резервированию земельных участков </w:t>
      </w:r>
      <w:r>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53"/>
      <w:bookmarkEnd w:id="154"/>
      <w:bookmarkEnd w:id="155"/>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C87A92"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6" w:name="_Toc270676567"/>
      <w:bookmarkStart w:id="157" w:name="_Toc379293871"/>
      <w:bookmarkStart w:id="158" w:name="_Toc485909442"/>
      <w:r w:rsidRPr="00C87A92">
        <w:rPr>
          <w:rFonts w:ascii="Times New Roman" w:hAnsi="Times New Roman"/>
          <w:b/>
          <w:sz w:val="24"/>
          <w:szCs w:val="24"/>
        </w:rPr>
        <w:t xml:space="preserve">Порядок предоставления земельных участков </w:t>
      </w:r>
      <w:r>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56"/>
      <w:bookmarkEnd w:id="157"/>
      <w:bookmarkEnd w:id="158"/>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0E379A" w:rsidRPr="00DA335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при размещении временных сооружений;</w:t>
      </w:r>
    </w:p>
    <w:p w:rsidR="000E379A" w:rsidRPr="00DA335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садоводства, огородничества;</w:t>
      </w:r>
    </w:p>
    <w:p w:rsidR="000E379A" w:rsidRPr="00DA335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личного подсобного хозяйства;</w:t>
      </w:r>
    </w:p>
    <w:p w:rsidR="000E379A" w:rsidRPr="00DA335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(открытые) автостоянки;</w:t>
      </w:r>
    </w:p>
    <w:p w:rsidR="000E379A" w:rsidRPr="00DA335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спортивные площадки (без объектов капитального строительства);</w:t>
      </w:r>
    </w:p>
    <w:p w:rsidR="000E379A" w:rsidRPr="00DA335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складские площадки;</w:t>
      </w:r>
    </w:p>
    <w:p w:rsidR="000E379A" w:rsidRPr="00DA335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карьеры;</w:t>
      </w:r>
    </w:p>
    <w:p w:rsidR="000E379A" w:rsidRPr="00DA335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организацию и содержание территорий массового бесплатного отдыха граждан;</w:t>
      </w:r>
    </w:p>
    <w:p w:rsidR="000E379A" w:rsidRPr="00DA335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другие цели, не связанные с возведением капитальных сооружений.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регулируются правовыми актами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принимаемыми в целях реализации настоящих Правил.</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0E379A" w:rsidRPr="001455C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сборно-разборные металлические гаражи;</w:t>
      </w:r>
    </w:p>
    <w:p w:rsidR="000E379A" w:rsidRPr="001455C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из сборных объемных железобетонных блоков без фундаментов;</w:t>
      </w:r>
    </w:p>
    <w:p w:rsidR="000E379A" w:rsidRPr="001455C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типа «ракушка».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8.5.5.</w:t>
      </w:r>
      <w:r>
        <w:rPr>
          <w:rFonts w:ascii="Times New Roman" w:hAnsi="Times New Roman"/>
          <w:sz w:val="24"/>
          <w:szCs w:val="24"/>
        </w:rPr>
        <w:t xml:space="preserve"> </w:t>
      </w:r>
      <w:r w:rsidRPr="004A761F">
        <w:rPr>
          <w:rFonts w:ascii="Times New Roman" w:hAnsi="Times New Roman"/>
          <w:sz w:val="24"/>
          <w:szCs w:val="24"/>
        </w:rPr>
        <w:t>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F906CA"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59" w:name="_Toc270676568"/>
      <w:bookmarkStart w:id="160" w:name="_Toc379293872"/>
      <w:bookmarkStart w:id="161" w:name="_Toc485909443"/>
      <w:r w:rsidRPr="00F906CA">
        <w:rPr>
          <w:rFonts w:ascii="Times New Roman" w:hAnsi="Times New Roman"/>
          <w:b/>
          <w:sz w:val="24"/>
          <w:szCs w:val="24"/>
        </w:rPr>
        <w:t xml:space="preserve">Благоустройство </w:t>
      </w:r>
      <w:bookmarkEnd w:id="159"/>
      <w:r w:rsidRPr="00F906CA">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FC4E14">
        <w:rPr>
          <w:rFonts w:ascii="Times New Roman" w:hAnsi="Times New Roman"/>
          <w:b/>
          <w:sz w:val="24"/>
          <w:szCs w:val="24"/>
        </w:rPr>
        <w:t>Дусрахский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60"/>
      <w:bookmarkEnd w:id="161"/>
    </w:p>
    <w:p w:rsidR="000E379A" w:rsidRPr="00F906CA" w:rsidRDefault="000E379A"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вертикальная планировка;</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подпорные стенки, спуски, лестницы;</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парапеты, ограды, технические ограждения;</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беседки и навесы;</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 xml:space="preserve">оборудование </w:t>
      </w:r>
      <w:r>
        <w:rPr>
          <w:rFonts w:ascii="Times New Roman" w:hAnsi="Times New Roman"/>
          <w:sz w:val="24"/>
          <w:szCs w:val="24"/>
          <w:lang w:eastAsia="ru-RU"/>
        </w:rPr>
        <w:t>для</w:t>
      </w:r>
      <w:r w:rsidRPr="00AF7254">
        <w:rPr>
          <w:rFonts w:ascii="Times New Roman" w:hAnsi="Times New Roman"/>
          <w:sz w:val="24"/>
          <w:szCs w:val="24"/>
          <w:lang w:eastAsia="ru-RU"/>
        </w:rPr>
        <w:t xml:space="preserve"> детских, спортивных и иных игровых площадок;</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светильники, пункты связи, иное оборудование;</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произведения монументально-декоративного искусства (скульптуры, обелиски, стелы и др.);</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памятные доски;</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декоративные устройства, в том числе фонтаны, бассейны, цветники, растения в кадках и др.;</w:t>
      </w:r>
    </w:p>
    <w:p w:rsidR="000E379A" w:rsidRPr="00AF725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другие.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 xml:space="preserve">утверждается решением </w:t>
      </w:r>
      <w:r>
        <w:rPr>
          <w:rFonts w:ascii="Times New Roman" w:hAnsi="Times New Roman"/>
          <w:sz w:val="24"/>
          <w:szCs w:val="24"/>
        </w:rPr>
        <w:t>Собранием депутатов муниципального образования «сельсовет Дусрахский».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устанавливаются в муниципальных правовых актах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sz w:val="24"/>
          <w:szCs w:val="24"/>
        </w:rPr>
        <w:t>«сельсовет</w:t>
      </w:r>
      <w:r w:rsidRPr="00FC4E14">
        <w:rPr>
          <w:rFonts w:ascii="Times New Roman" w:hAnsi="Times New Roman"/>
          <w:sz w:val="24"/>
          <w:szCs w:val="24"/>
        </w:rPr>
        <w:t xml:space="preserve"> </w:t>
      </w:r>
      <w:r>
        <w:rPr>
          <w:rFonts w:ascii="Times New Roman" w:hAnsi="Times New Roman"/>
          <w:sz w:val="24"/>
          <w:szCs w:val="24"/>
        </w:rPr>
        <w:t xml:space="preserve">Дусрахский» </w:t>
      </w:r>
      <w:r w:rsidRPr="004A761F">
        <w:rPr>
          <w:rFonts w:ascii="Times New Roman" w:hAnsi="Times New Roman"/>
          <w:sz w:val="24"/>
          <w:szCs w:val="24"/>
        </w:rPr>
        <w:t>размещаются в порядке, определенном федеральным законодательством и муниципальными правовыми актами.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D45044"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2" w:name="_Toc270676569"/>
      <w:bookmarkStart w:id="163" w:name="_Toc379293873"/>
      <w:bookmarkStart w:id="164" w:name="_Toc485909444"/>
      <w:r w:rsidRPr="00D45044">
        <w:rPr>
          <w:rFonts w:ascii="Times New Roman" w:hAnsi="Times New Roman"/>
          <w:b/>
          <w:sz w:val="24"/>
          <w:szCs w:val="24"/>
        </w:rPr>
        <w:t xml:space="preserve">Общие положения адресного реестра </w:t>
      </w:r>
      <w:bookmarkEnd w:id="162"/>
      <w:r>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FC4E14">
        <w:rPr>
          <w:rFonts w:ascii="Times New Roman" w:hAnsi="Times New Roman"/>
          <w:b/>
          <w:sz w:val="24"/>
          <w:szCs w:val="24"/>
        </w:rPr>
        <w:t>Дусрахский</w:t>
      </w:r>
      <w:r w:rsidRPr="00FF3AB4">
        <w:rPr>
          <w:rFonts w:ascii="Times New Roman" w:hAnsi="Times New Roman"/>
          <w:b/>
          <w:sz w:val="24"/>
          <w:szCs w:val="24"/>
        </w:rPr>
        <w:t xml:space="preserve">» </w:t>
      </w:r>
      <w:r>
        <w:rPr>
          <w:rFonts w:ascii="Times New Roman" w:hAnsi="Times New Roman"/>
          <w:b/>
          <w:sz w:val="24"/>
          <w:szCs w:val="24"/>
        </w:rPr>
        <w:t>Чародинского</w:t>
      </w:r>
      <w:r>
        <w:rPr>
          <w:rFonts w:ascii="Times New Roman" w:hAnsi="Times New Roman"/>
          <w:sz w:val="24"/>
          <w:szCs w:val="24"/>
        </w:rPr>
        <w:t xml:space="preserve"> </w:t>
      </w:r>
      <w:r>
        <w:rPr>
          <w:rFonts w:ascii="Times New Roman" w:hAnsi="Times New Roman"/>
          <w:b/>
          <w:sz w:val="24"/>
          <w:szCs w:val="24"/>
        </w:rPr>
        <w:t>района Республики Дагестан</w:t>
      </w:r>
      <w:bookmarkEnd w:id="163"/>
      <w:bookmarkEnd w:id="164"/>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0E379A" w:rsidRPr="00D4504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0E379A" w:rsidRPr="00D4504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обеспечения однозначного соответствия адреса и объекта недвижимости;</w:t>
      </w:r>
    </w:p>
    <w:p w:rsidR="000E379A" w:rsidRPr="00D4504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 предоставления юридическим и физическим лицам справочной информации.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Дусрахский» Чародинского района</w:t>
      </w:r>
      <w:r w:rsidRPr="00F153F6">
        <w:rPr>
          <w:rFonts w:ascii="Times New Roman" w:hAnsi="Times New Roman"/>
          <w:sz w:val="24"/>
          <w:szCs w:val="24"/>
        </w:rPr>
        <w:t xml:space="preserve"> Республики Дагестан </w:t>
      </w:r>
      <w:r>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165" w:name="_Toc270676570"/>
      <w:bookmarkStart w:id="166" w:name="_Toc379293874"/>
      <w:bookmarkStart w:id="167" w:name="_Toc485909445"/>
      <w:r w:rsidRPr="00305C1D">
        <w:rPr>
          <w:rFonts w:ascii="Times New Roman" w:hAnsi="Times New Roman"/>
          <w:b/>
          <w:sz w:val="24"/>
          <w:szCs w:val="24"/>
        </w:rPr>
        <w:t xml:space="preserve">Состав и структура адресного реестра муниципального образования </w:t>
      </w:r>
      <w:bookmarkEnd w:id="165"/>
      <w:r w:rsidRPr="00FF3AB4">
        <w:rPr>
          <w:rFonts w:ascii="Times New Roman" w:hAnsi="Times New Roman"/>
          <w:b/>
          <w:sz w:val="24"/>
          <w:szCs w:val="24"/>
        </w:rPr>
        <w:t xml:space="preserve">«сельсовет </w:t>
      </w:r>
      <w:r w:rsidRPr="008C3390">
        <w:rPr>
          <w:rFonts w:ascii="Times New Roman" w:hAnsi="Times New Roman"/>
          <w:b/>
          <w:sz w:val="24"/>
          <w:szCs w:val="24"/>
        </w:rPr>
        <w:t>Дусрахский</w:t>
      </w:r>
      <w:r w:rsidRPr="00FF3AB4">
        <w:rPr>
          <w:rFonts w:ascii="Times New Roman" w:hAnsi="Times New Roman"/>
          <w:b/>
          <w:sz w:val="24"/>
          <w:szCs w:val="24"/>
        </w:rPr>
        <w:t xml:space="preserve">» </w:t>
      </w:r>
      <w:r>
        <w:rPr>
          <w:rFonts w:ascii="Times New Roman" w:hAnsi="Times New Roman"/>
          <w:b/>
          <w:sz w:val="24"/>
          <w:szCs w:val="24"/>
        </w:rPr>
        <w:t>Чародинского</w:t>
      </w:r>
      <w:r>
        <w:rPr>
          <w:rFonts w:ascii="Times New Roman" w:hAnsi="Times New Roman"/>
          <w:sz w:val="24"/>
          <w:szCs w:val="24"/>
        </w:rPr>
        <w:t xml:space="preserve"> </w:t>
      </w:r>
      <w:r>
        <w:rPr>
          <w:rFonts w:ascii="Times New Roman" w:hAnsi="Times New Roman"/>
          <w:b/>
          <w:sz w:val="24"/>
          <w:szCs w:val="24"/>
        </w:rPr>
        <w:t>района Республики Дагестан</w:t>
      </w:r>
      <w:bookmarkEnd w:id="166"/>
      <w:bookmarkEnd w:id="167"/>
      <w:r w:rsidRPr="00DC09F1">
        <w:rPr>
          <w:rFonts w:ascii="Times New Roman" w:hAnsi="Times New Roman"/>
          <w:b/>
          <w:sz w:val="24"/>
        </w:rPr>
        <w:t xml:space="preserve"> </w:t>
      </w:r>
    </w:p>
    <w:p w:rsidR="000E379A" w:rsidRPr="00305C1D" w:rsidRDefault="000E379A" w:rsidP="00EB5887">
      <w:pPr>
        <w:keepNext/>
        <w:keepLines/>
        <w:suppressAutoHyphens/>
        <w:autoSpaceDE w:val="0"/>
        <w:autoSpaceDN w:val="0"/>
        <w:adjustRightInd w:val="0"/>
        <w:spacing w:line="240" w:lineRule="auto"/>
        <w:ind w:left="851"/>
        <w:jc w:val="both"/>
        <w:rPr>
          <w:rFonts w:ascii="Times New Roman" w:hAnsi="Times New Roman"/>
          <w:sz w:val="24"/>
          <w:szCs w:val="24"/>
        </w:rPr>
      </w:pPr>
      <w:r w:rsidRPr="00305C1D">
        <w:rPr>
          <w:rFonts w:ascii="Times New Roman" w:hAnsi="Times New Roman"/>
          <w:sz w:val="24"/>
          <w:szCs w:val="24"/>
        </w:rPr>
        <w:t xml:space="preserve">8.8.1. </w:t>
      </w:r>
      <w:r>
        <w:rPr>
          <w:rFonts w:ascii="Times New Roman" w:hAnsi="Times New Roman"/>
          <w:sz w:val="24"/>
          <w:szCs w:val="24"/>
        </w:rPr>
        <w:t>А</w:t>
      </w:r>
      <w:r w:rsidRPr="00305C1D">
        <w:rPr>
          <w:rFonts w:ascii="Times New Roman" w:hAnsi="Times New Roman"/>
          <w:sz w:val="24"/>
          <w:szCs w:val="24"/>
        </w:rPr>
        <w:t>дресный реестр</w:t>
      </w:r>
      <w:r>
        <w:rPr>
          <w:rFonts w:ascii="Times New Roman" w:hAnsi="Times New Roman"/>
          <w:sz w:val="24"/>
          <w:szCs w:val="24"/>
        </w:rPr>
        <w:t xml:space="preserve"> муниципального образования</w:t>
      </w:r>
      <w:r w:rsidRPr="00305C1D">
        <w:rPr>
          <w:rFonts w:ascii="Times New Roman" w:hAnsi="Times New Roman"/>
          <w:sz w:val="24"/>
          <w:szCs w:val="24"/>
        </w:rPr>
        <w:t xml:space="preserve"> состоит из:</w:t>
      </w:r>
    </w:p>
    <w:p w:rsidR="000E379A" w:rsidRPr="001255E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адресного плана;</w:t>
      </w:r>
    </w:p>
    <w:p w:rsidR="000E379A" w:rsidRPr="001255E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перечня записанных в алфавитном порядке наименований улиц, площадей, проспектов и переулков </w:t>
      </w:r>
      <w:r>
        <w:rPr>
          <w:rFonts w:ascii="Times New Roman" w:hAnsi="Times New Roman"/>
          <w:sz w:val="24"/>
          <w:szCs w:val="24"/>
        </w:rPr>
        <w:t>муниципального образования</w:t>
      </w:r>
      <w:r w:rsidRPr="004B7FD7">
        <w:rPr>
          <w:rFonts w:ascii="Times New Roman" w:hAnsi="Times New Roman"/>
          <w:sz w:val="24"/>
          <w:szCs w:val="24"/>
          <w:lang w:eastAsia="ru-RU"/>
        </w:rPr>
        <w:t xml:space="preserve"> </w:t>
      </w:r>
      <w:r>
        <w:rPr>
          <w:rFonts w:ascii="Times New Roman" w:hAnsi="Times New Roman"/>
          <w:sz w:val="24"/>
          <w:szCs w:val="24"/>
        </w:rPr>
        <w:t>«сельсовет Дусрахский»</w:t>
      </w:r>
      <w:r w:rsidRPr="001255E9">
        <w:rPr>
          <w:rFonts w:ascii="Times New Roman" w:hAnsi="Times New Roman"/>
          <w:sz w:val="24"/>
          <w:szCs w:val="24"/>
          <w:lang w:eastAsia="ru-RU"/>
        </w:rPr>
        <w:t>;</w:t>
      </w:r>
    </w:p>
    <w:p w:rsidR="000E379A" w:rsidRPr="001255E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графических приложений, указывающих местонахождение и границы каждой улицы </w:t>
      </w:r>
      <w:r>
        <w:rPr>
          <w:rFonts w:ascii="Times New Roman" w:hAnsi="Times New Roman"/>
          <w:sz w:val="24"/>
          <w:szCs w:val="24"/>
          <w:lang w:eastAsia="ru-RU"/>
        </w:rPr>
        <w:t>населенного пункта</w:t>
      </w:r>
      <w:r w:rsidRPr="001255E9">
        <w:rPr>
          <w:rFonts w:ascii="Times New Roman" w:hAnsi="Times New Roman"/>
          <w:sz w:val="24"/>
          <w:szCs w:val="24"/>
          <w:lang w:eastAsia="ru-RU"/>
        </w:rPr>
        <w:t>;</w:t>
      </w:r>
    </w:p>
    <w:p w:rsidR="000E379A" w:rsidRPr="001255E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системы автоматизированной обработки адресной информации.</w:t>
      </w:r>
    </w:p>
    <w:p w:rsidR="000E379A" w:rsidRPr="001255E9"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1255E9"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8" w:name="_Toc270676571"/>
      <w:bookmarkStart w:id="169" w:name="_Toc379293875"/>
      <w:bookmarkStart w:id="170" w:name="_Toc485909446"/>
      <w:r w:rsidRPr="001255E9">
        <w:rPr>
          <w:rFonts w:ascii="Times New Roman" w:hAnsi="Times New Roman"/>
          <w:b/>
          <w:sz w:val="24"/>
          <w:szCs w:val="24"/>
        </w:rPr>
        <w:t>Правила установления адреса объектам недвижимости</w:t>
      </w:r>
      <w:bookmarkEnd w:id="168"/>
      <w:bookmarkEnd w:id="169"/>
      <w:bookmarkEnd w:id="170"/>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Pr>
          <w:rFonts w:ascii="Times New Roman" w:hAnsi="Times New Roman"/>
          <w:sz w:val="24"/>
          <w:szCs w:val="24"/>
        </w:rPr>
        <w:t>не</w:t>
      </w:r>
      <w:r w:rsidRPr="004A761F">
        <w:rPr>
          <w:rFonts w:ascii="Times New Roman" w:hAnsi="Times New Roman"/>
          <w:sz w:val="24"/>
          <w:szCs w:val="24"/>
        </w:rPr>
        <w:t>четными по левой.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Pr>
          <w:rFonts w:ascii="Times New Roman" w:hAnsi="Times New Roman"/>
          <w:sz w:val="24"/>
          <w:szCs w:val="24"/>
        </w:rPr>
        <w:t>населенного пункта</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1255E9"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71" w:name="_Toc270676572"/>
      <w:bookmarkStart w:id="172" w:name="_Toc379293876"/>
      <w:bookmarkStart w:id="173" w:name="_Toc485909447"/>
      <w:r w:rsidRPr="001255E9">
        <w:rPr>
          <w:rFonts w:ascii="Times New Roman" w:hAnsi="Times New Roman"/>
          <w:b/>
          <w:sz w:val="24"/>
          <w:szCs w:val="24"/>
        </w:rPr>
        <w:t>Порядок установления и регистрации адресов</w:t>
      </w:r>
      <w:bookmarkEnd w:id="171"/>
      <w:bookmarkEnd w:id="172"/>
      <w:bookmarkEnd w:id="173"/>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0E379A" w:rsidRPr="00E24E7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выдачи разрешения на строительство нового объекта недвижимости;</w:t>
      </w:r>
    </w:p>
    <w:p w:rsidR="000E379A" w:rsidRPr="00E24E7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0E379A" w:rsidRPr="00E24E7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разделения владений и комплексов строений на отдельные части;</w:t>
      </w:r>
    </w:p>
    <w:p w:rsidR="000E379A" w:rsidRPr="00E24E7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образования новых имущественных комплексов строений при объединении земельных участков;</w:t>
      </w:r>
    </w:p>
    <w:p w:rsidR="000E379A" w:rsidRPr="00E24E7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0E379A" w:rsidRPr="00E24E7B"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предоставления земельных участков под строительство.</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w:t>
      </w:r>
      <w:r>
        <w:rPr>
          <w:rFonts w:ascii="Times New Roman" w:hAnsi="Times New Roman"/>
          <w:sz w:val="24"/>
          <w:szCs w:val="24"/>
        </w:rPr>
        <w:t>границах населенного пункта 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0E379A" w:rsidRPr="00D545D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0E379A" w:rsidRPr="00D545D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0E379A" w:rsidRPr="00D545D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0E379A" w:rsidRPr="00D545D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наличия исполнительных топографических планов предприятий в М 1:500, М 1:2000;</w:t>
      </w:r>
    </w:p>
    <w:p w:rsidR="000E379A" w:rsidRPr="00D545D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74" w:name="_Toc270676573"/>
      <w:bookmarkStart w:id="175" w:name="_Toc379293877"/>
      <w:bookmarkStart w:id="176" w:name="_Toc485909448"/>
      <w:r w:rsidRPr="00875A41">
        <w:rPr>
          <w:rFonts w:ascii="Times New Roman" w:hAnsi="Times New Roman"/>
          <w:b/>
          <w:sz w:val="24"/>
          <w:szCs w:val="24"/>
        </w:rPr>
        <w:t xml:space="preserve">Правила оформления и содержания адресного хозяйства на территории </w:t>
      </w:r>
      <w:bookmarkEnd w:id="174"/>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8C3390">
        <w:rPr>
          <w:rFonts w:ascii="Times New Roman" w:hAnsi="Times New Roman"/>
          <w:b/>
          <w:sz w:val="24"/>
          <w:szCs w:val="24"/>
        </w:rPr>
        <w:t>Дусрахский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75"/>
      <w:bookmarkEnd w:id="176"/>
      <w:r w:rsidRPr="00305C1D">
        <w:rPr>
          <w:rFonts w:ascii="Times New Roman" w:hAnsi="Times New Roman"/>
          <w:sz w:val="24"/>
          <w:szCs w:val="24"/>
        </w:rPr>
        <w:t xml:space="preserve"> </w:t>
      </w:r>
    </w:p>
    <w:p w:rsidR="000E379A" w:rsidRPr="0011560A" w:rsidRDefault="000E379A"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sz w:val="24"/>
          <w:szCs w:val="24"/>
        </w:rPr>
        <w:t>«сельсовет Дусрахский» Чародинского района</w:t>
      </w:r>
      <w:r w:rsidRPr="0011560A">
        <w:rPr>
          <w:rFonts w:ascii="Times New Roman" w:hAnsi="Times New Roman"/>
          <w:sz w:val="24"/>
          <w:szCs w:val="24"/>
        </w:rPr>
        <w:t xml:space="preserve"> Республики Дагестан утверждается постановлением Главы </w:t>
      </w:r>
      <w:r>
        <w:rPr>
          <w:rFonts w:ascii="Times New Roman" w:hAnsi="Times New Roman"/>
          <w:sz w:val="24"/>
          <w:szCs w:val="24"/>
        </w:rPr>
        <w:t>муниципального образования «сельсовет Дусрахский»</w:t>
      </w:r>
      <w:r w:rsidRPr="0011560A">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0E379A" w:rsidRPr="0020316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наименование улицы, переулка и т.д.;</w:t>
      </w:r>
    </w:p>
    <w:p w:rsidR="000E379A" w:rsidRPr="0020316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номер здания (дома);</w:t>
      </w:r>
    </w:p>
    <w:p w:rsidR="000E379A" w:rsidRPr="0020316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стрелку с направлением по возрастанию нумерации зданий (домов).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0E379A" w:rsidRPr="0020316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утвержденного образца вывешивается на каждом жилом и общественном здании;</w:t>
      </w:r>
    </w:p>
    <w:p w:rsidR="000E379A" w:rsidRPr="0020316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0E379A" w:rsidRPr="0020316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0E379A" w:rsidRPr="0020316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Default="000E379A" w:rsidP="00EB5887">
      <w:pPr>
        <w:keepLines/>
        <w:spacing w:line="240" w:lineRule="auto"/>
        <w:rPr>
          <w:rFonts w:ascii="Times New Roman" w:hAnsi="Times New Roman"/>
          <w:b/>
          <w:bCs/>
          <w:kern w:val="32"/>
          <w:sz w:val="28"/>
          <w:szCs w:val="28"/>
          <w:lang w:eastAsia="ru-RU"/>
        </w:rPr>
      </w:pPr>
      <w:bookmarkStart w:id="177" w:name="_Toc270676574"/>
      <w:r>
        <w:rPr>
          <w:rFonts w:ascii="Times New Roman" w:hAnsi="Times New Roman"/>
          <w:kern w:val="32"/>
          <w:sz w:val="28"/>
          <w:szCs w:val="28"/>
          <w:lang w:eastAsia="ru-RU"/>
        </w:rPr>
        <w:br w:type="page"/>
      </w:r>
    </w:p>
    <w:p w:rsidR="000E379A" w:rsidRDefault="000E379A"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78" w:name="_Toc379293878"/>
      <w:bookmarkStart w:id="179" w:name="_Toc485909449"/>
      <w:r w:rsidRPr="0020316C">
        <w:rPr>
          <w:rFonts w:ascii="Times New Roman" w:hAnsi="Times New Roman"/>
          <w:color w:val="auto"/>
          <w:kern w:val="32"/>
          <w:sz w:val="28"/>
          <w:szCs w:val="28"/>
          <w:lang w:eastAsia="ru-RU"/>
        </w:rPr>
        <w:t>ЗАКЛЮЧИТЕЛЬНЫЕ ПОЛОЖЕНИЯ</w:t>
      </w:r>
      <w:bookmarkEnd w:id="177"/>
      <w:bookmarkEnd w:id="178"/>
      <w:bookmarkEnd w:id="179"/>
    </w:p>
    <w:p w:rsidR="000E379A" w:rsidRPr="00E44BCE" w:rsidRDefault="000E379A" w:rsidP="00EB5887">
      <w:pPr>
        <w:keepNext/>
        <w:keepLines/>
        <w:suppressAutoHyphens/>
        <w:spacing w:line="240" w:lineRule="auto"/>
        <w:ind w:firstLine="851"/>
        <w:jc w:val="both"/>
        <w:rPr>
          <w:rFonts w:ascii="Times New Roman" w:hAnsi="Times New Roman"/>
          <w:sz w:val="24"/>
          <w:szCs w:val="24"/>
        </w:rPr>
      </w:pPr>
    </w:p>
    <w:p w:rsidR="000E379A" w:rsidRPr="008856C3"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0" w:name="_Toc270676575"/>
      <w:bookmarkStart w:id="181" w:name="_Toc379293879"/>
      <w:bookmarkStart w:id="182" w:name="_Toc485909450"/>
      <w:r w:rsidRPr="008856C3">
        <w:rPr>
          <w:rFonts w:ascii="Times New Roman" w:hAnsi="Times New Roman"/>
          <w:sz w:val="24"/>
          <w:szCs w:val="24"/>
        </w:rPr>
        <w:t xml:space="preserve">Правила землепользования и застройки муниципального образования «сельсовет </w:t>
      </w:r>
      <w:r>
        <w:rPr>
          <w:rFonts w:ascii="Times New Roman" w:hAnsi="Times New Roman"/>
          <w:sz w:val="24"/>
          <w:szCs w:val="24"/>
        </w:rPr>
        <w:t>Дусрахский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вступают в силу со дня их официального опубликования (обнародования)</w:t>
      </w:r>
      <w:bookmarkEnd w:id="180"/>
      <w:bookmarkEnd w:id="181"/>
      <w:bookmarkEnd w:id="182"/>
    </w:p>
    <w:p w:rsidR="000E379A" w:rsidRPr="008856C3" w:rsidRDefault="000E379A" w:rsidP="00EB5887">
      <w:pPr>
        <w:keepLines/>
        <w:suppressAutoHyphens/>
        <w:spacing w:line="240" w:lineRule="auto"/>
        <w:ind w:firstLine="851"/>
        <w:jc w:val="both"/>
        <w:rPr>
          <w:rFonts w:ascii="Times New Roman" w:hAnsi="Times New Roman"/>
          <w:sz w:val="24"/>
          <w:szCs w:val="24"/>
        </w:rPr>
      </w:pPr>
      <w:bookmarkStart w:id="183" w:name="_Toc270676576"/>
    </w:p>
    <w:p w:rsidR="000E379A" w:rsidRPr="008856C3"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4" w:name="_Toc379293880"/>
      <w:bookmarkStart w:id="185" w:name="_Toc485909451"/>
      <w:r w:rsidRPr="008856C3">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3"/>
      <w:bookmarkEnd w:id="184"/>
      <w:bookmarkEnd w:id="185"/>
    </w:p>
    <w:p w:rsidR="000E379A" w:rsidRPr="008856C3" w:rsidRDefault="000E379A" w:rsidP="00EB5887">
      <w:pPr>
        <w:keepLines/>
        <w:suppressAutoHyphens/>
        <w:spacing w:line="240" w:lineRule="auto"/>
        <w:ind w:firstLine="851"/>
        <w:jc w:val="both"/>
        <w:rPr>
          <w:rFonts w:ascii="Times New Roman" w:hAnsi="Times New Roman"/>
          <w:sz w:val="24"/>
          <w:szCs w:val="24"/>
        </w:rPr>
      </w:pPr>
    </w:p>
    <w:p w:rsidR="000E379A" w:rsidRPr="008856C3"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86" w:name="_Toc270676577"/>
      <w:bookmarkStart w:id="187" w:name="_Toc379293881"/>
      <w:bookmarkStart w:id="188" w:name="_Toc485909452"/>
      <w:r w:rsidRPr="008856C3">
        <w:rPr>
          <w:rFonts w:ascii="Times New Roman" w:hAnsi="Times New Roman"/>
          <w:sz w:val="24"/>
          <w:szCs w:val="24"/>
        </w:rPr>
        <w:t xml:space="preserve">В случае внесения изменений в Генеральный план муниципального образования «сельсовет </w:t>
      </w:r>
      <w:r>
        <w:rPr>
          <w:rFonts w:ascii="Times New Roman" w:hAnsi="Times New Roman"/>
          <w:sz w:val="24"/>
          <w:szCs w:val="24"/>
        </w:rPr>
        <w:t>Дусрахский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соответствующие изменения должны быть внесены в Правила землепользования и застройки</w:t>
      </w:r>
      <w:bookmarkEnd w:id="186"/>
      <w:bookmarkEnd w:id="187"/>
      <w:bookmarkEnd w:id="188"/>
    </w:p>
    <w:p w:rsidR="000E379A" w:rsidRPr="008856C3" w:rsidRDefault="000E379A" w:rsidP="00EB5887">
      <w:pPr>
        <w:keepLines/>
        <w:suppressAutoHyphens/>
        <w:spacing w:line="240" w:lineRule="auto"/>
        <w:ind w:firstLine="851"/>
        <w:jc w:val="both"/>
        <w:rPr>
          <w:rFonts w:ascii="Times New Roman" w:hAnsi="Times New Roman"/>
          <w:sz w:val="24"/>
          <w:szCs w:val="24"/>
        </w:rPr>
      </w:pPr>
    </w:p>
    <w:p w:rsidR="000E379A" w:rsidRPr="008856C3" w:rsidRDefault="000E379A"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9" w:name="_Toc270676578"/>
      <w:bookmarkStart w:id="190" w:name="_Toc379293882"/>
      <w:bookmarkStart w:id="191" w:name="_Toc485909453"/>
      <w:r w:rsidRPr="008856C3">
        <w:rPr>
          <w:rFonts w:ascii="Times New Roman" w:hAnsi="Times New Roman"/>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bookmarkEnd w:id="189"/>
      <w:bookmarkEnd w:id="190"/>
      <w:bookmarkEnd w:id="191"/>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0E379A" w:rsidRPr="004A761F" w:rsidRDefault="000E379A" w:rsidP="00EB5887">
      <w:pPr>
        <w:keepLines/>
        <w:suppressAutoHyphens/>
        <w:spacing w:line="240" w:lineRule="auto"/>
        <w:ind w:firstLine="851"/>
        <w:jc w:val="both"/>
        <w:rPr>
          <w:rFonts w:ascii="Times New Roman" w:hAnsi="Times New Roman"/>
          <w:sz w:val="24"/>
          <w:szCs w:val="24"/>
        </w:rPr>
      </w:pPr>
    </w:p>
    <w:p w:rsidR="000E379A" w:rsidRPr="00261F36"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2" w:name="_Toc270676579"/>
      <w:bookmarkStart w:id="193" w:name="_Toc379293883"/>
      <w:bookmarkStart w:id="194" w:name="_Toc485909454"/>
      <w:r w:rsidRPr="00261F36">
        <w:rPr>
          <w:rFonts w:ascii="Times New Roman" w:hAnsi="Times New Roman"/>
          <w:b/>
          <w:sz w:val="24"/>
          <w:szCs w:val="24"/>
        </w:rPr>
        <w:t>Общие положения, относящиеся к ранее возникшим правам</w:t>
      </w:r>
      <w:bookmarkEnd w:id="192"/>
      <w:bookmarkEnd w:id="193"/>
      <w:bookmarkEnd w:id="194"/>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0E379A" w:rsidRPr="00261F3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вид/виды использования, которые не поименованы как разрешенные </w:t>
      </w:r>
      <w:r>
        <w:rPr>
          <w:rFonts w:ascii="Times New Roman" w:hAnsi="Times New Roman"/>
          <w:sz w:val="24"/>
          <w:szCs w:val="24"/>
          <w:lang w:eastAsia="ru-RU"/>
        </w:rPr>
        <w:t>для</w:t>
      </w:r>
      <w:r w:rsidRPr="00261F36">
        <w:rPr>
          <w:rFonts w:ascii="Times New Roman" w:hAnsi="Times New Roman"/>
          <w:sz w:val="24"/>
          <w:szCs w:val="24"/>
          <w:lang w:eastAsia="ru-RU"/>
        </w:rPr>
        <w:t xml:space="preserve"> соответствующих территориальных </w:t>
      </w:r>
      <w:r w:rsidRPr="00AB3845">
        <w:rPr>
          <w:rFonts w:ascii="Times New Roman" w:hAnsi="Times New Roman"/>
          <w:sz w:val="24"/>
          <w:szCs w:val="24"/>
          <w:lang w:eastAsia="ru-RU"/>
        </w:rPr>
        <w:t>зон (глава 11 настоящих Правил);</w:t>
      </w:r>
    </w:p>
    <w:p w:rsidR="000E379A" w:rsidRPr="00261F3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hAnsi="Times New Roman"/>
          <w:sz w:val="24"/>
          <w:szCs w:val="24"/>
          <w:lang w:eastAsia="ru-RU"/>
        </w:rPr>
        <w:t>главами 10, 11 настоящих Правил применительно к соответствующим зонам.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муниципального образования «сельсовет Дусрахский» </w:t>
      </w:r>
      <w:r w:rsidRPr="004A761F">
        <w:rPr>
          <w:rFonts w:ascii="Times New Roman" w:hAnsi="Times New Roman"/>
          <w:sz w:val="24"/>
          <w:szCs w:val="24"/>
        </w:rPr>
        <w:t>может быть придан статус несоответствия:</w:t>
      </w:r>
    </w:p>
    <w:p w:rsidR="000E379A" w:rsidRPr="00261F3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Pr>
          <w:rFonts w:ascii="Times New Roman" w:hAnsi="Times New Roman"/>
          <w:sz w:val="24"/>
          <w:szCs w:val="24"/>
          <w:lang w:eastAsia="ru-RU"/>
        </w:rPr>
        <w:t>для</w:t>
      </w:r>
      <w:r w:rsidRPr="00261F36">
        <w:rPr>
          <w:rFonts w:ascii="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0E379A" w:rsidRPr="00261F36"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261F36" w:rsidRDefault="000E379A"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5" w:name="_Toc270676580"/>
      <w:bookmarkStart w:id="196" w:name="_Toc379293884"/>
      <w:bookmarkStart w:id="197" w:name="_Toc485909455"/>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5"/>
      <w:bookmarkEnd w:id="196"/>
      <w:bookmarkEnd w:id="197"/>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Главы муниципального образования «сельсовет Дусрахский»</w:t>
      </w:r>
      <w:r w:rsidRPr="004A761F">
        <w:rPr>
          <w:rFonts w:ascii="Times New Roman" w:hAnsi="Times New Roman"/>
          <w:sz w:val="24"/>
          <w:szCs w:val="24"/>
        </w:rPr>
        <w:t xml:space="preserve">, принятом на основании решения Комиссии по землепользованию и застройке </w:t>
      </w:r>
      <w:r>
        <w:rPr>
          <w:rFonts w:ascii="Times New Roman" w:hAnsi="Times New Roman"/>
          <w:sz w:val="24"/>
          <w:szCs w:val="24"/>
        </w:rPr>
        <w:t>муниципального образования «сельсовет Дусрахский»</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Pr>
          <w:rFonts w:ascii="Times New Roman" w:hAnsi="Times New Roman"/>
          <w:sz w:val="24"/>
          <w:szCs w:val="24"/>
        </w:rPr>
        <w:t xml:space="preserve">муниципального образования «сельсовет Дусрахский» </w:t>
      </w:r>
      <w:r w:rsidRPr="004A761F">
        <w:rPr>
          <w:rFonts w:ascii="Times New Roman" w:hAnsi="Times New Roman"/>
          <w:sz w:val="24"/>
          <w:szCs w:val="24"/>
        </w:rPr>
        <w:t>вправе принимать решения о:</w:t>
      </w:r>
    </w:p>
    <w:p w:rsidR="000E379A" w:rsidRPr="00261F3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0E379A" w:rsidRPr="00261F36"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98" w:name="_Toc270676581"/>
      <w:bookmarkStart w:id="199" w:name="_Toc379293885"/>
      <w:bookmarkStart w:id="200" w:name="_Toc485909456"/>
      <w:r w:rsidRPr="00896E81">
        <w:rPr>
          <w:rFonts w:ascii="Times New Roman" w:hAnsi="Times New Roman"/>
          <w:b/>
          <w:sz w:val="24"/>
          <w:szCs w:val="24"/>
        </w:rPr>
        <w:t xml:space="preserve">Ответственность за нарушения Правил землепользования и застройки </w:t>
      </w:r>
      <w:bookmarkEnd w:id="198"/>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8C3390">
        <w:rPr>
          <w:rFonts w:ascii="Times New Roman" w:hAnsi="Times New Roman"/>
          <w:b/>
          <w:sz w:val="24"/>
          <w:szCs w:val="24"/>
        </w:rPr>
        <w:t>Дусрахский</w:t>
      </w:r>
      <w:r w:rsidRPr="00FF3AB4">
        <w:rPr>
          <w:rFonts w:ascii="Times New Roman" w:hAnsi="Times New Roman"/>
          <w:b/>
          <w:sz w:val="24"/>
          <w:szCs w:val="24"/>
        </w:rPr>
        <w:t xml:space="preserve">» </w:t>
      </w:r>
      <w:r>
        <w:rPr>
          <w:rFonts w:ascii="Times New Roman" w:hAnsi="Times New Roman"/>
          <w:b/>
          <w:sz w:val="24"/>
          <w:szCs w:val="24"/>
        </w:rPr>
        <w:t>Чародинского</w:t>
      </w:r>
      <w:r>
        <w:rPr>
          <w:rFonts w:ascii="Times New Roman" w:hAnsi="Times New Roman"/>
          <w:sz w:val="24"/>
          <w:szCs w:val="24"/>
        </w:rPr>
        <w:t xml:space="preserve"> </w:t>
      </w:r>
      <w:r>
        <w:rPr>
          <w:rFonts w:ascii="Times New Roman" w:hAnsi="Times New Roman"/>
          <w:b/>
          <w:sz w:val="24"/>
          <w:szCs w:val="24"/>
        </w:rPr>
        <w:t>района Республики Дагестан</w:t>
      </w:r>
      <w:bookmarkEnd w:id="199"/>
      <w:bookmarkEnd w:id="200"/>
      <w:r w:rsidRPr="00305C1D">
        <w:rPr>
          <w:rFonts w:ascii="Times New Roman" w:hAnsi="Times New Roman"/>
          <w:sz w:val="24"/>
          <w:szCs w:val="24"/>
        </w:rPr>
        <w:t xml:space="preserve"> </w:t>
      </w:r>
    </w:p>
    <w:p w:rsidR="000E379A" w:rsidRPr="00D95EBE" w:rsidRDefault="000E379A"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sz w:val="24"/>
          <w:szCs w:val="24"/>
        </w:rPr>
        <w:t>«сельсовет Дусрахский» Чародинского района Республики Дагестан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0E379A" w:rsidRPr="00261F36"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w:t>
      </w:r>
    </w:p>
    <w:p w:rsidR="000E379A" w:rsidRPr="00622028" w:rsidRDefault="000E379A" w:rsidP="00EB5887">
      <w:pPr>
        <w:keepLines/>
        <w:spacing w:line="240" w:lineRule="auto"/>
        <w:ind w:firstLine="851"/>
        <w:rPr>
          <w:rFonts w:ascii="Times New Roman" w:hAnsi="Times New Roman"/>
          <w:lang w:eastAsia="ru-RU"/>
        </w:rPr>
      </w:pPr>
    </w:p>
    <w:p w:rsidR="000E379A" w:rsidRPr="00622028" w:rsidRDefault="000E379A" w:rsidP="00EB5887">
      <w:pPr>
        <w:keepLines/>
        <w:spacing w:line="240" w:lineRule="auto"/>
        <w:ind w:firstLine="851"/>
        <w:rPr>
          <w:rFonts w:ascii="Times New Roman" w:hAnsi="Times New Roman"/>
          <w:lang w:eastAsia="ru-RU"/>
        </w:rPr>
      </w:pPr>
    </w:p>
    <w:p w:rsidR="000E379A" w:rsidRPr="00622028" w:rsidRDefault="000E379A" w:rsidP="00EB5887">
      <w:pPr>
        <w:pStyle w:val="Heading2"/>
        <w:keepLines/>
        <w:pageBreakBefore/>
        <w:suppressAutoHyphens/>
        <w:spacing w:before="0" w:after="0"/>
        <w:rPr>
          <w:rFonts w:ascii="Times New Roman" w:hAnsi="Times New Roman" w:cs="Times New Roman"/>
          <w:i w:val="0"/>
          <w:kern w:val="32"/>
          <w:sz w:val="30"/>
          <w:szCs w:val="30"/>
        </w:rPr>
      </w:pPr>
      <w:bookmarkStart w:id="201" w:name="_Toc309220491"/>
      <w:bookmarkStart w:id="202" w:name="_Toc379293886"/>
      <w:bookmarkStart w:id="203" w:name="_Toc464569553"/>
      <w:bookmarkStart w:id="204" w:name="_Toc485909457"/>
      <w:r w:rsidRPr="00622028">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ВТОРАЯ</w:t>
      </w:r>
      <w:bookmarkEnd w:id="201"/>
      <w:bookmarkEnd w:id="202"/>
      <w:bookmarkEnd w:id="203"/>
      <w:bookmarkEnd w:id="204"/>
    </w:p>
    <w:p w:rsidR="000E379A" w:rsidRPr="00A66ABF" w:rsidRDefault="000E379A" w:rsidP="00EB5887">
      <w:pPr>
        <w:pStyle w:val="Heading2"/>
        <w:keepLines/>
        <w:suppressAutoHyphens/>
        <w:spacing w:before="0" w:after="0"/>
        <w:ind w:firstLine="851"/>
        <w:rPr>
          <w:rFonts w:ascii="Times New Roman" w:hAnsi="Times New Roman" w:cs="Times New Roman"/>
          <w:i w:val="0"/>
          <w:kern w:val="32"/>
          <w:sz w:val="30"/>
          <w:szCs w:val="30"/>
        </w:rPr>
      </w:pPr>
      <w:bookmarkStart w:id="205" w:name="_Toc379293887"/>
      <w:bookmarkStart w:id="206" w:name="_Toc485909458"/>
      <w:r w:rsidRPr="00A66ABF">
        <w:rPr>
          <w:rFonts w:ascii="Times New Roman" w:hAnsi="Times New Roman" w:cs="Times New Roman"/>
          <w:i w:val="0"/>
          <w:kern w:val="32"/>
          <w:sz w:val="30"/>
          <w:szCs w:val="30"/>
        </w:rPr>
        <w:t>ГРАДОСТРОИТЕЛЬНЫЕ РЕГЛАМЕНТЫ</w:t>
      </w:r>
      <w:bookmarkEnd w:id="205"/>
      <w:bookmarkEnd w:id="206"/>
    </w:p>
    <w:p w:rsidR="000E379A" w:rsidRPr="00622028" w:rsidRDefault="000E379A" w:rsidP="00EB5887">
      <w:pPr>
        <w:keepLines/>
        <w:spacing w:line="240" w:lineRule="auto"/>
        <w:ind w:firstLine="851"/>
        <w:rPr>
          <w:rFonts w:ascii="Times New Roman" w:hAnsi="Times New Roman"/>
          <w:b/>
          <w:sz w:val="30"/>
          <w:szCs w:val="30"/>
          <w:lang w:eastAsia="ru-RU"/>
        </w:rPr>
      </w:pPr>
    </w:p>
    <w:p w:rsidR="000E379A" w:rsidRPr="00231244" w:rsidRDefault="000E379A"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07" w:name="_Toc379293888"/>
      <w:bookmarkStart w:id="208" w:name="_Toc485909459"/>
      <w:r>
        <w:rPr>
          <w:rFonts w:ascii="Times New Roman" w:hAnsi="Times New Roman"/>
          <w:color w:val="auto"/>
          <w:kern w:val="32"/>
          <w:sz w:val="28"/>
          <w:szCs w:val="28"/>
          <w:lang w:eastAsia="ru-RU"/>
        </w:rPr>
        <w:t>ОБЩИЕ ПОЛОЖЕНИЯ</w:t>
      </w:r>
      <w:bookmarkEnd w:id="207"/>
      <w:bookmarkEnd w:id="208"/>
    </w:p>
    <w:p w:rsidR="000E379A" w:rsidRPr="00B62CCF" w:rsidRDefault="000E379A" w:rsidP="00EB5887">
      <w:pPr>
        <w:keepLines/>
        <w:spacing w:line="240" w:lineRule="auto"/>
        <w:ind w:firstLine="851"/>
        <w:rPr>
          <w:rFonts w:ascii="Times New Roman" w:hAnsi="Times New Roman"/>
          <w:b/>
          <w:sz w:val="28"/>
          <w:szCs w:val="28"/>
        </w:rPr>
      </w:pPr>
    </w:p>
    <w:p w:rsidR="000E379A" w:rsidRPr="00B62CCF"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09" w:name="_Toc379293889"/>
      <w:bookmarkStart w:id="210" w:name="_Toc485909460"/>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образования </w:t>
      </w:r>
      <w:r w:rsidRPr="00FF3AB4">
        <w:rPr>
          <w:rFonts w:ascii="Times New Roman" w:hAnsi="Times New Roman"/>
          <w:b/>
          <w:sz w:val="24"/>
          <w:szCs w:val="24"/>
        </w:rPr>
        <w:t xml:space="preserve">«сельсовет </w:t>
      </w:r>
      <w:r w:rsidRPr="0044349F">
        <w:rPr>
          <w:rFonts w:ascii="Times New Roman" w:hAnsi="Times New Roman"/>
          <w:b/>
          <w:sz w:val="24"/>
          <w:szCs w:val="24"/>
        </w:rPr>
        <w:t>Дусрахский</w:t>
      </w:r>
      <w:r w:rsidRPr="00FF3AB4">
        <w:rPr>
          <w:rFonts w:ascii="Times New Roman" w:hAnsi="Times New Roman"/>
          <w:b/>
          <w:sz w:val="24"/>
          <w:szCs w:val="24"/>
        </w:rPr>
        <w:t xml:space="preserve">» </w:t>
      </w:r>
      <w:r>
        <w:rPr>
          <w:rFonts w:ascii="Times New Roman" w:hAnsi="Times New Roman"/>
          <w:b/>
          <w:sz w:val="24"/>
          <w:szCs w:val="24"/>
        </w:rPr>
        <w:t>Чародинского</w:t>
      </w:r>
      <w:r>
        <w:rPr>
          <w:rFonts w:ascii="Times New Roman" w:hAnsi="Times New Roman"/>
          <w:sz w:val="24"/>
          <w:szCs w:val="24"/>
        </w:rPr>
        <w:t xml:space="preserve"> </w:t>
      </w:r>
      <w:r>
        <w:rPr>
          <w:rFonts w:ascii="Times New Roman" w:hAnsi="Times New Roman"/>
          <w:b/>
          <w:sz w:val="24"/>
          <w:szCs w:val="24"/>
        </w:rPr>
        <w:t xml:space="preserve">района </w:t>
      </w:r>
      <w:r w:rsidRPr="00B62CCF">
        <w:rPr>
          <w:rFonts w:ascii="Times New Roman" w:hAnsi="Times New Roman"/>
          <w:b/>
          <w:sz w:val="24"/>
          <w:szCs w:val="24"/>
        </w:rPr>
        <w:t>Республики Дагестан</w:t>
      </w:r>
      <w:bookmarkEnd w:id="209"/>
      <w:bookmarkEnd w:id="210"/>
      <w:r w:rsidRPr="00B62CCF">
        <w:rPr>
          <w:rFonts w:ascii="Times New Roman" w:hAnsi="Times New Roman"/>
          <w:b/>
          <w:sz w:val="24"/>
          <w:szCs w:val="24"/>
        </w:rPr>
        <w:t xml:space="preserve"> </w:t>
      </w:r>
    </w:p>
    <w:p w:rsidR="000E379A" w:rsidRPr="00B62CCF" w:rsidRDefault="000E379A"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B62CCF">
        <w:rPr>
          <w:rFonts w:ascii="Times New Roman" w:hAnsi="Times New Roman"/>
          <w:sz w:val="24"/>
          <w:szCs w:val="24"/>
          <w:lang w:eastAsia="ru-RU"/>
        </w:rPr>
        <w:t xml:space="preserve">10.1.1. </w:t>
      </w:r>
      <w:r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муниципального образования </w:t>
      </w:r>
      <w:r>
        <w:rPr>
          <w:rFonts w:ascii="Times New Roman" w:hAnsi="Times New Roman"/>
          <w:sz w:val="24"/>
          <w:szCs w:val="24"/>
        </w:rPr>
        <w:t>«сельсовет Дусрахский» Чародинского района</w:t>
      </w:r>
      <w:r w:rsidRPr="00B62CCF">
        <w:rPr>
          <w:rFonts w:ascii="Times New Roman" w:hAnsi="Times New Roman"/>
          <w:sz w:val="24"/>
          <w:szCs w:val="24"/>
        </w:rPr>
        <w:t xml:space="preserve"> Республики Дагестан установлены следующие территориальные зоны</w:t>
      </w:r>
      <w:r w:rsidRPr="00B62CCF">
        <w:rPr>
          <w:rFonts w:ascii="Times New Roman" w:hAnsi="Times New Roman"/>
          <w:sz w:val="24"/>
          <w:szCs w:val="24"/>
          <w:lang w:eastAsia="ru-RU"/>
        </w:rPr>
        <w:t xml:space="preserve"> (в скобках приводится их кодовое обозначение):</w:t>
      </w:r>
    </w:p>
    <w:p w:rsidR="000E379A" w:rsidRPr="001A0EF9" w:rsidRDefault="000E379A"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ж</w:t>
      </w:r>
      <w:r w:rsidRPr="001A0EF9">
        <w:rPr>
          <w:rFonts w:ascii="Times New Roman" w:hAnsi="Times New Roman"/>
          <w:sz w:val="24"/>
          <w:szCs w:val="24"/>
          <w:lang w:eastAsia="ru-RU"/>
        </w:rPr>
        <w:t>илые зоны:</w:t>
      </w:r>
      <w:r w:rsidRPr="001A0EF9">
        <w:rPr>
          <w:rFonts w:ascii="Times New Roman" w:hAnsi="Times New Roman"/>
          <w:sz w:val="24"/>
          <w:szCs w:val="24"/>
          <w:lang w:eastAsia="ru-RU"/>
        </w:rPr>
        <w:tab/>
      </w:r>
    </w:p>
    <w:p w:rsidR="000E379A" w:rsidRPr="001A0EF9" w:rsidRDefault="000E379A" w:rsidP="00EB5887">
      <w:pPr>
        <w:pStyle w:val="ListParagraph"/>
        <w:keepLines/>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5235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235C1">
        <w:rPr>
          <w:rFonts w:ascii="Times New Roman" w:hAnsi="Times New Roman"/>
          <w:sz w:val="24"/>
          <w:szCs w:val="24"/>
          <w:lang w:eastAsia="ru-RU"/>
        </w:rPr>
        <w:t>)</w:t>
      </w:r>
      <w:r w:rsidRPr="001A0EF9">
        <w:rPr>
          <w:rFonts w:ascii="Times New Roman" w:hAnsi="Times New Roman"/>
          <w:sz w:val="24"/>
          <w:szCs w:val="24"/>
          <w:lang w:eastAsia="ru-RU"/>
        </w:rPr>
        <w:t>;</w:t>
      </w:r>
    </w:p>
    <w:p w:rsidR="000E379A" w:rsidRPr="001A0EF9" w:rsidRDefault="000E379A"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о</w:t>
      </w:r>
      <w:r w:rsidRPr="001A0EF9">
        <w:rPr>
          <w:rFonts w:ascii="Times New Roman" w:hAnsi="Times New Roman"/>
          <w:sz w:val="24"/>
          <w:szCs w:val="24"/>
          <w:lang w:eastAsia="ru-RU"/>
        </w:rPr>
        <w:t>бщественно-деловые зоны:</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w:t>
      </w:r>
      <w:r>
        <w:rPr>
          <w:rFonts w:ascii="Times New Roman" w:hAnsi="Times New Roman"/>
          <w:sz w:val="24"/>
          <w:szCs w:val="24"/>
          <w:lang w:eastAsia="ru-RU"/>
        </w:rPr>
        <w:t>делового, общественного и коммерческого назначения (О1);</w:t>
      </w:r>
    </w:p>
    <w:p w:rsidR="000E379A" w:rsidRPr="001A0EF9" w:rsidRDefault="000E379A"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п</w:t>
      </w:r>
      <w:r w:rsidRPr="001A0EF9">
        <w:rPr>
          <w:rFonts w:ascii="Times New Roman" w:hAnsi="Times New Roman"/>
          <w:sz w:val="24"/>
          <w:szCs w:val="24"/>
          <w:lang w:eastAsia="ru-RU"/>
        </w:rPr>
        <w:t>роизводственные зоны:</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w:t>
      </w:r>
      <w:r w:rsidRPr="005235C1">
        <w:rPr>
          <w:rFonts w:ascii="Times New Roman" w:hAnsi="Times New Roman"/>
          <w:sz w:val="24"/>
          <w:szCs w:val="24"/>
          <w:lang w:eastAsia="ru-RU"/>
        </w:rPr>
        <w:t xml:space="preserve"> (</w:t>
      </w:r>
      <w:r>
        <w:rPr>
          <w:rFonts w:ascii="Times New Roman" w:hAnsi="Times New Roman"/>
          <w:sz w:val="24"/>
          <w:szCs w:val="24"/>
          <w:lang w:eastAsia="ru-RU"/>
        </w:rPr>
        <w:t>П1</w:t>
      </w:r>
      <w:r w:rsidRPr="000B5D5E">
        <w:rPr>
          <w:rFonts w:ascii="Times New Roman" w:hAnsi="Times New Roman"/>
          <w:sz w:val="24"/>
          <w:szCs w:val="24"/>
          <w:lang w:eastAsia="ru-RU"/>
        </w:rPr>
        <w:t>)</w:t>
      </w:r>
      <w:r w:rsidRPr="00971C46">
        <w:rPr>
          <w:rFonts w:ascii="Times New Roman" w:hAnsi="Times New Roman"/>
          <w:sz w:val="24"/>
          <w:szCs w:val="24"/>
          <w:lang w:eastAsia="ru-RU"/>
        </w:rPr>
        <w:t>;</w:t>
      </w:r>
    </w:p>
    <w:p w:rsidR="000E379A" w:rsidRPr="00971C46" w:rsidRDefault="000E379A"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B5D5E">
        <w:rPr>
          <w:rFonts w:ascii="Times New Roman" w:hAnsi="Times New Roman"/>
          <w:sz w:val="24"/>
          <w:szCs w:val="24"/>
          <w:lang w:eastAsia="ru-RU"/>
        </w:rPr>
        <w:t>транспортной инфраструктуры (</w:t>
      </w:r>
      <w:r>
        <w:rPr>
          <w:rFonts w:ascii="Times New Roman" w:hAnsi="Times New Roman"/>
          <w:sz w:val="24"/>
          <w:szCs w:val="24"/>
          <w:lang w:eastAsia="ru-RU"/>
        </w:rPr>
        <w:t>Т</w:t>
      </w:r>
      <w:r w:rsidRPr="000B5D5E">
        <w:rPr>
          <w:rFonts w:ascii="Times New Roman" w:hAnsi="Times New Roman"/>
          <w:sz w:val="24"/>
          <w:szCs w:val="24"/>
          <w:lang w:eastAsia="ru-RU"/>
        </w:rPr>
        <w:t>)</w:t>
      </w:r>
      <w:r>
        <w:rPr>
          <w:rFonts w:ascii="Times New Roman" w:hAnsi="Times New Roman"/>
          <w:sz w:val="24"/>
          <w:szCs w:val="24"/>
          <w:lang w:eastAsia="ru-RU"/>
        </w:rPr>
        <w:t>;</w:t>
      </w:r>
    </w:p>
    <w:p w:rsidR="000E379A" w:rsidRPr="000B5D5E" w:rsidRDefault="000E379A"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0B5D5E">
        <w:rPr>
          <w:rFonts w:ascii="Times New Roman" w:hAnsi="Times New Roman"/>
          <w:sz w:val="24"/>
          <w:szCs w:val="24"/>
          <w:lang w:eastAsia="ru-RU"/>
        </w:rPr>
        <w:t>зон</w:t>
      </w:r>
      <w:r>
        <w:rPr>
          <w:rFonts w:ascii="Times New Roman" w:hAnsi="Times New Roman"/>
          <w:sz w:val="24"/>
          <w:szCs w:val="24"/>
          <w:lang w:eastAsia="ru-RU"/>
        </w:rPr>
        <w:t>а</w:t>
      </w:r>
      <w:r w:rsidRPr="000B5D5E">
        <w:rPr>
          <w:rFonts w:ascii="Times New Roman" w:hAnsi="Times New Roman"/>
          <w:sz w:val="24"/>
          <w:szCs w:val="24"/>
          <w:lang w:eastAsia="ru-RU"/>
        </w:rPr>
        <w:t xml:space="preserve"> рекреационного назначения (Р);</w:t>
      </w:r>
    </w:p>
    <w:p w:rsidR="000E379A" w:rsidRPr="001A0EF9" w:rsidRDefault="000E379A"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оны специального назначения:</w:t>
      </w:r>
    </w:p>
    <w:p w:rsidR="000E379A" w:rsidRPr="0082690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специального назначения</w:t>
      </w:r>
      <w:r w:rsidRPr="005235C1">
        <w:rPr>
          <w:rFonts w:ascii="Times New Roman" w:hAnsi="Times New Roman"/>
          <w:sz w:val="24"/>
          <w:szCs w:val="24"/>
          <w:lang w:eastAsia="ru-RU"/>
        </w:rPr>
        <w:t>, связанная с захоронениями (Сп1);</w:t>
      </w:r>
    </w:p>
    <w:p w:rsidR="000E379A" w:rsidRPr="001A0EF9" w:rsidRDefault="000E379A"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(Сх1);</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а, занятая объектами</w:t>
      </w:r>
      <w:r w:rsidRPr="001A0EF9">
        <w:rPr>
          <w:rFonts w:ascii="Times New Roman" w:hAnsi="Times New Roman"/>
          <w:sz w:val="24"/>
          <w:szCs w:val="24"/>
          <w:lang w:eastAsia="ru-RU"/>
        </w:rPr>
        <w:t xml:space="preserve"> 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(Сх2);</w:t>
      </w:r>
    </w:p>
    <w:p w:rsidR="000E379A" w:rsidRDefault="000E379A"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4B75CD">
        <w:rPr>
          <w:rFonts w:ascii="Times New Roman" w:hAnsi="Times New Roman"/>
          <w:sz w:val="24"/>
          <w:szCs w:val="24"/>
          <w:lang w:eastAsia="ru-RU"/>
        </w:rPr>
        <w:t>зоны иного назначения в соответствии местными условиями</w:t>
      </w:r>
      <w:r>
        <w:rPr>
          <w:rFonts w:ascii="Times New Roman" w:hAnsi="Times New Roman"/>
          <w:sz w:val="24"/>
          <w:szCs w:val="24"/>
          <w:lang w:eastAsia="ru-RU"/>
        </w:rPr>
        <w:t xml:space="preserve"> (Ин).</w:t>
      </w:r>
    </w:p>
    <w:p w:rsidR="000E379A" w:rsidRPr="00E9625F" w:rsidRDefault="000E379A" w:rsidP="00EB5887">
      <w:pPr>
        <w:keepLines/>
        <w:suppressAutoHyphens/>
        <w:spacing w:line="240" w:lineRule="auto"/>
        <w:jc w:val="both"/>
        <w:rPr>
          <w:rFonts w:ascii="Times New Roman" w:hAnsi="Times New Roman"/>
          <w:sz w:val="24"/>
          <w:szCs w:val="24"/>
          <w:lang w:eastAsia="ru-RU"/>
        </w:rPr>
      </w:pPr>
    </w:p>
    <w:p w:rsidR="000E379A" w:rsidRPr="00D13FDC"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1" w:name="_Toc379293890"/>
      <w:bookmarkStart w:id="212" w:name="_Toc485909461"/>
      <w:r w:rsidRPr="00D13FDC">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w:t>
      </w:r>
      <w:r w:rsidRPr="00806A8B">
        <w:rPr>
          <w:rFonts w:ascii="Times New Roman" w:hAnsi="Times New Roman"/>
          <w:b/>
          <w:sz w:val="24"/>
          <w:szCs w:val="24"/>
        </w:rPr>
        <w:t>Дусрахский</w:t>
      </w:r>
      <w:r w:rsidRPr="00D13FDC">
        <w:rPr>
          <w:rFonts w:ascii="Times New Roman" w:hAnsi="Times New Roman"/>
          <w:b/>
          <w:sz w:val="24"/>
          <w:szCs w:val="24"/>
        </w:rPr>
        <w:t xml:space="preserve">» </w:t>
      </w:r>
      <w:r>
        <w:rPr>
          <w:rFonts w:ascii="Times New Roman" w:hAnsi="Times New Roman"/>
          <w:b/>
          <w:sz w:val="24"/>
          <w:szCs w:val="24"/>
        </w:rPr>
        <w:t>Чародинского</w:t>
      </w:r>
      <w:r w:rsidRPr="00D13FDC">
        <w:rPr>
          <w:rFonts w:ascii="Times New Roman" w:hAnsi="Times New Roman"/>
          <w:b/>
          <w:sz w:val="24"/>
          <w:szCs w:val="24"/>
        </w:rPr>
        <w:t xml:space="preserve"> района Республики Дагестан</w:t>
      </w:r>
      <w:bookmarkEnd w:id="211"/>
      <w:bookmarkEnd w:id="212"/>
      <w:r w:rsidRPr="00D13FDC">
        <w:rPr>
          <w:rFonts w:ascii="Times New Roman" w:hAnsi="Times New Roman"/>
          <w:b/>
          <w:sz w:val="24"/>
          <w:szCs w:val="24"/>
        </w:rPr>
        <w:t xml:space="preserve"> </w:t>
      </w:r>
    </w:p>
    <w:p w:rsidR="000E379A" w:rsidRPr="0087704C" w:rsidRDefault="000E379A"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87704C">
        <w:rPr>
          <w:rFonts w:ascii="Times New Roman" w:hAnsi="Times New Roman"/>
          <w:sz w:val="24"/>
          <w:szCs w:val="24"/>
          <w:lang w:eastAsia="ru-RU"/>
        </w:rPr>
        <w:t>10.2.</w:t>
      </w:r>
      <w:r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E379A" w:rsidRPr="00E742E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0E379A" w:rsidRPr="00E742E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коэффициент застройки и коэффициент использования территории;</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минимальные отступы зданий, строений, сооружений от границ земельных участков;</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максимальные выступы за красную линию частей зданий, строений, сооружений;</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зданий, строений, сооружений на территории земельных участков;</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жилых блоков малоэтажной индивидуальной жилой застройки (</w:t>
      </w:r>
      <w:r>
        <w:rPr>
          <w:rFonts w:ascii="Times New Roman" w:hAnsi="Times New Roman"/>
          <w:sz w:val="24"/>
          <w:szCs w:val="24"/>
          <w:lang w:eastAsia="ru-RU"/>
        </w:rPr>
        <w:t>для</w:t>
      </w:r>
      <w:r w:rsidRPr="00E742EF">
        <w:rPr>
          <w:rFonts w:ascii="Times New Roman" w:hAnsi="Times New Roman"/>
          <w:sz w:val="24"/>
          <w:szCs w:val="24"/>
          <w:lang w:eastAsia="ru-RU"/>
        </w:rPr>
        <w:t xml:space="preserve"> домов блокированной застройки);</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доля озелененной территории земельных участков;</w:t>
      </w:r>
    </w:p>
    <w:p w:rsidR="000E379A" w:rsidRPr="00E742E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 xml:space="preserve">минимальное количество машино-мест </w:t>
      </w:r>
      <w:r>
        <w:rPr>
          <w:rFonts w:ascii="Times New Roman" w:hAnsi="Times New Roman"/>
          <w:sz w:val="24"/>
          <w:szCs w:val="24"/>
          <w:lang w:eastAsia="ru-RU"/>
        </w:rPr>
        <w:t>для</w:t>
      </w:r>
      <w:r w:rsidRPr="00E742EF">
        <w:rPr>
          <w:rFonts w:ascii="Times New Roman" w:hAnsi="Times New Roman"/>
          <w:sz w:val="24"/>
          <w:szCs w:val="24"/>
          <w:lang w:eastAsia="ru-RU"/>
        </w:rPr>
        <w:t xml:space="preserve"> хранения индивидуального автотранспорта на территории земельных участков;</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ограждений земельных участков жилой застройки.</w:t>
      </w:r>
    </w:p>
    <w:p w:rsidR="000E379A" w:rsidRPr="00E742EF" w:rsidRDefault="000E379A" w:rsidP="00EB5887">
      <w:pPr>
        <w:pStyle w:val="ListParagraph"/>
        <w:keepLines/>
        <w:suppressAutoHyphens/>
        <w:spacing w:after="0" w:line="240" w:lineRule="auto"/>
        <w:ind w:left="851"/>
        <w:jc w:val="both"/>
        <w:rPr>
          <w:rFonts w:ascii="Times New Roman" w:hAnsi="Times New Roman"/>
          <w:sz w:val="24"/>
          <w:szCs w:val="24"/>
          <w:lang w:eastAsia="ru-RU"/>
        </w:rPr>
      </w:pPr>
    </w:p>
    <w:p w:rsidR="000E379A" w:rsidRPr="00F041B5"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3" w:name="_Toc379293891"/>
      <w:bookmarkStart w:id="214" w:name="_Toc485909462"/>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13"/>
      <w:bookmarkEnd w:id="214"/>
    </w:p>
    <w:p w:rsidR="000E379A" w:rsidRPr="00F041B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Pr>
          <w:rFonts w:ascii="Times New Roman" w:hAnsi="Times New Roman"/>
          <w:sz w:val="24"/>
          <w:szCs w:val="24"/>
        </w:rPr>
        <w:t>для</w:t>
      </w:r>
      <w:r w:rsidRPr="00F041B5">
        <w:rPr>
          <w:rFonts w:ascii="Times New Roman" w:hAnsi="Times New Roman"/>
          <w:sz w:val="24"/>
          <w:szCs w:val="24"/>
        </w:rPr>
        <w:t xml:space="preserve"> посетителей, подъезды и площадки </w:t>
      </w:r>
      <w:r>
        <w:rPr>
          <w:rFonts w:ascii="Times New Roman" w:hAnsi="Times New Roman"/>
          <w:sz w:val="24"/>
          <w:szCs w:val="24"/>
        </w:rPr>
        <w:t>для</w:t>
      </w:r>
      <w:r w:rsidRPr="00F041B5">
        <w:rPr>
          <w:rFonts w:ascii="Times New Roman" w:hAnsi="Times New Roman"/>
          <w:sz w:val="24"/>
          <w:szCs w:val="24"/>
        </w:rPr>
        <w:t xml:space="preserve"> парковки автомобилей.</w:t>
      </w:r>
    </w:p>
    <w:p w:rsidR="000E379A" w:rsidRPr="00F041B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Pr>
          <w:rFonts w:ascii="Times New Roman" w:hAnsi="Times New Roman"/>
          <w:sz w:val="24"/>
          <w:szCs w:val="24"/>
        </w:rPr>
        <w:t>для</w:t>
      </w:r>
      <w:r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Pr>
          <w:rFonts w:ascii="Times New Roman" w:hAnsi="Times New Roman"/>
          <w:sz w:val="24"/>
          <w:szCs w:val="24"/>
        </w:rPr>
        <w:t>для</w:t>
      </w:r>
      <w:r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0E379A" w:rsidRPr="00F041B5" w:rsidRDefault="000E379A" w:rsidP="00D96175">
      <w:pPr>
        <w:keepLines/>
        <w:suppressAutoHyphens/>
        <w:spacing w:line="240" w:lineRule="auto"/>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0B7CDB">
        <w:rPr>
          <w:rFonts w:ascii="Times New Roman" w:hAnsi="Times New Roman"/>
          <w:sz w:val="24"/>
          <w:szCs w:val="24"/>
        </w:rPr>
        <w:t>в главе 11 части II настоящих Правил</w:t>
      </w:r>
      <w:r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0E379A" w:rsidRPr="00A43C79"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Pr="00A43C79">
        <w:rPr>
          <w:rFonts w:ascii="Times New Roman" w:hAnsi="Times New Roman"/>
          <w:sz w:val="24"/>
          <w:szCs w:val="24"/>
        </w:rPr>
        <w:t>находятся указанные объекты.</w:t>
      </w:r>
    </w:p>
    <w:p w:rsidR="000E379A" w:rsidRPr="00A43C79" w:rsidRDefault="000E379A"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A43C79">
        <w:rPr>
          <w:rFonts w:ascii="Times New Roman" w:hAnsi="Times New Roman"/>
          <w:sz w:val="24"/>
          <w:szCs w:val="24"/>
          <w:lang w:eastAsia="ru-RU"/>
        </w:rPr>
        <w:t>10.3.</w:t>
      </w:r>
      <w:r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sz w:val="24"/>
          <w:szCs w:val="24"/>
        </w:rPr>
        <w:t>«сельсовет Дусрахский»</w:t>
      </w:r>
      <w:r w:rsidRPr="00A43C79">
        <w:rPr>
          <w:rFonts w:ascii="Times New Roman" w:hAnsi="Times New Roman"/>
          <w:sz w:val="24"/>
          <w:szCs w:val="24"/>
        </w:rPr>
        <w:t xml:space="preserve"> </w:t>
      </w:r>
      <w:r>
        <w:rPr>
          <w:rFonts w:ascii="Times New Roman" w:hAnsi="Times New Roman"/>
          <w:sz w:val="24"/>
          <w:szCs w:val="24"/>
        </w:rPr>
        <w:t xml:space="preserve">Чародинского района </w:t>
      </w:r>
      <w:r w:rsidRPr="00A43C79">
        <w:rPr>
          <w:rFonts w:ascii="Times New Roman" w:hAnsi="Times New Roman"/>
          <w:sz w:val="24"/>
          <w:szCs w:val="24"/>
        </w:rPr>
        <w:t>Республики Дагестан в установленном порядке.</w:t>
      </w:r>
    </w:p>
    <w:p w:rsidR="000E379A" w:rsidRPr="00F041B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CD496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5" w:name="_Toc379293892"/>
      <w:bookmarkStart w:id="216" w:name="_Toc485909463"/>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5"/>
      <w:bookmarkEnd w:id="216"/>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0E379A" w:rsidRPr="003541D5"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0A0"/>
      </w:tblPr>
      <w:tblGrid>
        <w:gridCol w:w="2780"/>
        <w:gridCol w:w="6090"/>
        <w:gridCol w:w="1411"/>
      </w:tblGrid>
      <w:tr w:rsidR="000E379A" w:rsidRPr="003541D5" w:rsidTr="00EB5887">
        <w:trPr>
          <w:trHeight w:val="315"/>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0E379A" w:rsidRPr="003541D5" w:rsidRDefault="000E379A" w:rsidP="00EB5887">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0E379A" w:rsidRPr="003541D5" w:rsidTr="00EB5887">
        <w:trPr>
          <w:trHeight w:val="943"/>
        </w:trPr>
        <w:tc>
          <w:tcPr>
            <w:tcW w:w="1352" w:type="pct"/>
            <w:vMerge/>
            <w:tcBorders>
              <w:top w:val="single" w:sz="4" w:space="0" w:color="auto"/>
              <w:left w:val="single" w:sz="4" w:space="0" w:color="auto"/>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p>
        </w:tc>
      </w:tr>
      <w:tr w:rsidR="000E379A" w:rsidRPr="003541D5" w:rsidTr="00EB5887">
        <w:trPr>
          <w:trHeight w:val="837"/>
        </w:trPr>
        <w:tc>
          <w:tcPr>
            <w:tcW w:w="1352" w:type="pct"/>
            <w:tcBorders>
              <w:top w:val="single" w:sz="4" w:space="0" w:color="auto"/>
              <w:left w:val="single" w:sz="4" w:space="0" w:color="auto"/>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3.1</w:t>
            </w:r>
          </w:p>
        </w:tc>
      </w:tr>
      <w:tr w:rsidR="000E379A" w:rsidRPr="003541D5" w:rsidTr="00EB5887">
        <w:trPr>
          <w:trHeight w:val="599"/>
        </w:trPr>
        <w:tc>
          <w:tcPr>
            <w:tcW w:w="1352" w:type="pct"/>
            <w:tcBorders>
              <w:top w:val="single" w:sz="4" w:space="0" w:color="auto"/>
              <w:left w:val="single" w:sz="4" w:space="0" w:color="auto"/>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bookmarkStart w:id="217" w:name="RANGE!A142"/>
            <w:bookmarkEnd w:id="217"/>
            <w:r w:rsidRPr="003541D5">
              <w:rPr>
                <w:rFonts w:ascii="Times New Roman" w:hAnsi="Times New Roman"/>
                <w:sz w:val="16"/>
                <w:szCs w:val="16"/>
              </w:rPr>
              <w:t>Обеспечение внутреннего правопорядка</w:t>
            </w:r>
          </w:p>
        </w:tc>
        <w:tc>
          <w:tcPr>
            <w:tcW w:w="2962" w:type="pct"/>
            <w:tcBorders>
              <w:top w:val="single" w:sz="4" w:space="0" w:color="auto"/>
              <w:left w:val="nil"/>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8.3</w:t>
            </w:r>
          </w:p>
        </w:tc>
      </w:tr>
      <w:tr w:rsidR="000E379A" w:rsidRPr="003541D5" w:rsidTr="00EB5887">
        <w:trPr>
          <w:trHeight w:val="243"/>
        </w:trPr>
        <w:tc>
          <w:tcPr>
            <w:tcW w:w="1352" w:type="pct"/>
            <w:tcBorders>
              <w:top w:val="single" w:sz="4" w:space="0" w:color="auto"/>
              <w:left w:val="single" w:sz="4" w:space="0" w:color="auto"/>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bookmarkStart w:id="218" w:name="RANGE!A157"/>
            <w:bookmarkEnd w:id="218"/>
            <w:r w:rsidRPr="003541D5">
              <w:rPr>
                <w:rFonts w:ascii="Times New Roman" w:hAnsi="Times New Roman"/>
                <w:sz w:val="16"/>
                <w:szCs w:val="16"/>
              </w:rPr>
              <w:t>Общее пользование территории</w:t>
            </w:r>
          </w:p>
        </w:tc>
        <w:tc>
          <w:tcPr>
            <w:tcW w:w="2962" w:type="pct"/>
            <w:tcBorders>
              <w:top w:val="single" w:sz="4" w:space="0" w:color="auto"/>
              <w:left w:val="nil"/>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12.0</w:t>
            </w:r>
          </w:p>
        </w:tc>
      </w:tr>
      <w:tr w:rsidR="000E379A" w:rsidRPr="003541D5" w:rsidTr="00EB5887">
        <w:trPr>
          <w:trHeight w:val="80"/>
        </w:trPr>
        <w:tc>
          <w:tcPr>
            <w:tcW w:w="1352" w:type="pct"/>
            <w:tcBorders>
              <w:top w:val="single" w:sz="4" w:space="0" w:color="auto"/>
              <w:left w:val="single" w:sz="4" w:space="0" w:color="auto"/>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bookmarkStart w:id="219" w:name="RANGE!A160"/>
            <w:bookmarkEnd w:id="219"/>
            <w:r w:rsidRPr="003541D5">
              <w:rPr>
                <w:rFonts w:ascii="Times New Roman" w:hAnsi="Times New Roman"/>
                <w:sz w:val="16"/>
                <w:szCs w:val="16"/>
              </w:rPr>
              <w:t>Запас</w:t>
            </w:r>
          </w:p>
        </w:tc>
        <w:tc>
          <w:tcPr>
            <w:tcW w:w="2962" w:type="pct"/>
            <w:tcBorders>
              <w:top w:val="single" w:sz="4" w:space="0" w:color="auto"/>
              <w:left w:val="nil"/>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12.3</w:t>
            </w:r>
          </w:p>
        </w:tc>
      </w:tr>
    </w:tbl>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Перечень вспомогательных видов использования не является закрытым.</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FB5CA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0" w:name="_Toc276550342"/>
      <w:bookmarkStart w:id="221" w:name="_Toc379293893"/>
      <w:bookmarkStart w:id="222" w:name="_Toc485909464"/>
      <w:r w:rsidRPr="00FB5CA1">
        <w:rPr>
          <w:rFonts w:ascii="Times New Roman" w:hAnsi="Times New Roman"/>
          <w:b/>
          <w:sz w:val="24"/>
          <w:szCs w:val="24"/>
        </w:rPr>
        <w:t>Минимальная площадь земельного участка</w:t>
      </w:r>
      <w:bookmarkEnd w:id="220"/>
      <w:bookmarkEnd w:id="221"/>
      <w:bookmarkEnd w:id="222"/>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Pr>
          <w:rFonts w:ascii="Times New Roman" w:hAnsi="Times New Roman"/>
          <w:sz w:val="24"/>
          <w:szCs w:val="24"/>
        </w:rPr>
        <w:t>для</w:t>
      </w:r>
      <w:r w:rsidRPr="004A761F">
        <w:rPr>
          <w:rFonts w:ascii="Times New Roman" w:hAnsi="Times New Roman"/>
          <w:sz w:val="24"/>
          <w:szCs w:val="24"/>
        </w:rPr>
        <w:t xml:space="preserve">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его обслуживания и эксплуатации.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2. Минимальные площади земельных участков </w:t>
      </w:r>
      <w:r>
        <w:rPr>
          <w:rFonts w:ascii="Times New Roman" w:hAnsi="Times New Roman"/>
          <w:sz w:val="24"/>
          <w:szCs w:val="24"/>
        </w:rPr>
        <w:t>для</w:t>
      </w:r>
      <w:r w:rsidRPr="004A761F">
        <w:rPr>
          <w:rFonts w:ascii="Times New Roman" w:hAnsi="Times New Roman"/>
          <w:sz w:val="24"/>
          <w:szCs w:val="24"/>
        </w:rPr>
        <w:t xml:space="preserve"> многоквартирных жилых домов рассчитываются по формуле:</w:t>
      </w:r>
    </w:p>
    <w:p w:rsidR="000E379A" w:rsidRPr="004A761F" w:rsidRDefault="000E379A" w:rsidP="00EB5887">
      <w:pPr>
        <w:keepLines/>
        <w:suppressAutoHyphens/>
        <w:spacing w:line="240" w:lineRule="auto"/>
        <w:ind w:firstLine="851"/>
        <w:rPr>
          <w:rFonts w:ascii="Times New Roman" w:hAnsi="Times New Roman"/>
          <w:sz w:val="24"/>
          <w:szCs w:val="24"/>
        </w:rPr>
      </w:pPr>
      <w:r w:rsidRPr="00FB5CA1">
        <w:rPr>
          <w:rFonts w:ascii="Times New Roman" w:hAnsi="Times New Roman"/>
          <w:sz w:val="24"/>
          <w:szCs w:val="24"/>
        </w:rPr>
        <w:object w:dxaOrig="1160" w:dyaOrig="340">
          <v:shape id="_x0000_i1027" type="#_x0000_t75" style="width:57.75pt;height:15.75pt" o:ole="">
            <v:imagedata r:id="rId12" o:title=""/>
          </v:shape>
          <o:OLEObject Type="Embed" ProgID="Equation.3" ShapeID="_x0000_i1027" DrawAspect="Content" ObjectID="_1559651927" r:id="rId13"/>
        </w:object>
      </w:r>
      <w:r>
        <w:rPr>
          <w:rFonts w:ascii="Times New Roman" w:hAnsi="Times New Roman"/>
          <w:sz w:val="24"/>
          <w:szCs w:val="24"/>
        </w:rPr>
        <w:t>,</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0E379A"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0E379A" w:rsidRPr="004A761F" w:rsidRDefault="000E379A" w:rsidP="00EB5887">
      <w:pPr>
        <w:keepLines/>
        <w:suppressAutoHyphens/>
        <w:spacing w:line="240" w:lineRule="auto"/>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8" type="#_x0000_t75" style="width:60pt;height:30pt" o:ole="">
            <v:imagedata r:id="rId14" o:title=""/>
          </v:shape>
          <o:OLEObject Type="Embed" ProgID="Equation.3" ShapeID="_x0000_i1028" DrawAspect="Content" ObjectID="_1559651928" r:id="rId15"/>
        </w:object>
      </w:r>
      <w:r>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w:t>
      </w:r>
      <w:r>
        <w:rPr>
          <w:rFonts w:ascii="Times New Roman" w:hAnsi="Times New Roman"/>
          <w:sz w:val="24"/>
          <w:szCs w:val="24"/>
        </w:rPr>
        <w:t>для</w:t>
      </w:r>
      <w:r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Pr>
          <w:rFonts w:ascii="Times New Roman" w:hAnsi="Times New Roman"/>
          <w:sz w:val="24"/>
          <w:szCs w:val="24"/>
        </w:rPr>
        <w:t>–</w:t>
      </w:r>
      <w:r w:rsidRPr="004A761F">
        <w:rPr>
          <w:rFonts w:ascii="Times New Roman" w:hAnsi="Times New Roman"/>
          <w:sz w:val="24"/>
          <w:szCs w:val="24"/>
        </w:rPr>
        <w:t xml:space="preserve"> 75 кв. м.</w:t>
      </w:r>
    </w:p>
    <w:p w:rsidR="000E379A" w:rsidRPr="00E742EF" w:rsidRDefault="000E379A" w:rsidP="00EB5887">
      <w:pPr>
        <w:keepLines/>
        <w:suppressAutoHyphens/>
        <w:spacing w:line="240" w:lineRule="auto"/>
        <w:ind w:firstLine="851"/>
        <w:jc w:val="both"/>
        <w:rPr>
          <w:rFonts w:ascii="Times New Roman" w:hAnsi="Times New Roman"/>
          <w:sz w:val="24"/>
          <w:szCs w:val="24"/>
        </w:rPr>
      </w:pPr>
    </w:p>
    <w:p w:rsidR="000E379A" w:rsidRPr="00621633"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3" w:name="_Toc276550343"/>
      <w:bookmarkStart w:id="224" w:name="_Toc379293894"/>
      <w:bookmarkStart w:id="225" w:name="_Toc485909465"/>
      <w:r w:rsidRPr="00621633">
        <w:rPr>
          <w:rFonts w:ascii="Times New Roman" w:hAnsi="Times New Roman"/>
          <w:b/>
          <w:sz w:val="24"/>
          <w:szCs w:val="24"/>
        </w:rPr>
        <w:t>Коэффициент застройки и коэффициент использования территории</w:t>
      </w:r>
      <w:bookmarkEnd w:id="223"/>
      <w:bookmarkEnd w:id="224"/>
      <w:bookmarkEnd w:id="225"/>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1. Коэффициент застройки и использования территории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предназначенных </w:t>
      </w:r>
      <w:r>
        <w:rPr>
          <w:rFonts w:ascii="Times New Roman" w:hAnsi="Times New Roman"/>
          <w:sz w:val="24"/>
          <w:szCs w:val="24"/>
        </w:rPr>
        <w:t>для</w:t>
      </w:r>
      <w:r w:rsidRPr="004A761F">
        <w:rPr>
          <w:rFonts w:ascii="Times New Roman" w:hAnsi="Times New Roman"/>
          <w:sz w:val="24"/>
          <w:szCs w:val="24"/>
        </w:rPr>
        <w:t xml:space="preserve"> строительства жилой застройки, кроме блокированных жилых домов.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Pr>
          <w:rFonts w:ascii="Times New Roman" w:hAnsi="Times New Roman"/>
          <w:sz w:val="24"/>
          <w:szCs w:val="24"/>
        </w:rPr>
        <w:t>для</w:t>
      </w:r>
      <w:r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A11F44"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6" w:name="_Toc276550344"/>
      <w:bookmarkStart w:id="227" w:name="_Toc379293895"/>
      <w:bookmarkStart w:id="228" w:name="_Toc485909466"/>
      <w:r w:rsidRPr="00A11F44">
        <w:rPr>
          <w:rFonts w:ascii="Times New Roman" w:hAnsi="Times New Roman"/>
          <w:b/>
          <w:sz w:val="24"/>
          <w:szCs w:val="24"/>
        </w:rPr>
        <w:t>Минимальные отступы зданий, строений, сооружений от границ земельных участков</w:t>
      </w:r>
      <w:bookmarkEnd w:id="226"/>
      <w:bookmarkEnd w:id="227"/>
      <w:bookmarkEnd w:id="228"/>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Pr>
          <w:rFonts w:ascii="Times New Roman" w:hAnsi="Times New Roman"/>
          <w:sz w:val="24"/>
          <w:szCs w:val="24"/>
        </w:rPr>
        <w:t>для</w:t>
      </w:r>
      <w:r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Pr>
          <w:rFonts w:ascii="Times New Roman" w:hAnsi="Times New Roman"/>
          <w:sz w:val="24"/>
          <w:szCs w:val="24"/>
        </w:rPr>
        <w:t>для</w:t>
      </w:r>
      <w:r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в индивидуальной жилой застройк</w:t>
      </w:r>
      <w:r>
        <w:rPr>
          <w:rFonts w:ascii="Times New Roman" w:hAnsi="Times New Roman"/>
          <w:sz w:val="24"/>
          <w:szCs w:val="24"/>
        </w:rPr>
        <w:t>е</w:t>
      </w:r>
      <w:r w:rsidRPr="000B7CDB">
        <w:rPr>
          <w:rFonts w:ascii="Times New Roman" w:hAnsi="Times New Roman"/>
          <w:sz w:val="24"/>
          <w:szCs w:val="24"/>
        </w:rPr>
        <w:t xml:space="preserve"> приведены в статье 11.1 главы </w:t>
      </w:r>
      <w:r w:rsidRPr="000B7CDB">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0E379A" w:rsidRPr="00A11F4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Pr>
          <w:rFonts w:ascii="Times New Roman" w:hAnsi="Times New Roman"/>
          <w:sz w:val="24"/>
          <w:szCs w:val="24"/>
          <w:lang w:eastAsia="ru-RU"/>
        </w:rPr>
        <w:t>–</w:t>
      </w:r>
      <w:r w:rsidRPr="00A11F44">
        <w:rPr>
          <w:rFonts w:ascii="Times New Roman" w:hAnsi="Times New Roman"/>
          <w:sz w:val="24"/>
          <w:szCs w:val="24"/>
          <w:lang w:eastAsia="ru-RU"/>
        </w:rPr>
        <w:t xml:space="preserve"> 5 метров;</w:t>
      </w:r>
    </w:p>
    <w:p w:rsidR="000E379A" w:rsidRPr="00A11F4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Pr>
          <w:rFonts w:ascii="Times New Roman" w:hAnsi="Times New Roman"/>
          <w:sz w:val="24"/>
          <w:szCs w:val="24"/>
          <w:lang w:eastAsia="ru-RU"/>
        </w:rPr>
        <w:t>–</w:t>
      </w:r>
      <w:r w:rsidRPr="00A11F44">
        <w:rPr>
          <w:rFonts w:ascii="Times New Roman" w:hAnsi="Times New Roman"/>
          <w:sz w:val="24"/>
          <w:szCs w:val="24"/>
          <w:lang w:eastAsia="ru-RU"/>
        </w:rPr>
        <w:t xml:space="preserve"> 3 метра;</w:t>
      </w:r>
    </w:p>
    <w:p w:rsidR="000E379A" w:rsidRPr="00A11F44"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прочих зданий </w:t>
      </w:r>
      <w:r>
        <w:rPr>
          <w:rFonts w:ascii="Times New Roman" w:hAnsi="Times New Roman"/>
          <w:sz w:val="24"/>
          <w:szCs w:val="24"/>
          <w:lang w:eastAsia="ru-RU"/>
        </w:rPr>
        <w:t>–</w:t>
      </w:r>
      <w:r w:rsidRPr="00A11F44">
        <w:rPr>
          <w:rFonts w:ascii="Times New Roman" w:hAnsi="Times New Roman"/>
          <w:sz w:val="24"/>
          <w:szCs w:val="24"/>
          <w:lang w:eastAsia="ru-RU"/>
        </w:rPr>
        <w:t xml:space="preserve"> не нормируется.</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4228CA"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9" w:name="_Toc276550345"/>
      <w:bookmarkStart w:id="230" w:name="_Toc379293896"/>
      <w:bookmarkStart w:id="231" w:name="_Toc485909467"/>
      <w:r w:rsidRPr="004228CA">
        <w:rPr>
          <w:rFonts w:ascii="Times New Roman" w:hAnsi="Times New Roman"/>
          <w:b/>
          <w:sz w:val="24"/>
          <w:szCs w:val="24"/>
        </w:rPr>
        <w:t>Максимальные выступы за красную линию частей зданий, строений, сооружений</w:t>
      </w:r>
      <w:bookmarkEnd w:id="229"/>
      <w:bookmarkEnd w:id="230"/>
      <w:bookmarkEnd w:id="231"/>
    </w:p>
    <w:p w:rsidR="000E379A"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Pr>
          <w:rFonts w:ascii="Times New Roman" w:hAnsi="Times New Roman"/>
          <w:sz w:val="24"/>
          <w:szCs w:val="24"/>
        </w:rPr>
        <w:t>–</w:t>
      </w:r>
      <w:r w:rsidRPr="004A74BB">
        <w:rPr>
          <w:rFonts w:ascii="Times New Roman" w:hAnsi="Times New Roman"/>
          <w:sz w:val="24"/>
          <w:szCs w:val="24"/>
        </w:rPr>
        <w:t xml:space="preserve">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0E379A" w:rsidRPr="004228CA" w:rsidRDefault="000E379A" w:rsidP="00EB5887">
      <w:pPr>
        <w:keepLines/>
        <w:suppressAutoHyphens/>
        <w:spacing w:line="240" w:lineRule="auto"/>
        <w:ind w:firstLine="851"/>
        <w:jc w:val="both"/>
        <w:rPr>
          <w:rFonts w:ascii="Times New Roman" w:hAnsi="Times New Roman"/>
          <w:sz w:val="24"/>
          <w:szCs w:val="24"/>
        </w:rPr>
      </w:pPr>
    </w:p>
    <w:p w:rsidR="000E379A" w:rsidRPr="00EF1635"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2" w:name="_Toc276550346"/>
      <w:bookmarkStart w:id="233" w:name="_Toc379293897"/>
      <w:bookmarkStart w:id="234" w:name="_Toc485909468"/>
      <w:r w:rsidRPr="00EF1635">
        <w:rPr>
          <w:rFonts w:ascii="Times New Roman" w:hAnsi="Times New Roman"/>
          <w:b/>
          <w:sz w:val="24"/>
          <w:szCs w:val="24"/>
        </w:rPr>
        <w:t>Максимальная высота зданий, строений, сооружений</w:t>
      </w:r>
      <w:bookmarkEnd w:id="232"/>
      <w:bookmarkEnd w:id="233"/>
      <w:bookmarkEnd w:id="234"/>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0E379A" w:rsidRPr="00EF163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 xml:space="preserve">Генерального плана </w:t>
      </w:r>
      <w:r>
        <w:rPr>
          <w:rFonts w:ascii="Times New Roman" w:hAnsi="Times New Roman"/>
          <w:sz w:val="24"/>
          <w:szCs w:val="24"/>
          <w:lang w:eastAsia="ru-RU"/>
        </w:rPr>
        <w:t>муниципального образования</w:t>
      </w:r>
      <w:r w:rsidRPr="00EF1635">
        <w:rPr>
          <w:rFonts w:ascii="Times New Roman" w:hAnsi="Times New Roman"/>
          <w:sz w:val="24"/>
          <w:szCs w:val="24"/>
          <w:lang w:eastAsia="ru-RU"/>
        </w:rPr>
        <w:t>;</w:t>
      </w:r>
    </w:p>
    <w:p w:rsidR="000E379A" w:rsidRPr="00EF163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максимальной этажности застройки в границах территориальных зон;</w:t>
      </w:r>
    </w:p>
    <w:p w:rsidR="000E379A" w:rsidRPr="00EF1635"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видов разрешенного использования в гран</w:t>
      </w:r>
      <w:r>
        <w:rPr>
          <w:rFonts w:ascii="Times New Roman" w:hAnsi="Times New Roman"/>
          <w:sz w:val="24"/>
          <w:szCs w:val="24"/>
          <w:lang w:eastAsia="ru-RU"/>
        </w:rPr>
        <w:t>ицах территориальных зон.</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4A521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5" w:name="_Toc276550347"/>
      <w:bookmarkStart w:id="236" w:name="_Toc379293898"/>
      <w:bookmarkStart w:id="237" w:name="_Toc485909469"/>
      <w:r w:rsidRPr="004A5211">
        <w:rPr>
          <w:rFonts w:ascii="Times New Roman" w:hAnsi="Times New Roman"/>
          <w:b/>
          <w:sz w:val="24"/>
          <w:szCs w:val="24"/>
        </w:rPr>
        <w:t>Минимальная доля озелененной территории земельных участков</w:t>
      </w:r>
      <w:bookmarkEnd w:id="235"/>
      <w:bookmarkEnd w:id="236"/>
      <w:bookmarkEnd w:id="237"/>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Pr>
          <w:rFonts w:ascii="Times New Roman" w:hAnsi="Times New Roman"/>
          <w:sz w:val="24"/>
          <w:szCs w:val="24"/>
        </w:rPr>
        <w:t>для</w:t>
      </w:r>
      <w:r w:rsidRPr="004A761F">
        <w:rPr>
          <w:rFonts w:ascii="Times New Roman" w:hAnsi="Times New Roman"/>
          <w:sz w:val="24"/>
          <w:szCs w:val="24"/>
        </w:rPr>
        <w:t xml:space="preserve"> всех пользователей объектов, расположенных на земельном участке.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0E379A" w:rsidRPr="0016687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отдыха взрослых, детскими площадками;</w:t>
      </w:r>
    </w:p>
    <w:p w:rsidR="000E379A" w:rsidRPr="0016687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открытыми спортивными площадками;</w:t>
      </w:r>
    </w:p>
    <w:p w:rsidR="000E379A" w:rsidRPr="0016687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выгула собак;</w:t>
      </w:r>
    </w:p>
    <w:p w:rsidR="000E379A" w:rsidRPr="0016687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грунтовыми пешеходными дорожками;</w:t>
      </w:r>
    </w:p>
    <w:p w:rsidR="000E379A" w:rsidRPr="0016687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малыми архитектурными формами;</w:t>
      </w:r>
    </w:p>
    <w:p w:rsidR="000E379A" w:rsidRPr="00166878"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другими подобными объектами.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 xml:space="preserve">приведена в </w:t>
      </w:r>
      <w:r>
        <w:rPr>
          <w:rFonts w:ascii="Times New Roman" w:hAnsi="Times New Roman"/>
          <w:sz w:val="24"/>
          <w:szCs w:val="24"/>
        </w:rPr>
        <w:t>Т</w:t>
      </w:r>
      <w:r w:rsidRPr="000B7CDB">
        <w:rPr>
          <w:rFonts w:ascii="Times New Roman" w:hAnsi="Times New Roman"/>
          <w:sz w:val="24"/>
          <w:szCs w:val="24"/>
        </w:rPr>
        <w:t>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0E379A" w:rsidRPr="00166878" w:rsidRDefault="000E379A" w:rsidP="00EB5887">
      <w:pPr>
        <w:pStyle w:val="Caption"/>
        <w:keepNext/>
        <w:keepLines/>
        <w:suppressAutoHyphens/>
        <w:ind w:right="266"/>
      </w:pPr>
      <w:r w:rsidRPr="00166878">
        <w:t xml:space="preserve">Таблица </w:t>
      </w:r>
      <w:fldSimple w:instr=" SEQ Таблица \* ARABIC ">
        <w:r>
          <w:rPr>
            <w:noProof/>
          </w:rPr>
          <w:t>2</w:t>
        </w:r>
      </w:fldSimple>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0E379A"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0E379A" w:rsidRPr="00A268E2" w:rsidRDefault="000E379A" w:rsidP="00EB5887">
            <w:pPr>
              <w:pStyle w:val="ConsPlusCell"/>
              <w:keepLines/>
              <w:widowContro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0E379A" w:rsidRPr="00A268E2" w:rsidRDefault="000E379A"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0E379A" w:rsidRPr="00A268E2" w:rsidRDefault="000E379A"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0E379A"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0E379A"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0E379A"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0E379A"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0E379A"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0E379A"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0E379A"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0E379A"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0E379A"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0E379A" w:rsidRPr="00E27A08" w:rsidRDefault="000E379A" w:rsidP="00EB5887">
            <w:pPr>
              <w:pStyle w:val="ConsPlusCell"/>
              <w:keepLines/>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52157E"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8" w:name="_Toc276550348"/>
      <w:bookmarkStart w:id="239" w:name="_Toc379293899"/>
      <w:bookmarkStart w:id="240" w:name="_Toc485909470"/>
      <w:r w:rsidRPr="0052157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238"/>
      <w:bookmarkEnd w:id="239"/>
      <w:bookmarkEnd w:id="240"/>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 xml:space="preserve">согласно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 xml:space="preserve"> </w:t>
      </w:r>
      <w:r>
        <w:rPr>
          <w:rFonts w:ascii="Times New Roman" w:hAnsi="Times New Roman"/>
          <w:sz w:val="24"/>
          <w:szCs w:val="24"/>
        </w:rPr>
        <w:t>для</w:t>
      </w:r>
      <w:r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2.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w:t>
      </w:r>
      <w:r>
        <w:rPr>
          <w:rFonts w:ascii="Times New Roman" w:hAnsi="Times New Roman"/>
          <w:sz w:val="24"/>
          <w:szCs w:val="24"/>
        </w:rPr>
        <w:t xml:space="preserve"> </w:t>
      </w:r>
      <w:r w:rsidRPr="004A761F">
        <w:rPr>
          <w:rFonts w:ascii="Times New Roman" w:hAnsi="Times New Roman"/>
          <w:sz w:val="24"/>
          <w:szCs w:val="24"/>
        </w:rPr>
        <w:t>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p>
    <w:p w:rsidR="000E379A" w:rsidRPr="0052157E" w:rsidRDefault="000E379A" w:rsidP="00EB5887">
      <w:pPr>
        <w:pStyle w:val="Caption"/>
        <w:keepNext/>
        <w:keepLines/>
        <w:suppressAutoHyphens/>
        <w:ind w:right="266"/>
      </w:pPr>
      <w:r w:rsidRPr="0052157E">
        <w:t xml:space="preserve">Таблица </w:t>
      </w:r>
      <w:fldSimple w:instr=" SEQ Таблица \* ARABIC ">
        <w:r>
          <w:rPr>
            <w:noProof/>
          </w:rPr>
          <w:t>3</w:t>
        </w:r>
      </w:fldSimple>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1"/>
        <w:gridCol w:w="3104"/>
        <w:gridCol w:w="2016"/>
      </w:tblGrid>
      <w:tr w:rsidR="000E379A" w:rsidRPr="00E27A08" w:rsidTr="00234D6D">
        <w:tc>
          <w:tcPr>
            <w:tcW w:w="0" w:type="auto"/>
            <w:vAlign w:val="center"/>
          </w:tcPr>
          <w:p w:rsidR="000E379A" w:rsidRPr="00A268E2" w:rsidRDefault="000E379A"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0E379A" w:rsidRPr="00A268E2" w:rsidRDefault="000E379A"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0E379A" w:rsidRPr="00A268E2" w:rsidRDefault="000E379A"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0E379A" w:rsidRPr="00E27A08" w:rsidTr="00234D6D">
        <w:tc>
          <w:tcPr>
            <w:tcW w:w="0" w:type="auto"/>
            <w:vMerge w:val="restart"/>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p>
        </w:tc>
      </w:tr>
      <w:tr w:rsidR="000E379A" w:rsidRPr="00E27A08" w:rsidTr="00234D6D">
        <w:tc>
          <w:tcPr>
            <w:tcW w:w="0" w:type="auto"/>
            <w:vMerge/>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0E379A" w:rsidRPr="00E27A08" w:rsidTr="00234D6D">
        <w:tc>
          <w:tcPr>
            <w:tcW w:w="0" w:type="auto"/>
            <w:vMerge/>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0E379A" w:rsidRPr="00E27A08" w:rsidTr="00234D6D">
        <w:tc>
          <w:tcPr>
            <w:tcW w:w="0" w:type="auto"/>
            <w:vMerge/>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0E379A" w:rsidRPr="00E27A08" w:rsidTr="00234D6D">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0E379A" w:rsidRPr="00E27A08" w:rsidRDefault="000E379A"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3. </w:t>
      </w:r>
      <w:r>
        <w:rPr>
          <w:rFonts w:ascii="Times New Roman" w:hAnsi="Times New Roman"/>
          <w:sz w:val="24"/>
          <w:szCs w:val="24"/>
        </w:rPr>
        <w:t>Для</w:t>
      </w:r>
      <w:r w:rsidRPr="004A761F">
        <w:rPr>
          <w:rFonts w:ascii="Times New Roman" w:hAnsi="Times New Roman"/>
          <w:sz w:val="24"/>
          <w:szCs w:val="24"/>
        </w:rPr>
        <w:t xml:space="preserve"> видов использования, не </w:t>
      </w:r>
      <w:r w:rsidRPr="000B7CDB">
        <w:rPr>
          <w:rFonts w:ascii="Times New Roman" w:hAnsi="Times New Roman"/>
          <w:sz w:val="24"/>
          <w:szCs w:val="24"/>
        </w:rPr>
        <w:t xml:space="preserve">указанных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 xml:space="preserve">, минимальное количество машино-мест </w:t>
      </w:r>
      <w:r>
        <w:rPr>
          <w:rFonts w:ascii="Times New Roman" w:hAnsi="Times New Roman"/>
          <w:sz w:val="24"/>
          <w:szCs w:val="24"/>
        </w:rPr>
        <w:t>для</w:t>
      </w:r>
      <w:r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5.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0E379A" w:rsidRPr="0053527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0E379A" w:rsidRPr="0053527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открытых охраняемых и неохраняемых стоянок.</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6.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0E379A" w:rsidRPr="0053527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w:t>
      </w:r>
      <w:r>
        <w:rPr>
          <w:rFonts w:ascii="Times New Roman" w:hAnsi="Times New Roman"/>
          <w:sz w:val="24"/>
          <w:szCs w:val="24"/>
          <w:lang w:eastAsia="ru-RU"/>
        </w:rPr>
        <w:t>для</w:t>
      </w:r>
      <w:r w:rsidRPr="00535279">
        <w:rPr>
          <w:rFonts w:ascii="Times New Roman" w:hAnsi="Times New Roman"/>
          <w:sz w:val="24"/>
          <w:szCs w:val="24"/>
          <w:lang w:eastAsia="ru-RU"/>
        </w:rPr>
        <w:t xml:space="preserve"> размещения гаражей и автостоянок;</w:t>
      </w:r>
    </w:p>
    <w:p w:rsidR="000E379A" w:rsidRPr="0053527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объектов иного назначения 100% от расчетного.</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7. Площади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0E379A" w:rsidRPr="00535279" w:rsidRDefault="000E379A"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гаражей:</w:t>
      </w:r>
    </w:p>
    <w:p w:rsidR="000E379A" w:rsidRPr="0053527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одноэтажных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30;</w:t>
      </w:r>
    </w:p>
    <w:p w:rsidR="000E379A" w:rsidRPr="0053527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двухэтажных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22;</w:t>
      </w:r>
    </w:p>
    <w:p w:rsidR="000E379A" w:rsidRPr="0053527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трехэтажных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14;</w:t>
      </w:r>
    </w:p>
    <w:p w:rsidR="000E379A" w:rsidRPr="0053527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четырехэтажных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12;</w:t>
      </w:r>
    </w:p>
    <w:p w:rsidR="000E379A" w:rsidRPr="0053527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пятиэтажных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10.</w:t>
      </w:r>
    </w:p>
    <w:p w:rsidR="000E379A" w:rsidRPr="00535279" w:rsidRDefault="000E379A"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наземных стоянок </w:t>
      </w:r>
      <w:r>
        <w:rPr>
          <w:rFonts w:ascii="Times New Roman" w:hAnsi="Times New Roman"/>
          <w:sz w:val="24"/>
          <w:szCs w:val="24"/>
          <w:lang w:eastAsia="ru-RU"/>
        </w:rPr>
        <w:t>–</w:t>
      </w:r>
      <w:r w:rsidRPr="00535279">
        <w:rPr>
          <w:rFonts w:ascii="Times New Roman" w:hAnsi="Times New Roman"/>
          <w:sz w:val="24"/>
          <w:szCs w:val="24"/>
          <w:lang w:eastAsia="ru-RU"/>
        </w:rPr>
        <w:t xml:space="preserve"> 25.</w:t>
      </w:r>
    </w:p>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Pr>
          <w:rFonts w:ascii="Times New Roman" w:hAnsi="Times New Roman"/>
          <w:sz w:val="24"/>
          <w:szCs w:val="24"/>
        </w:rPr>
        <w:t>для</w:t>
      </w:r>
      <w:r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Pr>
          <w:rFonts w:ascii="Times New Roman" w:hAnsi="Times New Roman"/>
          <w:sz w:val="24"/>
          <w:szCs w:val="24"/>
        </w:rPr>
        <w:t>–</w:t>
      </w:r>
      <w:r w:rsidRPr="004A761F">
        <w:rPr>
          <w:rFonts w:ascii="Times New Roman" w:hAnsi="Times New Roman"/>
          <w:sz w:val="24"/>
          <w:szCs w:val="24"/>
        </w:rPr>
        <w:t xml:space="preserve"> не более 1500 м.</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11. Противопожарные расстояния от открытых площадок (в том числе с навесом) </w:t>
      </w:r>
      <w:r>
        <w:rPr>
          <w:rFonts w:ascii="Times New Roman" w:hAnsi="Times New Roman"/>
          <w:sz w:val="24"/>
          <w:szCs w:val="24"/>
        </w:rPr>
        <w:t>для</w:t>
      </w:r>
      <w:r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E379A"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12. Расстояния от сооружений </w:t>
      </w:r>
      <w:r>
        <w:rPr>
          <w:rFonts w:ascii="Times New Roman" w:hAnsi="Times New Roman"/>
          <w:sz w:val="24"/>
          <w:szCs w:val="24"/>
        </w:rPr>
        <w:t>для</w:t>
      </w:r>
      <w:r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0E379A" w:rsidRPr="003062FB" w:rsidRDefault="000E379A" w:rsidP="00EB5887">
      <w:pPr>
        <w:pStyle w:val="Caption"/>
        <w:keepNext/>
        <w:keepLines/>
        <w:suppressAutoHyphens/>
        <w:ind w:right="266"/>
      </w:pPr>
      <w:r w:rsidRPr="003062FB">
        <w:t xml:space="preserve">Таблица </w:t>
      </w:r>
      <w:fldSimple w:instr=" SEQ Таблица \* ARABIC ">
        <w:r>
          <w:rPr>
            <w:noProof/>
          </w:rPr>
          <w:t>4</w:t>
        </w:r>
      </w:fldSimple>
      <w:r>
        <w:t xml:space="preserve"> – </w:t>
      </w:r>
      <w:r w:rsidRPr="003062FB">
        <w:t xml:space="preserve">Расстояния от сооружений </w:t>
      </w:r>
      <w:r>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0E379A" w:rsidRPr="00E27A08" w:rsidTr="00234D6D">
        <w:trPr>
          <w:cantSplit/>
          <w:trHeight w:val="240"/>
        </w:trPr>
        <w:tc>
          <w:tcPr>
            <w:tcW w:w="2367" w:type="pct"/>
            <w:vMerge w:val="restart"/>
            <w:vAlign w:val="center"/>
          </w:tcPr>
          <w:p w:rsidR="000E379A" w:rsidRPr="004B0490" w:rsidRDefault="000E379A"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0E379A" w:rsidRPr="004B0490" w:rsidRDefault="000E379A"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0E379A" w:rsidRPr="00E27A08" w:rsidTr="00234D6D">
        <w:trPr>
          <w:cantSplit/>
          <w:trHeight w:val="480"/>
        </w:trPr>
        <w:tc>
          <w:tcPr>
            <w:tcW w:w="2367" w:type="pct"/>
            <w:vMerge/>
            <w:vAlign w:val="center"/>
          </w:tcPr>
          <w:p w:rsidR="000E379A" w:rsidRPr="004B0490" w:rsidRDefault="000E379A" w:rsidP="00EB5887">
            <w:pPr>
              <w:pStyle w:val="ConsPlusCell"/>
              <w:keepNext/>
              <w:keepLines/>
              <w:widowControl/>
              <w:jc w:val="center"/>
              <w:rPr>
                <w:rFonts w:ascii="Times New Roman" w:hAnsi="Times New Roman" w:cs="Times New Roman"/>
                <w:b/>
              </w:rPr>
            </w:pPr>
          </w:p>
        </w:tc>
        <w:tc>
          <w:tcPr>
            <w:tcW w:w="2633" w:type="pct"/>
            <w:gridSpan w:val="5"/>
            <w:vAlign w:val="center"/>
          </w:tcPr>
          <w:p w:rsidR="000E379A" w:rsidRPr="004B0490" w:rsidRDefault="000E379A"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0E379A" w:rsidRPr="00E27A08" w:rsidTr="00234D6D">
        <w:trPr>
          <w:cantSplit/>
          <w:trHeight w:val="360"/>
        </w:trPr>
        <w:tc>
          <w:tcPr>
            <w:tcW w:w="2367" w:type="pct"/>
            <w:vMerge/>
            <w:vAlign w:val="center"/>
          </w:tcPr>
          <w:p w:rsidR="000E379A" w:rsidRPr="004B0490" w:rsidRDefault="000E379A" w:rsidP="00EB5887">
            <w:pPr>
              <w:pStyle w:val="ConsPlusCell"/>
              <w:keepNext/>
              <w:keepLines/>
              <w:widowControl/>
              <w:jc w:val="center"/>
              <w:rPr>
                <w:rFonts w:ascii="Times New Roman" w:hAnsi="Times New Roman" w:cs="Times New Roman"/>
                <w:b/>
              </w:rPr>
            </w:pPr>
          </w:p>
        </w:tc>
        <w:tc>
          <w:tcPr>
            <w:tcW w:w="526" w:type="pct"/>
            <w:vAlign w:val="center"/>
          </w:tcPr>
          <w:p w:rsidR="000E379A" w:rsidRPr="004B0490" w:rsidRDefault="000E379A"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0E379A" w:rsidRPr="004B0490" w:rsidRDefault="000E379A"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0E379A" w:rsidRPr="004B0490" w:rsidRDefault="000E379A"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0E379A" w:rsidRPr="004B0490" w:rsidRDefault="000E379A"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0E379A" w:rsidRPr="004B0490" w:rsidRDefault="000E379A"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0E379A" w:rsidRPr="00E27A08" w:rsidTr="00234D6D">
        <w:trPr>
          <w:cantSplit/>
          <w:trHeight w:val="360"/>
        </w:trPr>
        <w:tc>
          <w:tcPr>
            <w:tcW w:w="236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0E379A" w:rsidRPr="00E27A08" w:rsidTr="00234D6D">
        <w:trPr>
          <w:cantSplit/>
          <w:trHeight w:val="240"/>
        </w:trPr>
        <w:tc>
          <w:tcPr>
            <w:tcW w:w="236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0E379A" w:rsidRPr="00E27A08" w:rsidTr="00234D6D">
        <w:trPr>
          <w:cantSplit/>
          <w:trHeight w:val="480"/>
        </w:trPr>
        <w:tc>
          <w:tcPr>
            <w:tcW w:w="236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0E379A" w:rsidRPr="00E27A08" w:rsidTr="00234D6D">
        <w:trPr>
          <w:cantSplit/>
          <w:trHeight w:val="720"/>
        </w:trPr>
        <w:tc>
          <w:tcPr>
            <w:tcW w:w="236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0E379A" w:rsidRPr="00E27A08" w:rsidTr="00234D6D">
        <w:trPr>
          <w:cantSplit/>
          <w:trHeight w:val="360"/>
        </w:trPr>
        <w:tc>
          <w:tcPr>
            <w:tcW w:w="236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0E379A" w:rsidRPr="00E27A08" w:rsidRDefault="000E379A"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0E379A" w:rsidRPr="004A761F" w:rsidRDefault="000E379A"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Примечание:</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0E379A"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0E379A" w:rsidRPr="00475BE4" w:rsidRDefault="000E379A"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Pr>
          <w:rFonts w:ascii="Times New Roman" w:hAnsi="Times New Roman"/>
          <w:sz w:val="24"/>
          <w:szCs w:val="24"/>
        </w:rPr>
        <w:t>для</w:t>
      </w:r>
      <w:r w:rsidRPr="00475BE4">
        <w:rPr>
          <w:rFonts w:ascii="Times New Roman" w:hAnsi="Times New Roman"/>
          <w:sz w:val="24"/>
          <w:szCs w:val="24"/>
        </w:rPr>
        <w:t xml:space="preserve"> мусоросборников.</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560172"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1" w:name="_Toc276550349"/>
      <w:bookmarkStart w:id="242" w:name="_Toc379293900"/>
      <w:bookmarkStart w:id="243" w:name="_Toc485909471"/>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41"/>
      <w:bookmarkEnd w:id="242"/>
      <w:bookmarkEnd w:id="243"/>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Pr>
          <w:rFonts w:ascii="Times New Roman" w:hAnsi="Times New Roman"/>
          <w:sz w:val="24"/>
          <w:szCs w:val="24"/>
        </w:rPr>
        <w:t>для</w:t>
      </w:r>
      <w:r w:rsidRPr="004A761F">
        <w:rPr>
          <w:rFonts w:ascii="Times New Roman" w:hAnsi="Times New Roman"/>
          <w:sz w:val="24"/>
          <w:szCs w:val="24"/>
        </w:rPr>
        <w:t xml:space="preserve"> проведения работ по погрузке и выгрузке грузов, доставляемых </w:t>
      </w:r>
      <w:r>
        <w:rPr>
          <w:rFonts w:ascii="Times New Roman" w:hAnsi="Times New Roman"/>
          <w:sz w:val="24"/>
          <w:szCs w:val="24"/>
        </w:rPr>
        <w:t>для</w:t>
      </w:r>
      <w:r w:rsidRPr="004A761F">
        <w:rPr>
          <w:rFonts w:ascii="Times New Roman" w:hAnsi="Times New Roman"/>
          <w:sz w:val="24"/>
          <w:szCs w:val="24"/>
        </w:rPr>
        <w:t xml:space="preserve"> объектов, расположенных на территории земельных участков.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0E379A" w:rsidRPr="0056017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торговли, объектов общественного питания, промышленных объектов, </w:t>
      </w:r>
      <w:r>
        <w:rPr>
          <w:rFonts w:ascii="Times New Roman" w:hAnsi="Times New Roman"/>
          <w:sz w:val="24"/>
          <w:szCs w:val="24"/>
          <w:lang w:eastAsia="ru-RU"/>
        </w:rPr>
        <w:t>для</w:t>
      </w:r>
      <w:r w:rsidRPr="00560172">
        <w:rPr>
          <w:rFonts w:ascii="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E379A" w:rsidRPr="0056017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складских объектов.</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E23A1E"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4" w:name="_Toc276550350"/>
      <w:bookmarkStart w:id="245" w:name="_Toc379293901"/>
      <w:bookmarkStart w:id="246" w:name="_Toc485909472"/>
      <w:r w:rsidRPr="00E23A1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244"/>
      <w:bookmarkEnd w:id="245"/>
      <w:bookmarkEnd w:id="246"/>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Площадь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w:t>
      </w:r>
      <w:r>
        <w:rPr>
          <w:rFonts w:ascii="Times New Roman" w:hAnsi="Times New Roman"/>
          <w:sz w:val="24"/>
          <w:szCs w:val="24"/>
        </w:rPr>
        <w:t>–</w:t>
      </w:r>
      <w:r w:rsidRPr="004A761F">
        <w:rPr>
          <w:rFonts w:ascii="Times New Roman" w:hAnsi="Times New Roman"/>
          <w:sz w:val="24"/>
          <w:szCs w:val="24"/>
        </w:rPr>
        <w:t xml:space="preserve"> 70 квадратных метров на автомобиль.</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E23A1E"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7" w:name="_Toc276550351"/>
      <w:bookmarkStart w:id="248" w:name="_Toc379293902"/>
      <w:bookmarkStart w:id="249" w:name="_Toc485909473"/>
      <w:r w:rsidRPr="00E23A1E">
        <w:rPr>
          <w:rFonts w:ascii="Times New Roman" w:hAnsi="Times New Roman"/>
          <w:b/>
          <w:sz w:val="24"/>
          <w:szCs w:val="24"/>
        </w:rPr>
        <w:t>Максимальная высота ограждений земельных участков</w:t>
      </w:r>
      <w:bookmarkEnd w:id="247"/>
      <w:bookmarkEnd w:id="248"/>
      <w:bookmarkEnd w:id="249"/>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Максимальная высота ограждений земельных участков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жилой застройки. </w:t>
      </w:r>
      <w:r>
        <w:rPr>
          <w:rFonts w:ascii="Times New Roman" w:hAnsi="Times New Roman"/>
          <w:sz w:val="24"/>
          <w:szCs w:val="24"/>
        </w:rPr>
        <w:t>Для</w:t>
      </w:r>
      <w:r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0E379A" w:rsidRPr="0044371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скоростных транспортных магистралей </w:t>
      </w:r>
      <w:r>
        <w:rPr>
          <w:rFonts w:ascii="Times New Roman" w:hAnsi="Times New Roman"/>
          <w:sz w:val="24"/>
          <w:szCs w:val="24"/>
          <w:lang w:eastAsia="ru-RU"/>
        </w:rPr>
        <w:t>–</w:t>
      </w:r>
      <w:r w:rsidRPr="0044371F">
        <w:rPr>
          <w:rFonts w:ascii="Times New Roman" w:hAnsi="Times New Roman"/>
          <w:sz w:val="24"/>
          <w:szCs w:val="24"/>
          <w:lang w:eastAsia="ru-RU"/>
        </w:rPr>
        <w:t xml:space="preserve"> 2,5 метров;</w:t>
      </w:r>
    </w:p>
    <w:p w:rsidR="000E379A" w:rsidRPr="0044371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улиц и проездов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w:t>
      </w:r>
    </w:p>
    <w:p w:rsidR="000E379A" w:rsidRPr="0044371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между соседними участками застройки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Pr>
          <w:rFonts w:ascii="Times New Roman" w:hAnsi="Times New Roman"/>
          <w:sz w:val="24"/>
          <w:szCs w:val="24"/>
          <w:lang w:eastAsia="ru-RU"/>
        </w:rPr>
        <w:t>Для</w:t>
      </w:r>
      <w:r w:rsidRPr="0044371F">
        <w:rPr>
          <w:rFonts w:ascii="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0E379A" w:rsidRPr="008B281C" w:rsidRDefault="000E379A" w:rsidP="00EB5887">
      <w:pPr>
        <w:keepLines/>
        <w:suppressAutoHyphens/>
        <w:spacing w:line="240" w:lineRule="auto"/>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0E379A" w:rsidRPr="008B281C"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10.14.4. В зоне «Ж</w:t>
      </w:r>
      <w:r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0E379A"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Pr>
          <w:rFonts w:ascii="Times New Roman" w:hAnsi="Times New Roman"/>
          <w:sz w:val="24"/>
          <w:szCs w:val="24"/>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741A03"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0" w:name="_Toc276550352"/>
      <w:bookmarkStart w:id="251" w:name="_Toc379293903"/>
      <w:bookmarkStart w:id="252" w:name="_Toc485909474"/>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50"/>
      <w:bookmarkEnd w:id="251"/>
      <w:bookmarkEnd w:id="252"/>
    </w:p>
    <w:p w:rsidR="000E379A"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741A03"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3" w:name="_Toc276550353"/>
      <w:bookmarkStart w:id="254" w:name="_Toc379293904"/>
      <w:bookmarkStart w:id="255" w:name="_Toc485909475"/>
      <w:r w:rsidRPr="00741A03">
        <w:rPr>
          <w:rFonts w:ascii="Times New Roman" w:hAnsi="Times New Roman"/>
          <w:b/>
          <w:sz w:val="24"/>
          <w:szCs w:val="24"/>
        </w:rPr>
        <w:t>Организация благоустройства территории и парковочных мест</w:t>
      </w:r>
      <w:bookmarkEnd w:id="253"/>
      <w:bookmarkEnd w:id="254"/>
      <w:bookmarkEnd w:id="255"/>
    </w:p>
    <w:p w:rsidR="000E379A" w:rsidRPr="004A761F"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10.16.</w:t>
      </w:r>
      <w:r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Pr>
          <w:rFonts w:ascii="Times New Roman" w:hAnsi="Times New Roman"/>
          <w:sz w:val="24"/>
          <w:szCs w:val="24"/>
        </w:rPr>
        <w:t>для</w:t>
      </w:r>
      <w:r w:rsidRPr="005F3B02">
        <w:rPr>
          <w:rFonts w:ascii="Times New Roman" w:hAnsi="Times New Roman"/>
          <w:sz w:val="24"/>
          <w:szCs w:val="24"/>
        </w:rPr>
        <w:t xml:space="preserve"> строительства земельного участка.</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Default="000E379A" w:rsidP="00EB5887">
      <w:pPr>
        <w:keepLines/>
        <w:suppressAutoHyphens/>
        <w:spacing w:line="240" w:lineRule="auto"/>
        <w:ind w:firstLine="851"/>
        <w:jc w:val="both"/>
        <w:rPr>
          <w:rFonts w:ascii="Times New Roman" w:hAnsi="Times New Roman"/>
          <w:sz w:val="24"/>
          <w:szCs w:val="24"/>
        </w:rPr>
      </w:pPr>
    </w:p>
    <w:p w:rsidR="000E379A" w:rsidRDefault="000E379A"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0E379A" w:rsidRPr="00231244" w:rsidRDefault="000E379A"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56" w:name="_Toc379293905"/>
      <w:bookmarkStart w:id="257" w:name="_Toc485909476"/>
      <w:r w:rsidRPr="00231244">
        <w:rPr>
          <w:rFonts w:ascii="Times New Roman" w:hAnsi="Times New Roman"/>
          <w:color w:val="auto"/>
          <w:kern w:val="32"/>
          <w:sz w:val="28"/>
          <w:szCs w:val="28"/>
          <w:lang w:eastAsia="ru-RU"/>
        </w:rPr>
        <w:t>ГРАДОСТРОИТЕЛЬНЫЕ РЕГЛАМЕНТЫ</w:t>
      </w:r>
      <w:bookmarkEnd w:id="256"/>
      <w:bookmarkEnd w:id="257"/>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58" w:name="_Toc379293906"/>
      <w:bookmarkStart w:id="259" w:name="_Toc406406366"/>
      <w:bookmarkStart w:id="260" w:name="_Toc408928195"/>
      <w:bookmarkStart w:id="261" w:name="_Toc409516828"/>
      <w:bookmarkStart w:id="262" w:name="_Toc485909477"/>
      <w:bookmarkStart w:id="263" w:name="_Toc379293922"/>
      <w:r w:rsidRPr="003541D5">
        <w:rPr>
          <w:rFonts w:ascii="Times New Roman" w:hAnsi="Times New Roman"/>
          <w:b/>
          <w:sz w:val="24"/>
        </w:rPr>
        <w:t>Общие градостроительные регламенты для жилых зон</w:t>
      </w:r>
      <w:bookmarkEnd w:id="258"/>
      <w:bookmarkEnd w:id="259"/>
      <w:bookmarkEnd w:id="260"/>
      <w:bookmarkEnd w:id="261"/>
      <w:bookmarkEnd w:id="262"/>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64" w:name="_Toc379293907"/>
      <w:bookmarkStart w:id="265" w:name="_Toc406406367"/>
      <w:bookmarkStart w:id="266" w:name="_Toc408928196"/>
      <w:bookmarkStart w:id="267" w:name="_Toc409516829"/>
      <w:bookmarkStart w:id="268" w:name="_Toc485909478"/>
      <w:r w:rsidRPr="003541D5">
        <w:rPr>
          <w:rFonts w:ascii="Times New Roman" w:hAnsi="Times New Roman"/>
          <w:b/>
          <w:sz w:val="24"/>
        </w:rPr>
        <w:t>Градостроительный регламент зоны застройки индивидуальными жилыми домами</w:t>
      </w:r>
      <w:bookmarkEnd w:id="264"/>
      <w:bookmarkEnd w:id="265"/>
      <w:bookmarkEnd w:id="266"/>
      <w:bookmarkEnd w:id="267"/>
      <w:bookmarkEnd w:id="268"/>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Ж1.</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1. Цели выделения зоны:</w:t>
      </w:r>
    </w:p>
    <w:p w:rsidR="000E379A" w:rsidRPr="003541D5" w:rsidRDefault="000E379A"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0E379A" w:rsidRPr="003541D5" w:rsidRDefault="000E379A"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0E379A" w:rsidRPr="003541D5" w:rsidRDefault="000E379A"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Pr>
          <w:rFonts w:ascii="Times New Roman" w:hAnsi="Times New Roman"/>
          <w:sz w:val="24"/>
          <w:szCs w:val="24"/>
        </w:rPr>
        <w:t>2. 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0E379A" w:rsidRPr="003541D5"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5</w:t>
      </w:r>
      <w:r w:rsidRPr="003541D5">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 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4"/>
        <w:gridCol w:w="5974"/>
        <w:gridCol w:w="1134"/>
        <w:gridCol w:w="1423"/>
      </w:tblGrid>
      <w:tr w:rsidR="000E379A" w:rsidRPr="003541D5" w:rsidTr="00EB5887">
        <w:trPr>
          <w:trHeight w:val="439"/>
        </w:trPr>
        <w:tc>
          <w:tcPr>
            <w:tcW w:w="766" w:type="pct"/>
            <w:vMerge w:val="restart"/>
            <w:vAlign w:val="center"/>
          </w:tcPr>
          <w:p w:rsidR="000E379A" w:rsidRPr="003541D5" w:rsidRDefault="000E379A" w:rsidP="00EB5887">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vAlign w:val="center"/>
          </w:tcPr>
          <w:p w:rsidR="000E379A" w:rsidRPr="003541D5" w:rsidRDefault="000E379A" w:rsidP="00EB5887">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textDirection w:val="btLr"/>
            <w:vAlign w:val="center"/>
          </w:tcPr>
          <w:p w:rsidR="000E379A" w:rsidRPr="003541D5" w:rsidRDefault="000E379A" w:rsidP="00EB5887">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textDirection w:val="btLr"/>
            <w:vAlign w:val="center"/>
          </w:tcPr>
          <w:p w:rsidR="000E379A" w:rsidRPr="003541D5" w:rsidRDefault="000E379A" w:rsidP="00EB5887">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0E379A" w:rsidRPr="003541D5" w:rsidTr="00EB5887">
        <w:trPr>
          <w:trHeight w:val="1424"/>
        </w:trPr>
        <w:tc>
          <w:tcPr>
            <w:tcW w:w="766" w:type="pct"/>
            <w:vMerge/>
            <w:vAlign w:val="center"/>
          </w:tcPr>
          <w:p w:rsidR="000E379A" w:rsidRPr="003541D5" w:rsidRDefault="000E379A" w:rsidP="00EB5887">
            <w:pPr>
              <w:spacing w:line="240" w:lineRule="auto"/>
              <w:rPr>
                <w:rFonts w:ascii="Times New Roman" w:hAnsi="Times New Roman"/>
                <w:b/>
                <w:bCs/>
                <w:sz w:val="16"/>
                <w:szCs w:val="16"/>
              </w:rPr>
            </w:pPr>
          </w:p>
        </w:tc>
        <w:tc>
          <w:tcPr>
            <w:tcW w:w="2965" w:type="pct"/>
            <w:vMerge/>
            <w:vAlign w:val="center"/>
          </w:tcPr>
          <w:p w:rsidR="000E379A" w:rsidRPr="003541D5" w:rsidRDefault="000E379A" w:rsidP="00EB5887">
            <w:pPr>
              <w:spacing w:line="240" w:lineRule="auto"/>
              <w:jc w:val="left"/>
              <w:rPr>
                <w:rFonts w:ascii="Times New Roman" w:hAnsi="Times New Roman"/>
                <w:b/>
                <w:bCs/>
                <w:sz w:val="16"/>
                <w:szCs w:val="16"/>
              </w:rPr>
            </w:pPr>
          </w:p>
        </w:tc>
        <w:tc>
          <w:tcPr>
            <w:tcW w:w="563" w:type="pct"/>
            <w:vMerge/>
            <w:vAlign w:val="center"/>
          </w:tcPr>
          <w:p w:rsidR="000E379A" w:rsidRPr="003541D5" w:rsidRDefault="000E379A" w:rsidP="00EB5887">
            <w:pPr>
              <w:spacing w:line="240" w:lineRule="auto"/>
              <w:rPr>
                <w:rFonts w:ascii="Times New Roman" w:hAnsi="Times New Roman"/>
                <w:b/>
                <w:bCs/>
                <w:sz w:val="16"/>
                <w:szCs w:val="16"/>
              </w:rPr>
            </w:pPr>
          </w:p>
        </w:tc>
        <w:tc>
          <w:tcPr>
            <w:tcW w:w="706" w:type="pct"/>
            <w:vMerge/>
            <w:vAlign w:val="center"/>
          </w:tcPr>
          <w:p w:rsidR="000E379A" w:rsidRPr="003541D5" w:rsidRDefault="000E379A" w:rsidP="00EB5887">
            <w:pPr>
              <w:spacing w:line="240" w:lineRule="auto"/>
              <w:rPr>
                <w:rFonts w:ascii="Times New Roman" w:hAnsi="Times New Roman"/>
                <w:b/>
                <w:bCs/>
                <w:sz w:val="16"/>
                <w:szCs w:val="16"/>
              </w:rPr>
            </w:pPr>
          </w:p>
        </w:tc>
      </w:tr>
      <w:tr w:rsidR="000E379A" w:rsidRPr="003541D5" w:rsidTr="004C6572">
        <w:trPr>
          <w:trHeight w:val="385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69" w:name="RANGE!A4"/>
            <w:bookmarkEnd w:id="269"/>
            <w:r w:rsidRPr="003541D5">
              <w:rPr>
                <w:rFonts w:ascii="Times New Roman" w:hAnsi="Times New Roman"/>
                <w:sz w:val="16"/>
                <w:szCs w:val="16"/>
              </w:rPr>
              <w:t>Жилая застройка</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63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70" w:name="RANGE!A10"/>
            <w:bookmarkEnd w:id="270"/>
            <w:r w:rsidRPr="003541D5">
              <w:rPr>
                <w:rFonts w:ascii="Times New Roman" w:hAnsi="Times New Roman"/>
                <w:sz w:val="16"/>
                <w:szCs w:val="16"/>
              </w:rPr>
              <w:t>Малоэтажная жилая застройка (индивидуальное жилищное строительство;</w:t>
            </w:r>
          </w:p>
        </w:tc>
        <w:tc>
          <w:tcPr>
            <w:tcW w:w="2965" w:type="pct"/>
            <w:vMerge w:val="restar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val="restar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4C6572">
        <w:trPr>
          <w:trHeight w:val="970"/>
        </w:trPr>
        <w:tc>
          <w:tcPr>
            <w:tcW w:w="76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vMerge/>
            <w:vAlign w:val="center"/>
          </w:tcPr>
          <w:p w:rsidR="000E379A" w:rsidRPr="003541D5" w:rsidRDefault="000E379A" w:rsidP="00EB5887">
            <w:pPr>
              <w:jc w:val="left"/>
              <w:rPr>
                <w:rFonts w:ascii="Times New Roman" w:hAnsi="Times New Roman"/>
                <w:sz w:val="16"/>
                <w:szCs w:val="16"/>
              </w:rPr>
            </w:pPr>
          </w:p>
        </w:tc>
        <w:tc>
          <w:tcPr>
            <w:tcW w:w="563" w:type="pct"/>
            <w:vMerge/>
            <w:vAlign w:val="center"/>
          </w:tcPr>
          <w:p w:rsidR="000E379A" w:rsidRPr="003541D5" w:rsidRDefault="000E379A" w:rsidP="00EB5887">
            <w:pPr>
              <w:spacing w:line="240" w:lineRule="auto"/>
              <w:rPr>
                <w:rFonts w:ascii="Times New Roman" w:hAnsi="Times New Roman"/>
                <w:sz w:val="16"/>
                <w:szCs w:val="16"/>
              </w:rPr>
            </w:pPr>
          </w:p>
        </w:tc>
        <w:tc>
          <w:tcPr>
            <w:tcW w:w="706" w:type="pct"/>
            <w:vMerge/>
            <w:vAlign w:val="center"/>
          </w:tcPr>
          <w:p w:rsidR="000E379A" w:rsidRPr="003541D5" w:rsidRDefault="000E379A" w:rsidP="00EB5887">
            <w:pPr>
              <w:spacing w:line="240" w:lineRule="auto"/>
              <w:rPr>
                <w:rFonts w:ascii="Times New Roman" w:hAnsi="Times New Roman"/>
                <w:sz w:val="16"/>
                <w:szCs w:val="16"/>
              </w:rPr>
            </w:pPr>
          </w:p>
        </w:tc>
      </w:tr>
      <w:tr w:rsidR="000E379A" w:rsidRPr="003541D5" w:rsidTr="004C6572">
        <w:trPr>
          <w:trHeight w:val="161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71" w:name="RANGE!A14"/>
            <w:bookmarkEnd w:id="271"/>
            <w:r w:rsidRPr="003541D5">
              <w:rPr>
                <w:rFonts w:ascii="Times New Roman" w:hAnsi="Times New Roman"/>
                <w:sz w:val="16"/>
                <w:szCs w:val="16"/>
              </w:rPr>
              <w:t>Приусадебный участок личного подсобного хозяйства</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4C6572">
        <w:trPr>
          <w:trHeight w:val="158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72" w:name="RANGE!A18"/>
            <w:bookmarkEnd w:id="272"/>
            <w:r w:rsidRPr="003541D5">
              <w:rPr>
                <w:rFonts w:ascii="Times New Roman" w:hAnsi="Times New Roman"/>
                <w:sz w:val="16"/>
                <w:szCs w:val="16"/>
              </w:rPr>
              <w:t>Блокированная жилая застройка</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94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73" w:name="RANGE!A20"/>
            <w:bookmarkEnd w:id="273"/>
            <w:r w:rsidRPr="003541D5">
              <w:rPr>
                <w:rFonts w:ascii="Times New Roman" w:hAnsi="Times New Roman"/>
                <w:sz w:val="16"/>
                <w:szCs w:val="16"/>
              </w:rPr>
              <w:t>Передвижное жилье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4C6572">
        <w:trPr>
          <w:trHeight w:val="955"/>
        </w:trPr>
        <w:tc>
          <w:tcPr>
            <w:tcW w:w="766" w:type="pct"/>
            <w:vMerge w:val="restart"/>
            <w:vAlign w:val="center"/>
          </w:tcPr>
          <w:p w:rsidR="000E379A" w:rsidRPr="003541D5" w:rsidRDefault="000E379A" w:rsidP="00EB5887">
            <w:pPr>
              <w:spacing w:line="240" w:lineRule="auto"/>
              <w:rPr>
                <w:rFonts w:ascii="Times New Roman" w:hAnsi="Times New Roman"/>
                <w:sz w:val="16"/>
                <w:szCs w:val="16"/>
              </w:rPr>
            </w:pPr>
            <w:bookmarkStart w:id="274" w:name="RANGE!A21"/>
            <w:bookmarkEnd w:id="274"/>
            <w:r w:rsidRPr="003541D5">
              <w:rPr>
                <w:rFonts w:ascii="Times New Roman" w:hAnsi="Times New Roman"/>
                <w:sz w:val="16"/>
                <w:szCs w:val="16"/>
              </w:rPr>
              <w:t>Среднеэтажная жилая застройка</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val="restar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4C6572">
        <w:trPr>
          <w:trHeight w:val="1600"/>
        </w:trPr>
        <w:tc>
          <w:tcPr>
            <w:tcW w:w="766" w:type="pct"/>
            <w:vMerge/>
            <w:vAlign w:val="center"/>
          </w:tcPr>
          <w:p w:rsidR="000E379A" w:rsidRPr="003541D5" w:rsidRDefault="000E379A" w:rsidP="00EB5887">
            <w:pPr>
              <w:spacing w:line="240" w:lineRule="auto"/>
              <w:rPr>
                <w:rFonts w:ascii="Times New Roman" w:hAnsi="Times New Roman"/>
                <w:sz w:val="16"/>
                <w:szCs w:val="16"/>
              </w:rPr>
            </w:pP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vAlign w:val="center"/>
          </w:tcPr>
          <w:p w:rsidR="000E379A" w:rsidRPr="003541D5" w:rsidRDefault="000E379A" w:rsidP="00EB5887">
            <w:pPr>
              <w:spacing w:line="240" w:lineRule="auto"/>
              <w:rPr>
                <w:rFonts w:ascii="Times New Roman" w:hAnsi="Times New Roman"/>
                <w:sz w:val="16"/>
                <w:szCs w:val="16"/>
              </w:rPr>
            </w:pPr>
          </w:p>
        </w:tc>
        <w:tc>
          <w:tcPr>
            <w:tcW w:w="706" w:type="pct"/>
            <w:vMerge/>
            <w:vAlign w:val="center"/>
          </w:tcPr>
          <w:p w:rsidR="000E379A" w:rsidRPr="003541D5" w:rsidRDefault="000E379A" w:rsidP="00EB5887">
            <w:pPr>
              <w:spacing w:line="240" w:lineRule="auto"/>
              <w:rPr>
                <w:rFonts w:ascii="Times New Roman" w:hAnsi="Times New Roman"/>
                <w:sz w:val="16"/>
                <w:szCs w:val="16"/>
              </w:rPr>
            </w:pPr>
          </w:p>
        </w:tc>
      </w:tr>
      <w:tr w:rsidR="000E379A" w:rsidRPr="003541D5" w:rsidTr="00EB5887">
        <w:trPr>
          <w:trHeight w:val="157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75" w:name="RANGE!A26"/>
            <w:bookmarkEnd w:id="275"/>
            <w:r w:rsidRPr="003541D5">
              <w:rPr>
                <w:rFonts w:ascii="Times New Roman" w:hAnsi="Times New Roman"/>
                <w:sz w:val="16"/>
                <w:szCs w:val="16"/>
              </w:rPr>
              <w:t>Обслуживание жилой застройки</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4C6572">
        <w:trPr>
          <w:trHeight w:val="127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76" w:name="RANGE!A27"/>
            <w:bookmarkEnd w:id="276"/>
            <w:r w:rsidRPr="003541D5">
              <w:rPr>
                <w:rFonts w:ascii="Times New Roman" w:hAnsi="Times New Roman"/>
                <w:sz w:val="16"/>
                <w:szCs w:val="16"/>
              </w:rPr>
              <w:t>Общественное использование объектов капитального строительства</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4C6572">
        <w:trPr>
          <w:trHeight w:val="1270"/>
        </w:trPr>
        <w:tc>
          <w:tcPr>
            <w:tcW w:w="76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63" w:type="pct"/>
            <w:vAlign w:val="center"/>
          </w:tcPr>
          <w:p w:rsidR="000E379A" w:rsidRPr="00CB4DC0" w:rsidRDefault="000E379A" w:rsidP="00EB5887">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706" w:type="pct"/>
            <w:vAlign w:val="center"/>
          </w:tcPr>
          <w:p w:rsidR="000E379A" w:rsidRPr="00CB4DC0" w:rsidRDefault="000E379A" w:rsidP="00EB5887">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0E379A" w:rsidRPr="003541D5" w:rsidTr="004C6572">
        <w:trPr>
          <w:trHeight w:val="248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77" w:name="RANGE!A29"/>
            <w:bookmarkEnd w:id="277"/>
            <w:r w:rsidRPr="003541D5">
              <w:rPr>
                <w:rFonts w:ascii="Times New Roman" w:hAnsi="Times New Roman"/>
                <w:sz w:val="16"/>
                <w:szCs w:val="16"/>
              </w:rPr>
              <w:t>Социальное обслуживание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63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78" w:name="RANGE!A32"/>
            <w:bookmarkEnd w:id="278"/>
            <w:r w:rsidRPr="003541D5">
              <w:rPr>
                <w:rFonts w:ascii="Times New Roman" w:hAnsi="Times New Roman"/>
                <w:sz w:val="16"/>
                <w:szCs w:val="16"/>
              </w:rPr>
              <w:t>Бытовое обслуживание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94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79" w:name="RANGE!A33"/>
            <w:bookmarkEnd w:id="279"/>
            <w:r w:rsidRPr="003541D5">
              <w:rPr>
                <w:rFonts w:ascii="Times New Roman" w:hAnsi="Times New Roman"/>
                <w:sz w:val="16"/>
                <w:szCs w:val="16"/>
              </w:rPr>
              <w:t>Здравоохранение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126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80" w:name="RANGE!A34"/>
            <w:bookmarkEnd w:id="280"/>
            <w:r w:rsidRPr="003541D5">
              <w:rPr>
                <w:rFonts w:ascii="Times New Roman" w:hAnsi="Times New Roman"/>
                <w:sz w:val="16"/>
                <w:szCs w:val="16"/>
              </w:rPr>
              <w:t>Образование и просвещение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4C6572">
        <w:trPr>
          <w:trHeight w:val="134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81" w:name="RANGE!A35"/>
            <w:bookmarkEnd w:id="281"/>
            <w:r w:rsidRPr="003541D5">
              <w:rPr>
                <w:rFonts w:ascii="Times New Roman" w:hAnsi="Times New Roman"/>
                <w:sz w:val="16"/>
                <w:szCs w:val="16"/>
              </w:rPr>
              <w:t>Культурное развитие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4C6572">
        <w:trPr>
          <w:trHeight w:val="158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82" w:name="RANGE!A38"/>
            <w:bookmarkEnd w:id="282"/>
            <w:r w:rsidRPr="003541D5">
              <w:rPr>
                <w:rFonts w:ascii="Times New Roman" w:hAnsi="Times New Roman"/>
                <w:sz w:val="16"/>
                <w:szCs w:val="16"/>
              </w:rPr>
              <w:t>Религиозное использование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EB5887">
        <w:trPr>
          <w:trHeight w:val="126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83" w:name="RANGE!A40"/>
            <w:bookmarkEnd w:id="283"/>
            <w:r w:rsidRPr="003541D5">
              <w:rPr>
                <w:rFonts w:ascii="Times New Roman" w:hAnsi="Times New Roman"/>
                <w:sz w:val="16"/>
                <w:szCs w:val="16"/>
              </w:rPr>
              <w:t>Общественное управление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157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84" w:name="RANGE!A41"/>
            <w:bookmarkEnd w:id="284"/>
            <w:r w:rsidRPr="003541D5">
              <w:rPr>
                <w:rFonts w:ascii="Times New Roman" w:hAnsi="Times New Roman"/>
                <w:sz w:val="16"/>
                <w:szCs w:val="16"/>
              </w:rPr>
              <w:t>Обеспечение научной деятельности</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EB5887">
        <w:trPr>
          <w:trHeight w:val="63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85" w:name="RANGE!A42"/>
            <w:bookmarkEnd w:id="285"/>
            <w:r w:rsidRPr="003541D5">
              <w:rPr>
                <w:rFonts w:ascii="Times New Roman" w:hAnsi="Times New Roman"/>
                <w:sz w:val="16"/>
                <w:szCs w:val="16"/>
              </w:rPr>
              <w:t>Ветеринарное обслуживание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EB5887">
        <w:trPr>
          <w:trHeight w:val="94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86" w:name="RANGE!A43"/>
            <w:bookmarkEnd w:id="286"/>
            <w:r w:rsidRPr="003541D5">
              <w:rPr>
                <w:rFonts w:ascii="Times New Roman" w:hAnsi="Times New Roman"/>
                <w:sz w:val="16"/>
                <w:szCs w:val="16"/>
              </w:rPr>
              <w:t>Предпринимательство</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126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87" w:name="RANGE!A44"/>
            <w:bookmarkEnd w:id="287"/>
            <w:r w:rsidRPr="003541D5">
              <w:rPr>
                <w:rFonts w:ascii="Times New Roman" w:hAnsi="Times New Roman"/>
                <w:sz w:val="16"/>
                <w:szCs w:val="16"/>
              </w:rPr>
              <w:t>Деловое управление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4C6572">
        <w:trPr>
          <w:trHeight w:val="133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88" w:name="RANGE!A45"/>
            <w:bookmarkEnd w:id="288"/>
            <w:r w:rsidRPr="003541D5">
              <w:rPr>
                <w:rFonts w:ascii="Times New Roman" w:hAnsi="Times New Roman"/>
                <w:sz w:val="16"/>
                <w:szCs w:val="16"/>
              </w:rPr>
              <w:t>Рынки</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EB5887">
        <w:trPr>
          <w:trHeight w:val="63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89" w:name="RANGE!A47"/>
            <w:bookmarkEnd w:id="289"/>
            <w:r w:rsidRPr="003541D5">
              <w:rPr>
                <w:rFonts w:ascii="Times New Roman" w:hAnsi="Times New Roman"/>
                <w:sz w:val="16"/>
                <w:szCs w:val="16"/>
              </w:rPr>
              <w:t>Магазины</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63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90" w:name="RANGE!A48"/>
            <w:bookmarkEnd w:id="290"/>
            <w:r w:rsidRPr="003541D5">
              <w:rPr>
                <w:rFonts w:ascii="Times New Roman" w:hAnsi="Times New Roman"/>
                <w:sz w:val="16"/>
                <w:szCs w:val="16"/>
              </w:rPr>
              <w:t>Банковская и страховая деятельность</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EB5887">
        <w:trPr>
          <w:trHeight w:val="63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91" w:name="RANGE!A49"/>
            <w:bookmarkEnd w:id="291"/>
            <w:r w:rsidRPr="003541D5">
              <w:rPr>
                <w:rFonts w:ascii="Times New Roman" w:hAnsi="Times New Roman"/>
                <w:sz w:val="16"/>
                <w:szCs w:val="16"/>
              </w:rPr>
              <w:t>Общественное питание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63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92" w:name="RANGE!A50"/>
            <w:bookmarkEnd w:id="292"/>
            <w:r w:rsidRPr="003541D5">
              <w:rPr>
                <w:rFonts w:ascii="Times New Roman" w:hAnsi="Times New Roman"/>
                <w:sz w:val="16"/>
                <w:szCs w:val="16"/>
              </w:rPr>
              <w:t>Гостиничное обслуживание</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EB5887">
        <w:trPr>
          <w:trHeight w:val="157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93" w:name="RANGE!A51"/>
            <w:bookmarkEnd w:id="293"/>
            <w:r w:rsidRPr="003541D5">
              <w:rPr>
                <w:rFonts w:ascii="Times New Roman" w:hAnsi="Times New Roman"/>
                <w:sz w:val="16"/>
                <w:szCs w:val="16"/>
              </w:rPr>
              <w:t>Развлечения</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4C6572">
        <w:trPr>
          <w:trHeight w:val="166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94" w:name="RANGE!A52"/>
            <w:bookmarkEnd w:id="294"/>
            <w:r w:rsidRPr="003541D5">
              <w:rPr>
                <w:rFonts w:ascii="Times New Roman" w:hAnsi="Times New Roman"/>
                <w:sz w:val="16"/>
                <w:szCs w:val="16"/>
              </w:rPr>
              <w:t>Обслуживание автотранспорта</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4C6572">
        <w:trPr>
          <w:trHeight w:val="127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95" w:name="RANGE!A55"/>
            <w:bookmarkEnd w:id="295"/>
            <w:r w:rsidRPr="003541D5">
              <w:rPr>
                <w:rFonts w:ascii="Times New Roman" w:hAnsi="Times New Roman"/>
                <w:sz w:val="16"/>
                <w:szCs w:val="16"/>
              </w:rPr>
              <w:t>Отдых (рекреация)</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126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96" w:name="RANGE!A57"/>
            <w:bookmarkEnd w:id="296"/>
            <w:r w:rsidRPr="003541D5">
              <w:rPr>
                <w:rFonts w:ascii="Times New Roman" w:hAnsi="Times New Roman"/>
                <w:sz w:val="16"/>
                <w:szCs w:val="16"/>
              </w:rPr>
              <w:t>Спорт</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4C6572">
        <w:trPr>
          <w:trHeight w:val="101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97" w:name="RANGE!A58"/>
            <w:bookmarkEnd w:id="297"/>
            <w:r w:rsidRPr="003541D5">
              <w:rPr>
                <w:rFonts w:ascii="Times New Roman" w:hAnsi="Times New Roman"/>
                <w:sz w:val="16"/>
                <w:szCs w:val="16"/>
              </w:rPr>
              <w:t>Природно-познавательный туризм</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E379A" w:rsidRPr="003541D5" w:rsidRDefault="000E379A" w:rsidP="00EB5887">
            <w:pPr>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EB5887">
        <w:trPr>
          <w:trHeight w:val="63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98" w:name="RANGE!A60"/>
            <w:bookmarkEnd w:id="298"/>
            <w:r w:rsidRPr="003541D5">
              <w:rPr>
                <w:rFonts w:ascii="Times New Roman" w:hAnsi="Times New Roman"/>
                <w:sz w:val="16"/>
                <w:szCs w:val="16"/>
              </w:rPr>
              <w:t>Охота и рыбалка</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481693">
        <w:trPr>
          <w:trHeight w:val="693"/>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299" w:name="RANGE!A61"/>
            <w:bookmarkEnd w:id="299"/>
            <w:r w:rsidRPr="003541D5">
              <w:rPr>
                <w:rFonts w:ascii="Times New Roman" w:hAnsi="Times New Roman"/>
                <w:sz w:val="16"/>
                <w:szCs w:val="16"/>
              </w:rPr>
              <w:t>Причалы для маломерных</w:t>
            </w:r>
          </w:p>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63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300" w:name="RANGE!A63"/>
            <w:bookmarkEnd w:id="300"/>
            <w:r w:rsidRPr="003541D5">
              <w:rPr>
                <w:rFonts w:ascii="Times New Roman" w:hAnsi="Times New Roman"/>
                <w:sz w:val="16"/>
                <w:szCs w:val="16"/>
              </w:rPr>
              <w:t>Поля для гольфа или конных прогулок</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EB5887">
        <w:trPr>
          <w:trHeight w:val="1260"/>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301" w:name="RANGE!A64"/>
            <w:bookmarkEnd w:id="301"/>
            <w:r w:rsidRPr="003541D5">
              <w:rPr>
                <w:rFonts w:ascii="Times New Roman" w:hAnsi="Times New Roman"/>
                <w:sz w:val="16"/>
                <w:szCs w:val="16"/>
              </w:rPr>
              <w:t>Охрана Государственной границы Российской Федерации</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EB5887">
        <w:trPr>
          <w:trHeight w:val="1260"/>
        </w:trPr>
        <w:tc>
          <w:tcPr>
            <w:tcW w:w="76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Обеспечение внутреннего правопорядка</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3" w:type="pct"/>
            <w:vAlign w:val="center"/>
          </w:tcPr>
          <w:p w:rsidR="000E379A" w:rsidRPr="00CB4DC0" w:rsidRDefault="000E379A" w:rsidP="00EB5887">
            <w:pPr>
              <w:spacing w:line="240" w:lineRule="auto"/>
              <w:rPr>
                <w:rFonts w:ascii="Times New Roman" w:hAnsi="Times New Roman"/>
                <w:sz w:val="16"/>
                <w:szCs w:val="16"/>
                <w:lang w:val="en-US"/>
              </w:rPr>
            </w:pPr>
            <w:r>
              <w:rPr>
                <w:rFonts w:ascii="Times New Roman" w:hAnsi="Times New Roman"/>
                <w:sz w:val="16"/>
                <w:szCs w:val="16"/>
                <w:lang w:val="en-US"/>
              </w:rPr>
              <w:t>8.3</w:t>
            </w:r>
          </w:p>
        </w:tc>
        <w:tc>
          <w:tcPr>
            <w:tcW w:w="706" w:type="pct"/>
            <w:vAlign w:val="center"/>
          </w:tcPr>
          <w:p w:rsidR="000E379A" w:rsidRPr="00CB4DC0" w:rsidRDefault="000E379A" w:rsidP="00EB5887">
            <w:pPr>
              <w:spacing w:line="240" w:lineRule="auto"/>
              <w:rPr>
                <w:rFonts w:ascii="Times New Roman" w:hAnsi="Times New Roman"/>
                <w:sz w:val="24"/>
                <w:szCs w:val="24"/>
              </w:rPr>
            </w:pPr>
            <w:r>
              <w:rPr>
                <w:rFonts w:ascii="Times New Roman" w:hAnsi="Times New Roman"/>
                <w:sz w:val="24"/>
                <w:szCs w:val="24"/>
              </w:rPr>
              <w:t>у</w:t>
            </w:r>
          </w:p>
        </w:tc>
      </w:tr>
      <w:tr w:rsidR="000E379A" w:rsidRPr="003541D5" w:rsidTr="00EB5887">
        <w:trPr>
          <w:trHeight w:val="31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302" w:name="RANGE!A65"/>
            <w:bookmarkEnd w:id="302"/>
            <w:r w:rsidRPr="003541D5">
              <w:rPr>
                <w:rFonts w:ascii="Times New Roman" w:hAnsi="Times New Roman"/>
                <w:sz w:val="16"/>
                <w:szCs w:val="16"/>
              </w:rPr>
              <w:t>Водные объекты</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157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303" w:name="RANGE!A66"/>
            <w:bookmarkEnd w:id="303"/>
            <w:r w:rsidRPr="003541D5">
              <w:rPr>
                <w:rFonts w:ascii="Times New Roman" w:hAnsi="Times New Roman"/>
                <w:sz w:val="16"/>
                <w:szCs w:val="16"/>
              </w:rPr>
              <w:t>Общее пользование водными объектами</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0E379A" w:rsidRPr="003541D5" w:rsidTr="00EB5887">
        <w:trPr>
          <w:trHeight w:val="945"/>
        </w:trPr>
        <w:tc>
          <w:tcPr>
            <w:tcW w:w="766" w:type="pct"/>
            <w:vAlign w:val="center"/>
          </w:tcPr>
          <w:p w:rsidR="000E379A" w:rsidRPr="003541D5" w:rsidRDefault="000E379A" w:rsidP="00EB5887">
            <w:pPr>
              <w:spacing w:line="240" w:lineRule="auto"/>
              <w:rPr>
                <w:rFonts w:ascii="Times New Roman" w:hAnsi="Times New Roman"/>
                <w:sz w:val="16"/>
                <w:szCs w:val="16"/>
              </w:rPr>
            </w:pPr>
            <w:bookmarkStart w:id="304" w:name="RANGE!A67"/>
            <w:bookmarkEnd w:id="304"/>
            <w:r w:rsidRPr="003541D5">
              <w:rPr>
                <w:rFonts w:ascii="Times New Roman" w:hAnsi="Times New Roman"/>
                <w:sz w:val="16"/>
                <w:szCs w:val="16"/>
              </w:rPr>
              <w:t>Гидротехнические сооружения</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0E379A" w:rsidRPr="003541D5" w:rsidTr="00EB5887">
        <w:trPr>
          <w:trHeight w:val="945"/>
        </w:trPr>
        <w:tc>
          <w:tcPr>
            <w:tcW w:w="766" w:type="pct"/>
            <w:vAlign w:val="center"/>
          </w:tcPr>
          <w:p w:rsidR="000E379A" w:rsidRPr="003541D5" w:rsidRDefault="000E379A" w:rsidP="00EB5887">
            <w:pPr>
              <w:spacing w:line="240" w:lineRule="auto"/>
              <w:rPr>
                <w:rFonts w:ascii="Times New Roman" w:hAnsi="Times New Roman"/>
                <w:sz w:val="16"/>
                <w:szCs w:val="16"/>
              </w:rPr>
            </w:pPr>
            <w:r w:rsidRPr="003541D5">
              <w:rPr>
                <w:rFonts w:ascii="Times New Roman" w:hAnsi="Times New Roman"/>
                <w:sz w:val="16"/>
                <w:szCs w:val="16"/>
              </w:rPr>
              <w:t>Общее пользование территории</w:t>
            </w:r>
          </w:p>
        </w:tc>
        <w:tc>
          <w:tcPr>
            <w:tcW w:w="2965" w:type="pct"/>
            <w:vAlign w:val="center"/>
          </w:tcPr>
          <w:p w:rsidR="000E379A" w:rsidRPr="003541D5" w:rsidRDefault="000E379A"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63" w:type="pct"/>
            <w:vAlign w:val="center"/>
          </w:tcPr>
          <w:p w:rsidR="000E379A" w:rsidRPr="003541D5" w:rsidRDefault="000E379A" w:rsidP="00EB5887">
            <w:pPr>
              <w:spacing w:line="240" w:lineRule="auto"/>
              <w:rPr>
                <w:rFonts w:ascii="Times New Roman" w:hAnsi="Times New Roman"/>
                <w:sz w:val="16"/>
                <w:szCs w:val="16"/>
              </w:rPr>
            </w:pPr>
            <w:r>
              <w:rPr>
                <w:rFonts w:ascii="Times New Roman" w:hAnsi="Times New Roman"/>
                <w:sz w:val="16"/>
                <w:szCs w:val="16"/>
              </w:rPr>
              <w:t>12,0</w:t>
            </w:r>
          </w:p>
        </w:tc>
        <w:tc>
          <w:tcPr>
            <w:tcW w:w="706" w:type="pct"/>
            <w:vAlign w:val="center"/>
          </w:tcPr>
          <w:p w:rsidR="000E379A" w:rsidRPr="003541D5" w:rsidRDefault="000E379A" w:rsidP="00EB5887">
            <w:pPr>
              <w:spacing w:line="240" w:lineRule="auto"/>
              <w:rPr>
                <w:rFonts w:ascii="Times New Roman" w:hAnsi="Times New Roman"/>
                <w:sz w:val="16"/>
                <w:szCs w:val="16"/>
              </w:rPr>
            </w:pPr>
            <w:r>
              <w:rPr>
                <w:rFonts w:ascii="Times New Roman" w:hAnsi="Times New Roman"/>
                <w:sz w:val="16"/>
                <w:szCs w:val="16"/>
              </w:rPr>
              <w:t>0</w:t>
            </w:r>
          </w:p>
        </w:tc>
      </w:tr>
    </w:tbl>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0E379A" w:rsidRPr="0070068B" w:rsidRDefault="000E379A" w:rsidP="0016636D">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11.2.</w:t>
      </w:r>
      <w:r>
        <w:rPr>
          <w:rFonts w:ascii="Times New Roman" w:hAnsi="Times New Roman"/>
          <w:sz w:val="24"/>
          <w:szCs w:val="24"/>
        </w:rPr>
        <w:t>4</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минимальная площадь земельных участков:</w:t>
      </w:r>
    </w:p>
    <w:p w:rsidR="000E379A" w:rsidRPr="0070068B" w:rsidRDefault="000E379A"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0E379A" w:rsidRPr="0070068B" w:rsidRDefault="000E379A"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ведения личного подсобного хозяйства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0E379A" w:rsidRPr="0070068B" w:rsidRDefault="000E379A"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размещения индивидуального жилого дома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0E379A" w:rsidRDefault="000E379A"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размер земельного участка, не подлежащего дроблению, равен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0E379A" w:rsidRPr="0070068B" w:rsidRDefault="000E379A"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площадь земельного участка:</w:t>
      </w:r>
    </w:p>
    <w:p w:rsidR="000E379A" w:rsidRPr="0070068B" w:rsidRDefault="000E379A"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- 1</w:t>
      </w:r>
      <w:r>
        <w:rPr>
          <w:rFonts w:ascii="Times New Roman" w:hAnsi="Times New Roman"/>
          <w:sz w:val="24"/>
          <w:szCs w:val="24"/>
          <w:lang w:eastAsia="ru-RU"/>
        </w:rPr>
        <w:t>0</w:t>
      </w:r>
      <w:r w:rsidRPr="0070068B">
        <w:rPr>
          <w:rFonts w:ascii="Times New Roman" w:hAnsi="Times New Roman"/>
          <w:sz w:val="24"/>
          <w:szCs w:val="24"/>
          <w:lang w:eastAsia="ru-RU"/>
        </w:rPr>
        <w:t>00 квадратных метров;</w:t>
      </w:r>
    </w:p>
    <w:p w:rsidR="000E379A" w:rsidRPr="0070068B" w:rsidRDefault="000E379A"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ведения личного подсобного хозяйства - 1</w:t>
      </w:r>
      <w:r>
        <w:rPr>
          <w:rFonts w:ascii="Times New Roman" w:hAnsi="Times New Roman"/>
          <w:sz w:val="24"/>
          <w:szCs w:val="24"/>
          <w:lang w:eastAsia="ru-RU"/>
        </w:rPr>
        <w:t>00</w:t>
      </w:r>
      <w:r w:rsidRPr="0070068B">
        <w:rPr>
          <w:rFonts w:ascii="Times New Roman" w:hAnsi="Times New Roman"/>
          <w:sz w:val="24"/>
          <w:szCs w:val="24"/>
          <w:lang w:eastAsia="ru-RU"/>
        </w:rPr>
        <w:t>00 квадратных метров;</w:t>
      </w:r>
    </w:p>
    <w:p w:rsidR="000E379A" w:rsidRDefault="000E379A"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для размещения индивидуального жилого дома - 1500 квадратных метров;</w:t>
      </w:r>
    </w:p>
    <w:p w:rsidR="000E379A" w:rsidRPr="0070068B" w:rsidRDefault="000E379A" w:rsidP="004E0D2B">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50000 квадратных метров</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0E379A" w:rsidRPr="005244B6" w:rsidRDefault="000E379A"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6</w:t>
      </w:r>
      <w:r w:rsidRPr="005244B6">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w:t>
      </w:r>
      <w:r w:rsidRPr="005244B6">
        <w:rPr>
          <w:rFonts w:ascii="Times New Roman" w:hAnsi="Times New Roman"/>
          <w:b/>
          <w:bCs/>
          <w:sz w:val="20"/>
          <w:szCs w:val="20"/>
          <w:lang w:eastAsia="ru-RU"/>
        </w:rPr>
        <w:t>– Пре</w:t>
      </w:r>
      <w:r>
        <w:rPr>
          <w:rFonts w:ascii="Times New Roman" w:hAnsi="Times New Roman"/>
          <w:b/>
          <w:bCs/>
          <w:sz w:val="20"/>
          <w:szCs w:val="20"/>
          <w:lang w:eastAsia="ru-RU"/>
        </w:rPr>
        <w:t>дельно допустимые параметры в зо</w:t>
      </w:r>
      <w:r w:rsidRPr="005244B6">
        <w:rPr>
          <w:rFonts w:ascii="Times New Roman" w:hAnsi="Times New Roman"/>
          <w:b/>
          <w:bCs/>
          <w:sz w:val="20"/>
          <w:szCs w:val="20"/>
          <w:lang w:eastAsia="ru-RU"/>
        </w:rPr>
        <w:t>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0E379A"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0E379A"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0E379A" w:rsidRDefault="000E379A" w:rsidP="0016636D">
      <w:pPr>
        <w:keepNext/>
        <w:spacing w:line="240" w:lineRule="auto"/>
        <w:jc w:val="left"/>
        <w:rPr>
          <w:rFonts w:ascii="Times New Roman" w:hAnsi="Times New Roman"/>
          <w:b/>
          <w:bCs/>
          <w:sz w:val="20"/>
          <w:szCs w:val="20"/>
          <w:lang w:eastAsia="ru-RU"/>
        </w:rPr>
      </w:pPr>
    </w:p>
    <w:p w:rsidR="000E379A" w:rsidRPr="005244B6" w:rsidRDefault="000E379A"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7</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0E379A"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0E379A" w:rsidRPr="001C1E02" w:rsidRDefault="000E379A"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0E379A" w:rsidRPr="001C1E02" w:rsidRDefault="000E379A"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0E379A" w:rsidRPr="001C1E02" w:rsidRDefault="000E379A"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0E379A"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0E379A"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0E379A" w:rsidRDefault="000E379A" w:rsidP="0016636D">
      <w:pPr>
        <w:pStyle w:val="Caption"/>
        <w:keepNext/>
        <w:tabs>
          <w:tab w:val="left" w:pos="3609"/>
        </w:tabs>
      </w:pPr>
      <w:r>
        <w:tab/>
      </w:r>
    </w:p>
    <w:p w:rsidR="000E379A" w:rsidRDefault="000E379A" w:rsidP="0016636D">
      <w:pPr>
        <w:pStyle w:val="Caption"/>
        <w:keepNext/>
      </w:pPr>
      <w:r>
        <w:t xml:space="preserve">Таблица </w:t>
      </w:r>
      <w:fldSimple w:instr=" SEQ Таблица \* ARABIC ">
        <w:r>
          <w:rPr>
            <w:noProof/>
          </w:rPr>
          <w:t>8</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0E379A"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E379A"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p>
        </w:tc>
      </w:tr>
      <w:tr w:rsidR="000E379A"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0E379A"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0E379A"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0E379A" w:rsidRPr="0070068B"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0E379A" w:rsidRPr="00BD65F5" w:rsidRDefault="000E379A"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0E379A" w:rsidRPr="00BD65F5" w:rsidRDefault="000E379A"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0E379A" w:rsidRPr="00BD65F5" w:rsidRDefault="000E379A"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0E379A" w:rsidRDefault="000E379A"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0E379A" w:rsidRPr="003541D5" w:rsidRDefault="000E379A" w:rsidP="0016636D">
      <w:pPr>
        <w:keepLines/>
        <w:numPr>
          <w:ilvl w:val="0"/>
          <w:numId w:val="2"/>
        </w:numPr>
        <w:suppressAutoHyphens/>
        <w:spacing w:line="240" w:lineRule="auto"/>
        <w:contextualSpacing/>
        <w:jc w:val="both"/>
        <w:rPr>
          <w:rFonts w:ascii="Times New Roman" w:hAnsi="Times New Roman"/>
          <w:sz w:val="24"/>
          <w:szCs w:val="24"/>
        </w:rPr>
      </w:pPr>
      <w:r w:rsidRPr="005722F3">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0E379A" w:rsidRPr="003541D5" w:rsidRDefault="000E379A" w:rsidP="00EB5887">
      <w:pPr>
        <w:keepLines/>
        <w:suppressAutoHyphens/>
        <w:spacing w:line="240" w:lineRule="auto"/>
        <w:ind w:left="720"/>
        <w:contextualSpacing/>
        <w:jc w:val="both"/>
        <w:rPr>
          <w:rFonts w:ascii="Times New Roman" w:hAnsi="Times New Roman"/>
          <w:sz w:val="24"/>
          <w:szCs w:val="24"/>
        </w:rPr>
      </w:pPr>
    </w:p>
    <w:p w:rsidR="000E379A" w:rsidRPr="003541D5" w:rsidRDefault="000E379A" w:rsidP="00EB5887">
      <w:pPr>
        <w:keepLines/>
        <w:suppressAutoHyphens/>
        <w:spacing w:line="240" w:lineRule="auto"/>
        <w:ind w:left="720"/>
        <w:contextualSpacing/>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05" w:name="_Toc379293908"/>
      <w:bookmarkStart w:id="306" w:name="_Toc406406368"/>
      <w:bookmarkStart w:id="307" w:name="_Toc408928197"/>
      <w:bookmarkStart w:id="308" w:name="_Toc409516830"/>
      <w:bookmarkStart w:id="309" w:name="_Toc485909479"/>
      <w:r w:rsidRPr="003541D5">
        <w:rPr>
          <w:rFonts w:ascii="Times New Roman" w:hAnsi="Times New Roman"/>
          <w:b/>
          <w:sz w:val="24"/>
        </w:rPr>
        <w:t>Общие градостроительные регламенты для общественно-деловых зон</w:t>
      </w:r>
      <w:bookmarkEnd w:id="305"/>
      <w:bookmarkEnd w:id="306"/>
      <w:bookmarkEnd w:id="307"/>
      <w:bookmarkEnd w:id="308"/>
      <w:bookmarkEnd w:id="309"/>
    </w:p>
    <w:p w:rsidR="000E379A" w:rsidRPr="003541D5" w:rsidRDefault="000E379A" w:rsidP="00EB5887">
      <w:pPr>
        <w:keepNext/>
        <w:keepLines/>
        <w:suppressAutoHyphens/>
        <w:spacing w:line="240" w:lineRule="auto"/>
        <w:ind w:left="720"/>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1. Параметры застройки высших и средних специальных учебных заведений:</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0E379A" w:rsidRPr="003541D5" w:rsidRDefault="000E379A"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2. Параметры застройки научных учреждений:</w:t>
      </w:r>
    </w:p>
    <w:p w:rsidR="000E379A" w:rsidRPr="003541D5" w:rsidRDefault="000E379A"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8"/>
        <w:gridCol w:w="3109"/>
        <w:gridCol w:w="3826"/>
      </w:tblGrid>
      <w:tr w:rsidR="000E379A" w:rsidRPr="003541D5" w:rsidTr="00EB5887">
        <w:tc>
          <w:tcPr>
            <w:tcW w:w="3238" w:type="dxa"/>
            <w:vAlign w:val="center"/>
          </w:tcPr>
          <w:p w:rsidR="000E379A" w:rsidRPr="003541D5" w:rsidRDefault="000E379A"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Профиль научных учреждений</w:t>
            </w:r>
          </w:p>
        </w:tc>
        <w:tc>
          <w:tcPr>
            <w:tcW w:w="3109" w:type="dxa"/>
            <w:vAlign w:val="center"/>
          </w:tcPr>
          <w:p w:rsidR="000E379A" w:rsidRPr="003541D5" w:rsidRDefault="000E379A"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Количество сотрудников</w:t>
            </w:r>
          </w:p>
        </w:tc>
        <w:tc>
          <w:tcPr>
            <w:tcW w:w="3826" w:type="dxa"/>
            <w:vAlign w:val="center"/>
          </w:tcPr>
          <w:p w:rsidR="000E379A" w:rsidRPr="003541D5" w:rsidRDefault="000E379A"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Коэффициент использования территории участков</w:t>
            </w:r>
          </w:p>
        </w:tc>
      </w:tr>
      <w:tr w:rsidR="000E379A" w:rsidRPr="003541D5" w:rsidTr="00EB5887">
        <w:tc>
          <w:tcPr>
            <w:tcW w:w="3238" w:type="dxa"/>
            <w:vMerge w:val="restart"/>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Естественные и технические науки</w:t>
            </w:r>
          </w:p>
        </w:tc>
        <w:tc>
          <w:tcPr>
            <w:tcW w:w="3109" w:type="dxa"/>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300 чел.</w:t>
            </w:r>
          </w:p>
        </w:tc>
        <w:tc>
          <w:tcPr>
            <w:tcW w:w="3826" w:type="dxa"/>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0,6 - 0,7</w:t>
            </w:r>
          </w:p>
        </w:tc>
      </w:tr>
      <w:tr w:rsidR="000E379A" w:rsidRPr="003541D5" w:rsidTr="00EB5887">
        <w:tc>
          <w:tcPr>
            <w:tcW w:w="0" w:type="auto"/>
            <w:vMerge/>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300 до 1000 чел.</w:t>
            </w:r>
          </w:p>
        </w:tc>
        <w:tc>
          <w:tcPr>
            <w:tcW w:w="3826" w:type="dxa"/>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0,7 - 0,8</w:t>
            </w:r>
          </w:p>
        </w:tc>
      </w:tr>
      <w:tr w:rsidR="000E379A" w:rsidRPr="003541D5" w:rsidTr="00EB5887">
        <w:tc>
          <w:tcPr>
            <w:tcW w:w="0" w:type="auto"/>
            <w:vMerge/>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1000 до 2000 чел.</w:t>
            </w:r>
          </w:p>
        </w:tc>
        <w:tc>
          <w:tcPr>
            <w:tcW w:w="3826" w:type="dxa"/>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0,8 - 0,9</w:t>
            </w:r>
          </w:p>
        </w:tc>
      </w:tr>
      <w:tr w:rsidR="000E379A" w:rsidRPr="003541D5" w:rsidTr="00EB5887">
        <w:tc>
          <w:tcPr>
            <w:tcW w:w="3238" w:type="dxa"/>
            <w:vMerge w:val="restart"/>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Общественные и гуманитарные науки</w:t>
            </w:r>
          </w:p>
        </w:tc>
        <w:tc>
          <w:tcPr>
            <w:tcW w:w="3109" w:type="dxa"/>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600 чел.</w:t>
            </w:r>
          </w:p>
        </w:tc>
        <w:tc>
          <w:tcPr>
            <w:tcW w:w="3826" w:type="dxa"/>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tc>
      </w:tr>
      <w:tr w:rsidR="000E379A" w:rsidRPr="003541D5" w:rsidTr="00EB5887">
        <w:tc>
          <w:tcPr>
            <w:tcW w:w="0" w:type="auto"/>
            <w:vMerge/>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более 600 чел.</w:t>
            </w:r>
          </w:p>
        </w:tc>
        <w:tc>
          <w:tcPr>
            <w:tcW w:w="3826" w:type="dxa"/>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w:t>
            </w:r>
          </w:p>
        </w:tc>
      </w:tr>
    </w:tbl>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11.3.3.</w:t>
      </w:r>
      <w:r w:rsidRPr="003541D5">
        <w:rPr>
          <w:rFonts w:ascii="Times New Roman" w:hAnsi="Times New Roman"/>
          <w:sz w:val="24"/>
          <w:szCs w:val="24"/>
        </w:rPr>
        <w:t xml:space="preserve"> Нормы расчета земельных участков:</w:t>
      </w:r>
    </w:p>
    <w:p w:rsidR="000E379A" w:rsidRPr="003541D5" w:rsidRDefault="000E379A"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Нормы расчета земельных участков</w:t>
      </w:r>
    </w:p>
    <w:tbl>
      <w:tblPr>
        <w:tblW w:w="5000" w:type="pct"/>
        <w:tblCellMar>
          <w:left w:w="70" w:type="dxa"/>
          <w:right w:w="70" w:type="dxa"/>
        </w:tblCellMar>
        <w:tblLook w:val="00A0"/>
      </w:tblPr>
      <w:tblGrid>
        <w:gridCol w:w="5256"/>
        <w:gridCol w:w="3657"/>
        <w:gridCol w:w="1292"/>
      </w:tblGrid>
      <w:tr w:rsidR="000E379A"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Площадь</w:t>
            </w:r>
          </w:p>
        </w:tc>
      </w:tr>
      <w:tr w:rsidR="000E379A"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300 - 60</w:t>
            </w:r>
          </w:p>
        </w:tc>
      </w:tr>
      <w:tr w:rsidR="000E379A"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0,1</w:t>
            </w:r>
          </w:p>
        </w:tc>
      </w:tr>
      <w:tr w:rsidR="000E379A" w:rsidRPr="003541D5" w:rsidTr="00EB5887">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3 - 7</w:t>
            </w:r>
          </w:p>
        </w:tc>
      </w:tr>
      <w:tr w:rsidR="000E379A"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16 - 60</w:t>
            </w:r>
          </w:p>
        </w:tc>
      </w:tr>
      <w:tr w:rsidR="000E379A"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60 - 90</w:t>
            </w:r>
          </w:p>
        </w:tc>
      </w:tr>
    </w:tbl>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0E379A" w:rsidRPr="003541D5" w:rsidRDefault="000E379A" w:rsidP="00EB5887">
      <w:pPr>
        <w:widowControl w:val="0"/>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0A0"/>
      </w:tblPr>
      <w:tblGrid>
        <w:gridCol w:w="2055"/>
        <w:gridCol w:w="1982"/>
        <w:gridCol w:w="2088"/>
        <w:gridCol w:w="2041"/>
        <w:gridCol w:w="2039"/>
      </w:tblGrid>
      <w:tr w:rsidR="000E379A"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Бытовое обслуживание</w:t>
            </w:r>
          </w:p>
        </w:tc>
      </w:tr>
      <w:tr w:rsidR="000E379A" w:rsidRPr="003541D5" w:rsidTr="00EB5887">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рабочее место</w:t>
            </w:r>
          </w:p>
        </w:tc>
      </w:tr>
      <w:tr w:rsidR="000E379A" w:rsidRPr="003541D5" w:rsidTr="00EB5887">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20 - 30</w:t>
            </w:r>
          </w:p>
        </w:tc>
      </w:tr>
      <w:tr w:rsidR="000E379A"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tcPr>
          <w:p w:rsidR="000E379A" w:rsidRPr="003541D5" w:rsidRDefault="000E379A"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120</w:t>
            </w:r>
          </w:p>
        </w:tc>
      </w:tr>
    </w:tbl>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5. Земельный участок гостиницы следует принимать из расчета 25 - 55 кв. м на одно гостиничное место. Минимальная площадь участка - 250 кв. м.</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6. Размеры земельных участков складов следует принимать:</w:t>
      </w:r>
    </w:p>
    <w:p w:rsidR="000E379A" w:rsidRPr="003541D5" w:rsidRDefault="000E379A"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продовольственных - из расчета 1,5 - 3 кв. м на один кв. м общей площади;</w:t>
      </w:r>
    </w:p>
    <w:p w:rsidR="000E379A" w:rsidRPr="003541D5" w:rsidRDefault="000E379A"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непродовольственных - из расчета 2 - 4 кв. м на один кв. м общей площади.</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- 150 кв. м.</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7.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8.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100 кв. м.</w:t>
      </w:r>
    </w:p>
    <w:p w:rsidR="000E379A" w:rsidRPr="003541D5" w:rsidRDefault="000E379A"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9. Размеры земельных участков автозаправочных станций следует принимать из расчета 500 - 1200 кв. м на одну топливораздаточную колонку.</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- 1000 кв. м.</w:t>
      </w: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10" w:name="_Toc286828606"/>
      <w:bookmarkStart w:id="311" w:name="_Toc310252054"/>
      <w:bookmarkStart w:id="312" w:name="_Toc379293909"/>
      <w:bookmarkStart w:id="313" w:name="_Toc406406369"/>
      <w:bookmarkStart w:id="314" w:name="_Toc408928198"/>
      <w:bookmarkStart w:id="315" w:name="_Toc409516831"/>
      <w:bookmarkStart w:id="316" w:name="_Toc485909480"/>
      <w:r w:rsidRPr="003541D5">
        <w:rPr>
          <w:rFonts w:ascii="Times New Roman" w:hAnsi="Times New Roman"/>
          <w:b/>
          <w:sz w:val="24"/>
        </w:rPr>
        <w:t xml:space="preserve">Градостроительный регламент зоны </w:t>
      </w:r>
      <w:bookmarkStart w:id="317" w:name="_Toc365385092"/>
      <w:bookmarkEnd w:id="310"/>
      <w:r w:rsidRPr="003541D5">
        <w:rPr>
          <w:rFonts w:ascii="Times New Roman" w:hAnsi="Times New Roman"/>
          <w:b/>
          <w:sz w:val="24"/>
        </w:rPr>
        <w:t xml:space="preserve">делового, общественного и </w:t>
      </w:r>
      <w:bookmarkEnd w:id="311"/>
      <w:r w:rsidRPr="003541D5">
        <w:rPr>
          <w:rFonts w:ascii="Times New Roman" w:hAnsi="Times New Roman"/>
          <w:b/>
          <w:sz w:val="24"/>
        </w:rPr>
        <w:t>коммерческого назначения</w:t>
      </w:r>
      <w:bookmarkEnd w:id="312"/>
      <w:bookmarkEnd w:id="313"/>
      <w:bookmarkEnd w:id="314"/>
      <w:bookmarkEnd w:id="315"/>
      <w:bookmarkEnd w:id="317"/>
      <w:bookmarkEnd w:id="316"/>
      <w:r w:rsidRPr="003541D5">
        <w:rPr>
          <w:rFonts w:ascii="Times New Roman" w:hAnsi="Times New Roman"/>
          <w:b/>
          <w:sz w:val="24"/>
        </w:rPr>
        <w:t xml:space="preserve"> </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О1.</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1. Цели выделения зоны:</w:t>
      </w:r>
    </w:p>
    <w:p w:rsidR="000E379A" w:rsidRPr="003541D5" w:rsidRDefault="000E379A"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0E379A" w:rsidRPr="003541D5" w:rsidRDefault="000E379A"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0E379A" w:rsidRPr="003541D5" w:rsidRDefault="000E379A"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необходимых объектов инженерной и транспортной инфраструктур.</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0E379A" w:rsidRPr="003541D5"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1"/>
        <w:gridCol w:w="5517"/>
        <w:gridCol w:w="940"/>
        <w:gridCol w:w="1703"/>
      </w:tblGrid>
      <w:tr w:rsidR="000E379A" w:rsidRPr="003541D5" w:rsidTr="0016636D">
        <w:trPr>
          <w:trHeight w:val="225"/>
        </w:trPr>
        <w:tc>
          <w:tcPr>
            <w:tcW w:w="1032" w:type="pct"/>
            <w:vMerge w:val="restart"/>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683" w:type="pct"/>
            <w:vMerge w:val="restart"/>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0E379A" w:rsidRPr="003541D5" w:rsidTr="0016636D">
        <w:trPr>
          <w:trHeight w:val="1845"/>
        </w:trPr>
        <w:tc>
          <w:tcPr>
            <w:tcW w:w="1032"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2683"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457"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828"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r>
      <w:tr w:rsidR="000E379A" w:rsidRPr="003541D5" w:rsidTr="009C2828">
        <w:trPr>
          <w:trHeight w:val="164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18" w:name="RANGE!A5"/>
            <w:bookmarkEnd w:id="318"/>
            <w:r w:rsidRPr="003541D5">
              <w:rPr>
                <w:rFonts w:ascii="Times New Roman" w:hAnsi="Times New Roman"/>
                <w:color w:val="000000"/>
                <w:sz w:val="16"/>
                <w:szCs w:val="16"/>
                <w:lang w:eastAsia="ru-RU"/>
              </w:rPr>
              <w:t>Малоэтажная жилая застройка (индивидуальное жилищное строительство;</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дачных домов и садовых домов)</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плодовых, ягодных, овощных, бахчевых или иных декоративных или</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сельскохозяйственных культур;</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подсобных сооружений</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2.1</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134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19" w:name="RANGE!A9"/>
            <w:bookmarkEnd w:id="319"/>
            <w:r w:rsidRPr="003541D5">
              <w:rPr>
                <w:rFonts w:ascii="Times New Roman" w:hAnsi="Times New Roman"/>
                <w:color w:val="000000"/>
                <w:sz w:val="16"/>
                <w:szCs w:val="16"/>
                <w:lang w:eastAsia="ru-RU"/>
              </w:rPr>
              <w:t>Приусадебный участок личного подсобного хозяйства</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гаража и иных вспомогательных сооружений;</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сельскохозяйственных животных</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2.2</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119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20" w:name="RANGE!A13"/>
            <w:bookmarkEnd w:id="320"/>
            <w:r w:rsidRPr="003541D5">
              <w:rPr>
                <w:rFonts w:ascii="Times New Roman" w:hAnsi="Times New Roman"/>
                <w:color w:val="000000"/>
                <w:sz w:val="16"/>
                <w:szCs w:val="16"/>
                <w:lang w:eastAsia="ru-RU"/>
              </w:rPr>
              <w:t>Блокированная жилая застройка</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2.3</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16636D">
        <w:trPr>
          <w:trHeight w:val="90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21" w:name="RANGE!A15"/>
            <w:bookmarkEnd w:id="321"/>
            <w:r w:rsidRPr="003541D5">
              <w:rPr>
                <w:rFonts w:ascii="Times New Roman" w:hAnsi="Times New Roman"/>
                <w:color w:val="000000"/>
                <w:sz w:val="16"/>
                <w:szCs w:val="16"/>
                <w:lang w:eastAsia="ru-RU"/>
              </w:rPr>
              <w:t>Передвижное жилье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247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22" w:name="RANGE!A16"/>
            <w:bookmarkEnd w:id="322"/>
            <w:r w:rsidRPr="003541D5">
              <w:rPr>
                <w:rFonts w:ascii="Times New Roman" w:hAnsi="Times New Roman"/>
                <w:color w:val="000000"/>
                <w:sz w:val="16"/>
                <w:szCs w:val="16"/>
                <w:lang w:eastAsia="ru-RU"/>
              </w:rPr>
              <w:t>Среднеэтажная жилая застройка</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подземных гаражей и автостоянок;</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площадок отдыха;</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2.5</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16636D">
        <w:trPr>
          <w:trHeight w:val="67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Многоэтажная жилая застройка</w:t>
            </w:r>
          </w:p>
        </w:tc>
        <w:tc>
          <w:tcPr>
            <w:tcW w:w="2683" w:type="pct"/>
            <w:vMerge w:val="restar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 придомовых территорий;</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val="restar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2.6</w:t>
            </w:r>
          </w:p>
        </w:tc>
        <w:tc>
          <w:tcPr>
            <w:tcW w:w="828" w:type="pct"/>
            <w:vMerge w:val="restar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136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23" w:name="RANGE!A22"/>
            <w:bookmarkEnd w:id="323"/>
            <w:r w:rsidRPr="003541D5">
              <w:rPr>
                <w:rFonts w:ascii="Times New Roman" w:hAnsi="Times New Roman"/>
                <w:color w:val="000000"/>
                <w:sz w:val="16"/>
                <w:szCs w:val="16"/>
                <w:lang w:eastAsia="ru-RU"/>
              </w:rPr>
              <w:t>(высотная застройка)</w:t>
            </w:r>
          </w:p>
        </w:tc>
        <w:tc>
          <w:tcPr>
            <w:tcW w:w="2683" w:type="pct"/>
            <w:vMerge/>
            <w:vAlign w:val="center"/>
          </w:tcPr>
          <w:p w:rsidR="000E379A" w:rsidRPr="003541D5" w:rsidRDefault="000E379A" w:rsidP="004369DA">
            <w:pPr>
              <w:spacing w:line="240" w:lineRule="auto"/>
              <w:jc w:val="left"/>
              <w:rPr>
                <w:rFonts w:ascii="Times New Roman" w:hAnsi="Times New Roman"/>
                <w:color w:val="000000"/>
                <w:sz w:val="16"/>
                <w:szCs w:val="16"/>
                <w:lang w:eastAsia="ru-RU"/>
              </w:rPr>
            </w:pPr>
          </w:p>
        </w:tc>
        <w:tc>
          <w:tcPr>
            <w:tcW w:w="45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828"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r>
      <w:tr w:rsidR="000E379A" w:rsidRPr="003541D5" w:rsidTr="0016636D">
        <w:trPr>
          <w:trHeight w:val="157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24" w:name="RANGE!A24"/>
            <w:bookmarkEnd w:id="324"/>
            <w:r w:rsidRPr="003541D5">
              <w:rPr>
                <w:rFonts w:ascii="Times New Roman" w:hAnsi="Times New Roman"/>
                <w:color w:val="000000"/>
                <w:sz w:val="16"/>
                <w:szCs w:val="16"/>
                <w:lang w:eastAsia="ru-RU"/>
              </w:rPr>
              <w:t>Обслуживание жилой застройки</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2.7</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91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25" w:name="RANGE!A25"/>
            <w:bookmarkEnd w:id="325"/>
            <w:r w:rsidRPr="003541D5">
              <w:rPr>
                <w:rFonts w:ascii="Times New Roman" w:hAnsi="Times New Roman"/>
                <w:color w:val="000000"/>
                <w:sz w:val="16"/>
                <w:szCs w:val="16"/>
                <w:lang w:eastAsia="ru-RU"/>
              </w:rPr>
              <w:t>Общественное использование объектов капитального строительства</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3.0</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91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57" w:type="pct"/>
            <w:vAlign w:val="center"/>
          </w:tcPr>
          <w:p w:rsidR="000E379A" w:rsidRPr="00CB4DC0" w:rsidRDefault="000E379A"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828" w:type="pct"/>
            <w:vAlign w:val="center"/>
          </w:tcPr>
          <w:p w:rsidR="000E379A" w:rsidRPr="00CB4DC0" w:rsidRDefault="000E379A"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0E379A" w:rsidRPr="003541D5" w:rsidTr="004C6572">
        <w:trPr>
          <w:trHeight w:val="241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Социальное обслуживание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3.2</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67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26" w:name="RANGE!A30"/>
            <w:bookmarkEnd w:id="326"/>
            <w:r w:rsidRPr="003541D5">
              <w:rPr>
                <w:rFonts w:ascii="Times New Roman" w:hAnsi="Times New Roman"/>
                <w:color w:val="000000"/>
                <w:sz w:val="16"/>
                <w:szCs w:val="16"/>
                <w:lang w:eastAsia="ru-RU"/>
              </w:rPr>
              <w:t>Бытовое обслуживание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90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27" w:name="RANGE!A31"/>
            <w:bookmarkEnd w:id="327"/>
            <w:r w:rsidRPr="003541D5">
              <w:rPr>
                <w:rFonts w:ascii="Times New Roman" w:hAnsi="Times New Roman"/>
                <w:color w:val="000000"/>
                <w:sz w:val="16"/>
                <w:szCs w:val="16"/>
                <w:lang w:eastAsia="ru-RU"/>
              </w:rPr>
              <w:t>Здравоохранение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3.4</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135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Образование и просвещение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3.5</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37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Культурное развитие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устройство площадок для празднеств и гуляний;</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3.6</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69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28" w:name="RANGE!A36"/>
            <w:bookmarkEnd w:id="328"/>
            <w:r w:rsidRPr="003541D5">
              <w:rPr>
                <w:rFonts w:ascii="Times New Roman" w:hAnsi="Times New Roman"/>
                <w:color w:val="000000"/>
                <w:sz w:val="16"/>
                <w:szCs w:val="16"/>
                <w:lang w:eastAsia="ru-RU"/>
              </w:rPr>
              <w:t>Религиозное использование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135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управление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3.8</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157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29" w:name="RANGE!A39"/>
            <w:bookmarkEnd w:id="329"/>
            <w:r w:rsidRPr="003541D5">
              <w:rPr>
                <w:rFonts w:ascii="Times New Roman" w:hAnsi="Times New Roman"/>
                <w:color w:val="000000"/>
                <w:sz w:val="16"/>
                <w:szCs w:val="16"/>
                <w:lang w:eastAsia="ru-RU"/>
              </w:rPr>
              <w:t>Обеспечение научной деятельности</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3.9</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67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90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135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90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Торговые центры</w:t>
            </w:r>
          </w:p>
        </w:tc>
        <w:tc>
          <w:tcPr>
            <w:tcW w:w="2683" w:type="pct"/>
            <w:vMerge w:val="restar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val="restar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4.2</w:t>
            </w:r>
          </w:p>
        </w:tc>
        <w:tc>
          <w:tcPr>
            <w:tcW w:w="828" w:type="pct"/>
            <w:vMerge w:val="restar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45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(Торгово-развлекательные центры)</w:t>
            </w:r>
          </w:p>
        </w:tc>
        <w:tc>
          <w:tcPr>
            <w:tcW w:w="2683" w:type="pct"/>
            <w:vMerge/>
            <w:vAlign w:val="center"/>
          </w:tcPr>
          <w:p w:rsidR="000E379A" w:rsidRPr="003541D5" w:rsidRDefault="000E379A" w:rsidP="004369DA">
            <w:pPr>
              <w:spacing w:line="240" w:lineRule="auto"/>
              <w:jc w:val="left"/>
              <w:rPr>
                <w:rFonts w:ascii="Times New Roman" w:hAnsi="Times New Roman"/>
                <w:color w:val="000000"/>
                <w:sz w:val="16"/>
                <w:szCs w:val="16"/>
                <w:lang w:eastAsia="ru-RU"/>
              </w:rPr>
            </w:pPr>
          </w:p>
        </w:tc>
        <w:tc>
          <w:tcPr>
            <w:tcW w:w="45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828"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r>
      <w:tr w:rsidR="000E379A" w:rsidRPr="003541D5" w:rsidTr="004C6572">
        <w:trPr>
          <w:trHeight w:val="128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45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45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45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67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157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67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101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112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12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46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112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30" w:name="RANGE!A62"/>
            <w:bookmarkEnd w:id="330"/>
            <w:r w:rsidRPr="003541D5">
              <w:rPr>
                <w:rFonts w:ascii="Times New Roman" w:hAnsi="Times New Roman"/>
                <w:color w:val="000000"/>
                <w:sz w:val="16"/>
                <w:szCs w:val="16"/>
                <w:lang w:eastAsia="ru-RU"/>
              </w:rPr>
              <w:t>Охрана Государственной границы Российской Федерации</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16636D">
        <w:trPr>
          <w:trHeight w:val="112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828" w:type="pct"/>
            <w:vAlign w:val="center"/>
          </w:tcPr>
          <w:p w:rsidR="000E379A" w:rsidRPr="00B434BA" w:rsidRDefault="000E379A" w:rsidP="00EB5887">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w:t>
            </w:r>
          </w:p>
        </w:tc>
      </w:tr>
      <w:tr w:rsidR="000E379A" w:rsidRPr="003541D5" w:rsidTr="0016636D">
        <w:trPr>
          <w:trHeight w:val="45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1575"/>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16636D">
        <w:trPr>
          <w:trHeight w:val="90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16636D">
        <w:trPr>
          <w:trHeight w:val="900"/>
        </w:trPr>
        <w:tc>
          <w:tcPr>
            <w:tcW w:w="1032"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683" w:type="pct"/>
            <w:vAlign w:val="center"/>
          </w:tcPr>
          <w:p w:rsidR="000E379A" w:rsidRPr="003541D5" w:rsidRDefault="000E379A"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57" w:type="pct"/>
            <w:vAlign w:val="center"/>
          </w:tcPr>
          <w:p w:rsidR="000E379A" w:rsidRPr="003541D5" w:rsidRDefault="000E379A"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828" w:type="pct"/>
            <w:vAlign w:val="center"/>
          </w:tcPr>
          <w:p w:rsidR="000E379A" w:rsidRPr="003541D5" w:rsidRDefault="000E379A"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00</w:t>
            </w:r>
          </w:p>
        </w:tc>
      </w:tr>
    </w:tbl>
    <w:p w:rsidR="000E379A" w:rsidRPr="00C135D9" w:rsidRDefault="000E379A" w:rsidP="0016636D">
      <w:pPr>
        <w:suppressAutoHyphens/>
        <w:spacing w:line="240" w:lineRule="auto"/>
        <w:ind w:firstLine="851"/>
        <w:jc w:val="both"/>
        <w:rPr>
          <w:rFonts w:ascii="Times New Roman" w:hAnsi="Times New Roman"/>
          <w:sz w:val="24"/>
          <w:szCs w:val="24"/>
        </w:rPr>
      </w:pPr>
      <w:r w:rsidRPr="00C9392D">
        <w:rPr>
          <w:rFonts w:ascii="Times New Roman" w:hAnsi="Times New Roman"/>
          <w:sz w:val="24"/>
          <w:szCs w:val="24"/>
        </w:rPr>
        <w:t>11.</w:t>
      </w:r>
      <w:r>
        <w:rPr>
          <w:rFonts w:ascii="Times New Roman" w:hAnsi="Times New Roman"/>
          <w:sz w:val="24"/>
          <w:szCs w:val="24"/>
        </w:rPr>
        <w:t>4</w:t>
      </w:r>
      <w:r w:rsidRPr="00C9392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0E379A"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0E379A"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E379A" w:rsidRPr="00BD65F5"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E379A" w:rsidRPr="007000E8"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0E379A" w:rsidRPr="00C135D9"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hAnsi="Times New Roman"/>
          <w:sz w:val="24"/>
          <w:szCs w:val="24"/>
          <w:lang w:eastAsia="ru-RU"/>
        </w:rPr>
        <w:t>– 8 этажей</w:t>
      </w:r>
      <w:r w:rsidRPr="00C135D9">
        <w:rPr>
          <w:rFonts w:ascii="Times New Roman" w:hAnsi="Times New Roman"/>
          <w:sz w:val="24"/>
          <w:szCs w:val="24"/>
          <w:lang w:eastAsia="ru-RU"/>
        </w:rPr>
        <w:t>;</w:t>
      </w:r>
    </w:p>
    <w:p w:rsidR="000E379A" w:rsidRPr="00C135D9"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0E379A" w:rsidRPr="00C135D9"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максимальный класс опасности</w:t>
      </w:r>
      <w:r>
        <w:rPr>
          <w:rFonts w:ascii="Times New Roman" w:hAnsi="Times New Roman"/>
          <w:sz w:val="24"/>
          <w:szCs w:val="24"/>
          <w:lang w:eastAsia="ru-RU"/>
        </w:rPr>
        <w:t xml:space="preserve"> </w:t>
      </w:r>
      <w:r w:rsidRPr="00C135D9">
        <w:rPr>
          <w:rFonts w:ascii="Times New Roman" w:hAnsi="Times New Roman"/>
          <w:sz w:val="24"/>
          <w:szCs w:val="24"/>
          <w:lang w:eastAsia="ru-RU"/>
        </w:rPr>
        <w:t>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0E379A" w:rsidRPr="00C135D9"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0E379A"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0E379A" w:rsidRDefault="000E379A" w:rsidP="0016636D">
      <w:pPr>
        <w:pStyle w:val="ListParagraph"/>
        <w:numPr>
          <w:ilvl w:val="0"/>
          <w:numId w:val="3"/>
        </w:numPr>
        <w:suppressAutoHyphens/>
        <w:spacing w:after="0" w:line="240" w:lineRule="auto"/>
        <w:ind w:left="1440"/>
        <w:jc w:val="both"/>
        <w:rPr>
          <w:rFonts w:ascii="Times New Roman" w:hAnsi="Times New Roman"/>
          <w:sz w:val="24"/>
          <w:szCs w:val="24"/>
        </w:rPr>
      </w:pPr>
      <w:r w:rsidRPr="005244B6">
        <w:rPr>
          <w:rFonts w:ascii="Times New Roman" w:hAnsi="Times New Roman"/>
          <w:sz w:val="24"/>
          <w:szCs w:val="24"/>
        </w:rPr>
        <w:t xml:space="preserve">основные </w:t>
      </w:r>
      <w:r>
        <w:rPr>
          <w:rFonts w:ascii="Times New Roman" w:hAnsi="Times New Roman"/>
          <w:sz w:val="24"/>
          <w:szCs w:val="24"/>
        </w:rPr>
        <w:t>п</w:t>
      </w:r>
      <w:r w:rsidRPr="006619E3">
        <w:rPr>
          <w:rFonts w:ascii="Times New Roman" w:hAnsi="Times New Roman"/>
          <w:sz w:val="24"/>
          <w:szCs w:val="24"/>
        </w:rPr>
        <w:t>оказатели плотности застройки</w:t>
      </w:r>
      <w:r w:rsidRPr="005244B6">
        <w:rPr>
          <w:rFonts w:ascii="Times New Roman" w:hAnsi="Times New Roman"/>
          <w:sz w:val="24"/>
          <w:szCs w:val="24"/>
        </w:rPr>
        <w:t>:</w:t>
      </w:r>
    </w:p>
    <w:p w:rsidR="000E379A" w:rsidRPr="0050492F" w:rsidRDefault="000E379A" w:rsidP="0016636D">
      <w:pPr>
        <w:pStyle w:val="Caption"/>
        <w:keepNext/>
      </w:pPr>
      <w:r w:rsidRPr="0050492F">
        <w:t xml:space="preserve">Таблица </w:t>
      </w:r>
      <w:fldSimple w:instr=" SEQ Таблица \* ARABIC ">
        <w:r>
          <w:rPr>
            <w:noProof/>
          </w:rPr>
          <w:t>13</w:t>
        </w:r>
      </w:fldSimple>
      <w:r w:rsidRPr="0050492F">
        <w:t xml:space="preserve"> –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0E379A"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0E379A"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0E379A" w:rsidRPr="0050492F" w:rsidRDefault="000E379A" w:rsidP="0016636D">
      <w:pPr>
        <w:pStyle w:val="Caption"/>
        <w:keepNext/>
      </w:pPr>
      <w:r w:rsidRPr="0050492F">
        <w:t xml:space="preserve">Таблица </w:t>
      </w:r>
      <w:fldSimple w:instr=" SEQ Таблица \* ARABIC ">
        <w:r>
          <w:rPr>
            <w:noProof/>
          </w:rPr>
          <w:t>14</w:t>
        </w:r>
      </w:fldSimple>
      <w:r w:rsidRPr="0050492F">
        <w:t xml:space="preserve"> – Основные параметры застройки много квартирных жилых домов</w:t>
      </w:r>
    </w:p>
    <w:tbl>
      <w:tblPr>
        <w:tblW w:w="5000" w:type="pct"/>
        <w:jc w:val="center"/>
        <w:tblCellMar>
          <w:left w:w="70" w:type="dxa"/>
          <w:right w:w="70" w:type="dxa"/>
        </w:tblCellMar>
        <w:tblLook w:val="00A0"/>
      </w:tblPr>
      <w:tblGrid>
        <w:gridCol w:w="2345"/>
        <w:gridCol w:w="3586"/>
        <w:gridCol w:w="4274"/>
      </w:tblGrid>
      <w:tr w:rsidR="000E379A"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0E379A" w:rsidRPr="001C1E02" w:rsidRDefault="000E379A"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0E379A" w:rsidRPr="001C1E02" w:rsidRDefault="000E379A"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0E379A" w:rsidRPr="001C1E02" w:rsidRDefault="000E379A"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0E379A"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0E379A"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0E379A"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Pr>
                <w:rFonts w:ascii="Times New Roman" w:hAnsi="Times New Roman" w:cs="Times New Roman"/>
              </w:rPr>
              <w:t>0,5 - 0,8</w:t>
            </w:r>
          </w:p>
        </w:tc>
      </w:tr>
      <w:tr w:rsidR="000E379A"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5</w:t>
            </w:r>
          </w:p>
        </w:tc>
        <w:tc>
          <w:tcPr>
            <w:tcW w:w="1757"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17 - 30</w:t>
            </w:r>
          </w:p>
        </w:tc>
        <w:tc>
          <w:tcPr>
            <w:tcW w:w="2094"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0,5 - 0,9</w:t>
            </w:r>
          </w:p>
        </w:tc>
      </w:tr>
      <w:tr w:rsidR="000E379A"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6</w:t>
            </w:r>
          </w:p>
        </w:tc>
        <w:tc>
          <w:tcPr>
            <w:tcW w:w="1757"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14 - 26</w:t>
            </w:r>
          </w:p>
        </w:tc>
        <w:tc>
          <w:tcPr>
            <w:tcW w:w="2094"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0,5 - 1,0</w:t>
            </w:r>
          </w:p>
        </w:tc>
      </w:tr>
      <w:tr w:rsidR="000E379A"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7</w:t>
            </w:r>
          </w:p>
        </w:tc>
        <w:tc>
          <w:tcPr>
            <w:tcW w:w="1757"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14 - 25</w:t>
            </w:r>
          </w:p>
        </w:tc>
        <w:tc>
          <w:tcPr>
            <w:tcW w:w="2094"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0,6 - 1,0</w:t>
            </w:r>
          </w:p>
        </w:tc>
      </w:tr>
      <w:tr w:rsidR="000E379A"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8</w:t>
            </w:r>
          </w:p>
        </w:tc>
        <w:tc>
          <w:tcPr>
            <w:tcW w:w="1757"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13 - 25</w:t>
            </w:r>
          </w:p>
        </w:tc>
        <w:tc>
          <w:tcPr>
            <w:tcW w:w="2094" w:type="pct"/>
            <w:tcBorders>
              <w:top w:val="single" w:sz="6" w:space="0" w:color="auto"/>
              <w:left w:val="single" w:sz="6" w:space="0" w:color="auto"/>
              <w:bottom w:val="single" w:sz="6" w:space="0" w:color="auto"/>
              <w:right w:val="single" w:sz="6" w:space="0" w:color="auto"/>
            </w:tcBorders>
            <w:vAlign w:val="center"/>
          </w:tcPr>
          <w:p w:rsidR="000E379A" w:rsidRPr="00FA6085" w:rsidRDefault="000E379A" w:rsidP="00E97EC6">
            <w:pPr>
              <w:pStyle w:val="ConsPlusCell"/>
              <w:widowControl/>
              <w:jc w:val="center"/>
              <w:rPr>
                <w:rFonts w:ascii="Times New Roman" w:hAnsi="Times New Roman" w:cs="Times New Roman"/>
              </w:rPr>
            </w:pPr>
            <w:r w:rsidRPr="00FA6085">
              <w:rPr>
                <w:rFonts w:ascii="Times New Roman" w:hAnsi="Times New Roman" w:cs="Times New Roman"/>
              </w:rPr>
              <w:t>0,6 - 1,1</w:t>
            </w:r>
          </w:p>
        </w:tc>
      </w:tr>
    </w:tbl>
    <w:p w:rsidR="000E379A" w:rsidRDefault="000E379A" w:rsidP="0016636D">
      <w:pPr>
        <w:pStyle w:val="Caption"/>
        <w:keepNext/>
      </w:pPr>
      <w:r>
        <w:t xml:space="preserve">Таблица </w:t>
      </w:r>
      <w:fldSimple w:instr=" SEQ Таблица \* ARABIC ">
        <w:r>
          <w:rPr>
            <w:noProof/>
          </w:rPr>
          <w:t>15</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0E379A"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E379A"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p>
        </w:tc>
      </w:tr>
      <w:tr w:rsidR="000E379A"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0E379A"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0E379A"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0E379A" w:rsidRPr="003541D5" w:rsidRDefault="000E379A" w:rsidP="0016636D">
      <w:pPr>
        <w:keepLines/>
        <w:suppressAutoHyphens/>
        <w:spacing w:line="240" w:lineRule="auto"/>
        <w:ind w:left="720"/>
        <w:contextualSpacing/>
        <w:jc w:val="both"/>
        <w:rPr>
          <w:rFonts w:ascii="Times New Roman" w:hAnsi="Times New Roman"/>
          <w:sz w:val="24"/>
          <w:szCs w:val="24"/>
          <w:lang w:eastAsia="ru-RU"/>
        </w:rPr>
      </w:pP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widowControl w:val="0"/>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1" w:name="_Toc379293910"/>
      <w:bookmarkStart w:id="332" w:name="_Toc406406370"/>
      <w:bookmarkStart w:id="333" w:name="_Toc408928199"/>
      <w:bookmarkStart w:id="334" w:name="_Toc409516832"/>
      <w:bookmarkStart w:id="335" w:name="_Toc485909481"/>
      <w:r w:rsidRPr="003541D5">
        <w:rPr>
          <w:rFonts w:ascii="Times New Roman" w:hAnsi="Times New Roman"/>
          <w:b/>
          <w:sz w:val="24"/>
        </w:rPr>
        <w:t>Общие градостроительные регламенты для производственных зон</w:t>
      </w:r>
      <w:bookmarkEnd w:id="331"/>
      <w:bookmarkEnd w:id="332"/>
      <w:bookmarkEnd w:id="333"/>
      <w:bookmarkEnd w:id="334"/>
      <w:bookmarkEnd w:id="335"/>
    </w:p>
    <w:p w:rsidR="000E379A" w:rsidRPr="003541D5" w:rsidRDefault="000E379A" w:rsidP="00EB5887">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4. Минимальная плотность застройки промплощадок - 30%.</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7. В границах землеотводов предприятий должны быть предусмотрены:</w:t>
      </w:r>
    </w:p>
    <w:p w:rsidR="000E379A" w:rsidRPr="003541D5" w:rsidRDefault="000E379A"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0E379A" w:rsidRPr="003541D5" w:rsidRDefault="000E379A"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грузовых машин - исходя из суточного грузооборота и вида используемых машин.</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0E379A" w:rsidRPr="003541D5" w:rsidRDefault="000E379A" w:rsidP="0016636D">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12. Озеленение территории - 15%, СЗЗ - согласно проекту организации СЗЗ, но не менее 50%.</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0E379A" w:rsidRPr="003541D5" w:rsidRDefault="000E379A"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0E379A" w:rsidRPr="003541D5" w:rsidRDefault="000E379A"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0E379A" w:rsidRPr="003541D5" w:rsidRDefault="000E379A"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6" w:name="_Toc379293911"/>
      <w:bookmarkStart w:id="337" w:name="_Toc406406371"/>
      <w:bookmarkStart w:id="338" w:name="_Toc408928200"/>
      <w:bookmarkStart w:id="339" w:name="_Toc409516833"/>
      <w:bookmarkStart w:id="340" w:name="_Toc485909482"/>
      <w:r w:rsidRPr="003541D5">
        <w:rPr>
          <w:rFonts w:ascii="Times New Roman" w:hAnsi="Times New Roman"/>
          <w:b/>
          <w:sz w:val="24"/>
        </w:rPr>
        <w:t>Градостроительный регламент производственной зоны</w:t>
      </w:r>
      <w:bookmarkEnd w:id="336"/>
      <w:bookmarkEnd w:id="337"/>
      <w:bookmarkEnd w:id="338"/>
      <w:bookmarkEnd w:id="339"/>
      <w:bookmarkEnd w:id="340"/>
      <w:r w:rsidRPr="003541D5">
        <w:rPr>
          <w:rFonts w:ascii="Times New Roman" w:hAnsi="Times New Roman"/>
          <w:b/>
          <w:sz w:val="24"/>
        </w:rPr>
        <w:t xml:space="preserve"> </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Кодовое обозначение зоны </w:t>
      </w:r>
      <w:r w:rsidRPr="003541D5">
        <w:rPr>
          <w:rFonts w:ascii="Times New Roman" w:hAnsi="Times New Roman"/>
          <w:sz w:val="24"/>
          <w:szCs w:val="24"/>
        </w:rPr>
        <w:t>- П1</w:t>
      </w:r>
      <w:r w:rsidRPr="003541D5">
        <w:rPr>
          <w:rFonts w:ascii="Times New Roman" w:hAnsi="Times New Roman"/>
          <w:sz w:val="24"/>
          <w:szCs w:val="24"/>
          <w:lang w:eastAsia="ru-RU"/>
        </w:rPr>
        <w:t>.</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11.6.1. Цель выделения зоны - формирование комплексов производственных, коммунальных предприятий, складских баз </w:t>
      </w:r>
      <w:r w:rsidRPr="003541D5">
        <w:rPr>
          <w:rFonts w:ascii="Times New Roman" w:hAnsi="Times New Roman"/>
          <w:sz w:val="24"/>
          <w:szCs w:val="24"/>
          <w:lang w:val="en-US" w:eastAsia="ru-RU"/>
        </w:rPr>
        <w:t>II</w:t>
      </w:r>
      <w:r w:rsidRPr="003541D5">
        <w:rPr>
          <w:rFonts w:ascii="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0E379A" w:rsidRPr="003541D5"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sidRPr="007E1571">
        <w:rPr>
          <w:rFonts w:ascii="Times New Roman" w:hAnsi="Times New Roman"/>
          <w:b/>
          <w:bCs/>
          <w:sz w:val="20"/>
          <w:szCs w:val="20"/>
          <w:lang w:eastAsia="ru-RU"/>
        </w:rPr>
        <w:t xml:space="preserve">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5"/>
        <w:gridCol w:w="5322"/>
        <w:gridCol w:w="1275"/>
        <w:gridCol w:w="1423"/>
      </w:tblGrid>
      <w:tr w:rsidR="000E379A" w:rsidRPr="003541D5" w:rsidTr="00EB5887">
        <w:trPr>
          <w:trHeight w:val="310"/>
        </w:trPr>
        <w:tc>
          <w:tcPr>
            <w:tcW w:w="1020" w:type="pct"/>
            <w:vMerge w:val="restart"/>
            <w:vAlign w:val="center"/>
          </w:tcPr>
          <w:p w:rsidR="000E379A" w:rsidRPr="003541D5" w:rsidRDefault="000E379A"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vAlign w:val="center"/>
          </w:tcPr>
          <w:p w:rsidR="000E379A" w:rsidRPr="003541D5" w:rsidRDefault="000E379A"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0E379A" w:rsidRPr="003541D5" w:rsidTr="00EB5887">
        <w:trPr>
          <w:trHeight w:val="2230"/>
        </w:trPr>
        <w:tc>
          <w:tcPr>
            <w:tcW w:w="1020" w:type="pct"/>
            <w:vMerge/>
            <w:vAlign w:val="center"/>
          </w:tcPr>
          <w:p w:rsidR="000E379A" w:rsidRPr="003541D5" w:rsidRDefault="000E379A" w:rsidP="00EB5887">
            <w:pPr>
              <w:spacing w:line="240" w:lineRule="auto"/>
              <w:rPr>
                <w:rFonts w:ascii="Times New Roman" w:hAnsi="Times New Roman"/>
                <w:b/>
                <w:bCs/>
                <w:color w:val="000000"/>
                <w:sz w:val="18"/>
                <w:szCs w:val="18"/>
              </w:rPr>
            </w:pPr>
          </w:p>
        </w:tc>
        <w:tc>
          <w:tcPr>
            <w:tcW w:w="2641" w:type="pct"/>
            <w:vMerge/>
            <w:vAlign w:val="center"/>
          </w:tcPr>
          <w:p w:rsidR="000E379A" w:rsidRPr="003541D5" w:rsidRDefault="000E379A" w:rsidP="00EB5887">
            <w:pPr>
              <w:spacing w:line="240" w:lineRule="auto"/>
              <w:rPr>
                <w:rFonts w:ascii="Times New Roman" w:hAnsi="Times New Roman"/>
                <w:b/>
                <w:bCs/>
                <w:color w:val="000000"/>
                <w:sz w:val="18"/>
                <w:szCs w:val="18"/>
              </w:rPr>
            </w:pPr>
          </w:p>
        </w:tc>
        <w:tc>
          <w:tcPr>
            <w:tcW w:w="633" w:type="pct"/>
            <w:vMerge/>
            <w:vAlign w:val="center"/>
          </w:tcPr>
          <w:p w:rsidR="000E379A" w:rsidRPr="003541D5" w:rsidRDefault="000E379A" w:rsidP="00EB5887">
            <w:pPr>
              <w:spacing w:line="240" w:lineRule="auto"/>
              <w:rPr>
                <w:rFonts w:ascii="Times New Roman" w:hAnsi="Times New Roman"/>
                <w:b/>
                <w:bCs/>
                <w:color w:val="000000"/>
                <w:sz w:val="18"/>
                <w:szCs w:val="18"/>
              </w:rPr>
            </w:pPr>
          </w:p>
        </w:tc>
        <w:tc>
          <w:tcPr>
            <w:tcW w:w="706" w:type="pct"/>
            <w:vMerge/>
            <w:vAlign w:val="center"/>
          </w:tcPr>
          <w:p w:rsidR="000E379A" w:rsidRPr="003541D5" w:rsidRDefault="000E379A" w:rsidP="00EB5887">
            <w:pPr>
              <w:spacing w:line="240" w:lineRule="auto"/>
              <w:rPr>
                <w:rFonts w:ascii="Times New Roman" w:hAnsi="Times New Roman"/>
                <w:b/>
                <w:bCs/>
                <w:color w:val="000000"/>
                <w:sz w:val="18"/>
                <w:szCs w:val="18"/>
              </w:rPr>
            </w:pPr>
          </w:p>
        </w:tc>
      </w:tr>
      <w:tr w:rsidR="000E379A" w:rsidRPr="003541D5" w:rsidTr="00EB5887">
        <w:trPr>
          <w:trHeight w:val="310"/>
        </w:trPr>
        <w:tc>
          <w:tcPr>
            <w:tcW w:w="1020"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vAlign w:val="center"/>
          </w:tcPr>
          <w:p w:rsidR="000E379A"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p w:rsidR="000E379A" w:rsidRPr="00CB4DC0" w:rsidRDefault="000E379A" w:rsidP="00CB4DC0">
            <w:pPr>
              <w:rPr>
                <w:rFonts w:ascii="Times New Roman" w:hAnsi="Times New Roman"/>
                <w:sz w:val="18"/>
                <w:szCs w:val="18"/>
              </w:rPr>
            </w:pPr>
          </w:p>
        </w:tc>
        <w:tc>
          <w:tcPr>
            <w:tcW w:w="706"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315"/>
        </w:trPr>
        <w:tc>
          <w:tcPr>
            <w:tcW w:w="1020"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2641"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633"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706" w:type="pct"/>
            <w:vMerge/>
            <w:vAlign w:val="center"/>
          </w:tcPr>
          <w:p w:rsidR="000E379A" w:rsidRPr="003541D5" w:rsidRDefault="000E379A" w:rsidP="00EB5887">
            <w:pPr>
              <w:spacing w:line="240" w:lineRule="auto"/>
              <w:rPr>
                <w:rFonts w:ascii="Times New Roman" w:hAnsi="Times New Roman"/>
                <w:color w:val="000000"/>
                <w:sz w:val="18"/>
                <w:szCs w:val="18"/>
              </w:rPr>
            </w:pPr>
          </w:p>
        </w:tc>
      </w:tr>
      <w:tr w:rsidR="000E379A" w:rsidRPr="003541D5" w:rsidTr="00EB5887">
        <w:trPr>
          <w:trHeight w:val="420"/>
        </w:trPr>
        <w:tc>
          <w:tcPr>
            <w:tcW w:w="1020"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2641"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633"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706" w:type="pct"/>
            <w:vMerge/>
            <w:vAlign w:val="center"/>
          </w:tcPr>
          <w:p w:rsidR="000E379A" w:rsidRPr="003541D5" w:rsidRDefault="000E379A" w:rsidP="00EB5887">
            <w:pPr>
              <w:spacing w:line="240" w:lineRule="auto"/>
              <w:rPr>
                <w:rFonts w:ascii="Times New Roman" w:hAnsi="Times New Roman"/>
                <w:color w:val="000000"/>
                <w:sz w:val="18"/>
                <w:szCs w:val="18"/>
              </w:rPr>
            </w:pPr>
          </w:p>
        </w:tc>
      </w:tr>
      <w:tr w:rsidR="000E379A" w:rsidRPr="003541D5" w:rsidTr="00EB5887">
        <w:trPr>
          <w:trHeight w:val="135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sz w:val="16"/>
                <w:szCs w:val="16"/>
              </w:rPr>
              <w:t>Коммунальное обслуживание</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33" w:type="pct"/>
            <w:vAlign w:val="center"/>
          </w:tcPr>
          <w:p w:rsidR="000E379A" w:rsidRPr="00CB4DC0" w:rsidRDefault="000E379A"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3.1</w:t>
            </w:r>
          </w:p>
        </w:tc>
        <w:tc>
          <w:tcPr>
            <w:tcW w:w="706" w:type="pct"/>
            <w:vAlign w:val="center"/>
          </w:tcPr>
          <w:p w:rsidR="000E379A" w:rsidRPr="00CB4DC0" w:rsidRDefault="000E379A"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0</w:t>
            </w:r>
          </w:p>
        </w:tc>
      </w:tr>
      <w:tr w:rsidR="000E379A" w:rsidRPr="003541D5" w:rsidTr="00EB5887">
        <w:trPr>
          <w:trHeight w:val="135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bookmarkStart w:id="341" w:name="RANGE!A8"/>
            <w:bookmarkEnd w:id="341"/>
            <w:r w:rsidRPr="003541D5">
              <w:rPr>
                <w:rFonts w:ascii="Times New Roman" w:hAnsi="Times New Roman"/>
                <w:color w:val="000000"/>
                <w:sz w:val="18"/>
                <w:szCs w:val="18"/>
              </w:rPr>
              <w:t>Обеспечение научной деятельности</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675"/>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90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135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bookmarkStart w:id="342" w:name="RANGE!A11"/>
            <w:bookmarkEnd w:id="342"/>
            <w:r w:rsidRPr="003541D5">
              <w:rPr>
                <w:rFonts w:ascii="Times New Roman" w:hAnsi="Times New Roman"/>
                <w:color w:val="000000"/>
                <w:sz w:val="18"/>
                <w:szCs w:val="18"/>
              </w:rPr>
              <w:t>Деловое управление</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E379A" w:rsidRPr="003541D5" w:rsidTr="00EB5887">
        <w:trPr>
          <w:trHeight w:val="45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bookmarkStart w:id="343" w:name="RANGE!A12"/>
            <w:bookmarkEnd w:id="343"/>
            <w:r w:rsidRPr="003541D5">
              <w:rPr>
                <w:rFonts w:ascii="Times New Roman" w:hAnsi="Times New Roman"/>
                <w:color w:val="000000"/>
                <w:sz w:val="18"/>
                <w:szCs w:val="18"/>
              </w:rPr>
              <w:t>Магазины</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E379A" w:rsidRPr="003541D5" w:rsidTr="00EB5887">
        <w:trPr>
          <w:trHeight w:val="45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E379A" w:rsidRPr="003541D5" w:rsidTr="00EB5887">
        <w:trPr>
          <w:trHeight w:val="675"/>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E379A" w:rsidRPr="003541D5" w:rsidTr="00EB5887">
        <w:trPr>
          <w:trHeight w:val="450"/>
        </w:trPr>
        <w:tc>
          <w:tcPr>
            <w:tcW w:w="1020"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450"/>
        </w:trPr>
        <w:tc>
          <w:tcPr>
            <w:tcW w:w="1020"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706" w:type="pct"/>
            <w:vMerge/>
            <w:vAlign w:val="center"/>
          </w:tcPr>
          <w:p w:rsidR="000E379A" w:rsidRPr="003541D5" w:rsidRDefault="000E379A" w:rsidP="00EB5887">
            <w:pPr>
              <w:spacing w:line="240" w:lineRule="auto"/>
              <w:rPr>
                <w:rFonts w:ascii="Times New Roman" w:hAnsi="Times New Roman"/>
                <w:color w:val="000000"/>
                <w:sz w:val="18"/>
                <w:szCs w:val="18"/>
              </w:rPr>
            </w:pPr>
          </w:p>
        </w:tc>
      </w:tr>
      <w:tr w:rsidR="000E379A" w:rsidRPr="003541D5" w:rsidTr="00EB5887">
        <w:trPr>
          <w:trHeight w:val="450"/>
        </w:trPr>
        <w:tc>
          <w:tcPr>
            <w:tcW w:w="1020"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706" w:type="pct"/>
            <w:vMerge/>
            <w:vAlign w:val="center"/>
          </w:tcPr>
          <w:p w:rsidR="000E379A" w:rsidRPr="003541D5" w:rsidRDefault="000E379A" w:rsidP="00EB5887">
            <w:pPr>
              <w:spacing w:line="240" w:lineRule="auto"/>
              <w:rPr>
                <w:rFonts w:ascii="Times New Roman" w:hAnsi="Times New Roman"/>
                <w:color w:val="000000"/>
                <w:sz w:val="18"/>
                <w:szCs w:val="18"/>
              </w:rPr>
            </w:pPr>
          </w:p>
        </w:tc>
      </w:tr>
      <w:tr w:rsidR="000E379A" w:rsidRPr="003541D5" w:rsidTr="00EB5887">
        <w:trPr>
          <w:trHeight w:val="450"/>
        </w:trPr>
        <w:tc>
          <w:tcPr>
            <w:tcW w:w="1020"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450"/>
        </w:trPr>
        <w:tc>
          <w:tcPr>
            <w:tcW w:w="1020"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706" w:type="pct"/>
            <w:vMerge/>
            <w:vAlign w:val="center"/>
          </w:tcPr>
          <w:p w:rsidR="000E379A" w:rsidRPr="003541D5" w:rsidRDefault="000E379A" w:rsidP="00EB5887">
            <w:pPr>
              <w:spacing w:line="240" w:lineRule="auto"/>
              <w:rPr>
                <w:rFonts w:ascii="Times New Roman" w:hAnsi="Times New Roman"/>
                <w:color w:val="000000"/>
                <w:sz w:val="18"/>
                <w:szCs w:val="18"/>
              </w:rPr>
            </w:pPr>
          </w:p>
        </w:tc>
      </w:tr>
      <w:tr w:rsidR="000E379A" w:rsidRPr="003541D5" w:rsidTr="004C6572">
        <w:trPr>
          <w:trHeight w:val="2080"/>
        </w:trPr>
        <w:tc>
          <w:tcPr>
            <w:tcW w:w="1020"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Недропользование</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p w:rsidR="000E379A" w:rsidRPr="003541D5" w:rsidRDefault="000E379A" w:rsidP="00EB5887">
            <w:pPr>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(карьеры, отвалы) и закрытым (шахты, скважины) способами;</w:t>
            </w:r>
          </w:p>
          <w:p w:rsidR="000E379A" w:rsidRPr="003541D5" w:rsidRDefault="000E379A"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p w:rsidR="000E379A" w:rsidRPr="003541D5" w:rsidRDefault="000E379A"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675"/>
        </w:trPr>
        <w:tc>
          <w:tcPr>
            <w:tcW w:w="1020"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706" w:type="pct"/>
            <w:vMerge/>
            <w:vAlign w:val="center"/>
          </w:tcPr>
          <w:p w:rsidR="000E379A" w:rsidRPr="003541D5" w:rsidRDefault="000E379A" w:rsidP="00EB5887">
            <w:pPr>
              <w:spacing w:line="240" w:lineRule="auto"/>
              <w:rPr>
                <w:rFonts w:ascii="Times New Roman" w:hAnsi="Times New Roman"/>
                <w:color w:val="000000"/>
                <w:sz w:val="18"/>
                <w:szCs w:val="18"/>
              </w:rPr>
            </w:pPr>
          </w:p>
        </w:tc>
      </w:tr>
      <w:tr w:rsidR="000E379A" w:rsidRPr="003541D5" w:rsidTr="00EB5887">
        <w:trPr>
          <w:trHeight w:val="135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675"/>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675"/>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675"/>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bookmarkStart w:id="344" w:name="RANGE!A28"/>
            <w:bookmarkEnd w:id="344"/>
            <w:r w:rsidRPr="003541D5">
              <w:rPr>
                <w:rFonts w:ascii="Times New Roman" w:hAnsi="Times New Roman"/>
                <w:color w:val="000000"/>
                <w:sz w:val="18"/>
                <w:szCs w:val="18"/>
              </w:rPr>
              <w:t>Нефтехимическая промышленность</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90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900"/>
        </w:trPr>
        <w:tc>
          <w:tcPr>
            <w:tcW w:w="1020"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450"/>
        </w:trPr>
        <w:tc>
          <w:tcPr>
            <w:tcW w:w="1020"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706" w:type="pct"/>
            <w:vMerge/>
            <w:vAlign w:val="center"/>
          </w:tcPr>
          <w:p w:rsidR="000E379A" w:rsidRPr="003541D5" w:rsidRDefault="000E379A" w:rsidP="00EB5887">
            <w:pPr>
              <w:spacing w:line="240" w:lineRule="auto"/>
              <w:rPr>
                <w:rFonts w:ascii="Times New Roman" w:hAnsi="Times New Roman"/>
                <w:color w:val="000000"/>
                <w:sz w:val="18"/>
                <w:szCs w:val="18"/>
              </w:rPr>
            </w:pPr>
          </w:p>
        </w:tc>
      </w:tr>
      <w:tr w:rsidR="000E379A" w:rsidRPr="003541D5" w:rsidTr="00EB5887">
        <w:trPr>
          <w:trHeight w:val="1125"/>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135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4C6572">
        <w:trPr>
          <w:trHeight w:val="124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vAlign w:val="center"/>
          </w:tcPr>
          <w:p w:rsidR="000E379A" w:rsidRPr="003541D5" w:rsidRDefault="000E379A"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0E379A" w:rsidRPr="003541D5" w:rsidRDefault="000E379A"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E379A" w:rsidRPr="003541D5" w:rsidTr="004C6572">
        <w:trPr>
          <w:trHeight w:val="3775"/>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vAlign w:val="center"/>
          </w:tcPr>
          <w:p w:rsidR="000E379A" w:rsidRPr="003541D5" w:rsidRDefault="000E379A"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p w:rsidR="000E379A" w:rsidRPr="003541D5" w:rsidRDefault="000E379A"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E379A" w:rsidRPr="003541D5" w:rsidRDefault="000E379A"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p w:rsidR="000E379A" w:rsidRPr="003541D5" w:rsidRDefault="000E379A"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E379A" w:rsidRPr="003541D5" w:rsidTr="004C6572">
        <w:trPr>
          <w:trHeight w:val="1270"/>
        </w:trPr>
        <w:tc>
          <w:tcPr>
            <w:tcW w:w="1020"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vAlign w:val="center"/>
          </w:tcPr>
          <w:p w:rsidR="000E379A" w:rsidRPr="003541D5" w:rsidRDefault="000E379A"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p w:rsidR="000E379A" w:rsidRPr="003541D5" w:rsidRDefault="000E379A"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Merge w:val="restar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E379A" w:rsidRPr="003541D5" w:rsidTr="00EB5887">
        <w:trPr>
          <w:trHeight w:val="675"/>
        </w:trPr>
        <w:tc>
          <w:tcPr>
            <w:tcW w:w="1020"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vAlign w:val="center"/>
          </w:tcPr>
          <w:p w:rsidR="000E379A" w:rsidRPr="003541D5" w:rsidRDefault="000E379A" w:rsidP="00EB5887">
            <w:pPr>
              <w:spacing w:line="240" w:lineRule="auto"/>
              <w:rPr>
                <w:rFonts w:ascii="Times New Roman" w:hAnsi="Times New Roman"/>
                <w:color w:val="000000"/>
                <w:sz w:val="18"/>
                <w:szCs w:val="18"/>
              </w:rPr>
            </w:pPr>
          </w:p>
        </w:tc>
        <w:tc>
          <w:tcPr>
            <w:tcW w:w="706" w:type="pct"/>
            <w:vMerge/>
            <w:vAlign w:val="center"/>
          </w:tcPr>
          <w:p w:rsidR="000E379A" w:rsidRPr="003541D5" w:rsidRDefault="000E379A" w:rsidP="00EB5887">
            <w:pPr>
              <w:spacing w:line="240" w:lineRule="auto"/>
              <w:rPr>
                <w:rFonts w:ascii="Times New Roman" w:hAnsi="Times New Roman"/>
                <w:color w:val="000000"/>
                <w:sz w:val="18"/>
                <w:szCs w:val="18"/>
              </w:rPr>
            </w:pPr>
          </w:p>
        </w:tc>
      </w:tr>
      <w:tr w:rsidR="000E379A" w:rsidRPr="003541D5" w:rsidTr="00EB5887">
        <w:trPr>
          <w:trHeight w:val="45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675"/>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90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0E379A" w:rsidRPr="003541D5" w:rsidTr="00EB5887">
        <w:trPr>
          <w:trHeight w:val="90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bookmarkStart w:id="345" w:name="RANGE!A46"/>
            <w:bookmarkEnd w:id="345"/>
            <w:r w:rsidRPr="003541D5">
              <w:rPr>
                <w:rFonts w:ascii="Times New Roman" w:hAnsi="Times New Roman"/>
                <w:color w:val="000000"/>
                <w:sz w:val="18"/>
                <w:szCs w:val="18"/>
              </w:rPr>
              <w:t>Специальное пользование водными объектами</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0E379A" w:rsidRPr="003541D5" w:rsidTr="00EB5887">
        <w:trPr>
          <w:trHeight w:val="900"/>
        </w:trPr>
        <w:tc>
          <w:tcPr>
            <w:tcW w:w="1020"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vAlign w:val="center"/>
          </w:tcPr>
          <w:p w:rsidR="000E379A" w:rsidRPr="003541D5" w:rsidRDefault="000E379A"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bl>
    <w:p w:rsidR="000E379A" w:rsidRPr="000D72FC" w:rsidRDefault="000E379A" w:rsidP="0016636D">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11.6.3</w:t>
      </w:r>
      <w:r w:rsidRPr="000D72FC">
        <w:rPr>
          <w:rFonts w:ascii="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379A"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6"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0E379A" w:rsidRDefault="000E379A" w:rsidP="0016636D">
      <w:pPr>
        <w:pStyle w:val="Caption"/>
        <w:keepNext/>
        <w:suppressAutoHyphens/>
        <w:ind w:right="266"/>
      </w:pPr>
      <w:r>
        <w:t xml:space="preserve">Таблица </w:t>
      </w:r>
      <w:fldSimple w:instr=" SEQ Таблица \* ARABIC ">
        <w:r>
          <w:rPr>
            <w:noProof/>
          </w:rPr>
          <w:t>17</w:t>
        </w:r>
      </w:fldSimple>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0E379A"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0E379A"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0E379A" w:rsidRPr="006F1E8D" w:rsidRDefault="000E379A"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0E379A"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0E379A"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0E379A"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0E379A" w:rsidRPr="006F1E8D" w:rsidRDefault="000E379A"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0E379A" w:rsidRPr="006F1E8D" w:rsidRDefault="000E379A"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0E379A" w:rsidRPr="006F1E8D" w:rsidRDefault="000E379A"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E379A" w:rsidRPr="00BD65F5"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0E379A" w:rsidRPr="00DA5F71"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0E379A" w:rsidRPr="00C135D9"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0E379A" w:rsidRPr="00C135D9"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0E379A" w:rsidRPr="005A02B5"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0E379A" w:rsidRDefault="000E379A" w:rsidP="0016636D">
      <w:pPr>
        <w:pStyle w:val="Caption"/>
        <w:keepNext/>
        <w:suppressAutoHyphens/>
        <w:ind w:right="266"/>
      </w:pPr>
      <w:r>
        <w:t xml:space="preserve">Таблица </w:t>
      </w:r>
      <w:fldSimple w:instr=" SEQ Таблица \* ARABIC ">
        <w:r>
          <w:rPr>
            <w:noProof/>
          </w:rPr>
          <w:t>18</w:t>
        </w:r>
      </w:fldSimple>
      <w:r>
        <w:t xml:space="preserve"> – П</w:t>
      </w:r>
      <w:r w:rsidRPr="006619E3">
        <w:t>оказатели плотности застройки</w:t>
      </w:r>
      <w:r>
        <w:t xml:space="preserve"> </w:t>
      </w:r>
      <w:r w:rsidRPr="00387FC5">
        <w:t>зоны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0E379A"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E379A"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p>
        </w:tc>
      </w:tr>
      <w:tr w:rsidR="000E379A"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0E379A"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0E379A"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0E379A" w:rsidRPr="00387FC5" w:rsidRDefault="000E379A"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0E379A"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254D00" w:rsidRDefault="000E379A"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0E379A" w:rsidRPr="009C2828" w:rsidRDefault="000E379A" w:rsidP="00EB5887">
      <w:pPr>
        <w:keepLines/>
        <w:suppressAutoHyphens/>
        <w:spacing w:line="240" w:lineRule="auto"/>
        <w:ind w:firstLine="851"/>
        <w:jc w:val="both"/>
        <w:rPr>
          <w:rFonts w:ascii="Times New Roman" w:hAnsi="Times New Roman"/>
          <w:sz w:val="24"/>
          <w:szCs w:val="24"/>
        </w:rPr>
      </w:pPr>
    </w:p>
    <w:p w:rsidR="000E379A" w:rsidRPr="009C2828" w:rsidRDefault="000E379A" w:rsidP="00EB5887">
      <w:pPr>
        <w:keepLines/>
        <w:suppressAutoHyphens/>
        <w:spacing w:line="240" w:lineRule="auto"/>
        <w:ind w:firstLine="851"/>
        <w:jc w:val="both"/>
        <w:rPr>
          <w:rFonts w:ascii="Times New Roman" w:hAnsi="Times New Roman"/>
          <w:sz w:val="24"/>
          <w:szCs w:val="24"/>
        </w:rPr>
      </w:pPr>
    </w:p>
    <w:p w:rsidR="000E379A" w:rsidRPr="009C2828"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spacing w:line="240" w:lineRule="auto"/>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46" w:name="_Toc379293913"/>
      <w:bookmarkStart w:id="347" w:name="_Toc406406373"/>
      <w:bookmarkStart w:id="348" w:name="_Toc408928202"/>
      <w:bookmarkStart w:id="349" w:name="_Toc409516834"/>
      <w:bookmarkStart w:id="350" w:name="_Toc485909483"/>
      <w:r w:rsidRPr="003541D5">
        <w:rPr>
          <w:rFonts w:ascii="Times New Roman" w:hAnsi="Times New Roman"/>
          <w:b/>
          <w:sz w:val="24"/>
        </w:rPr>
        <w:t>Градостроительный регламент зоны транспортной инфраструктуры</w:t>
      </w:r>
      <w:bookmarkEnd w:id="346"/>
      <w:bookmarkEnd w:id="347"/>
      <w:bookmarkEnd w:id="348"/>
      <w:bookmarkEnd w:id="349"/>
      <w:bookmarkEnd w:id="350"/>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Т.</w:t>
      </w:r>
    </w:p>
    <w:p w:rsidR="000E379A" w:rsidRPr="003541D5" w:rsidRDefault="000E379A" w:rsidP="00EB5887">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w:t>
      </w:r>
      <w:r>
        <w:rPr>
          <w:rFonts w:ascii="Times New Roman" w:hAnsi="Times New Roman"/>
          <w:sz w:val="24"/>
          <w:szCs w:val="24"/>
          <w:lang w:eastAsia="ru-RU"/>
        </w:rPr>
        <w:t>7</w:t>
      </w:r>
      <w:r w:rsidRPr="003541D5">
        <w:rPr>
          <w:rFonts w:ascii="Times New Roman" w:hAnsi="Times New Roman"/>
          <w:sz w:val="24"/>
          <w:szCs w:val="24"/>
          <w:lang w:eastAsia="ru-RU"/>
        </w:rPr>
        <w:t>.1. Цели выделения зоны:</w:t>
      </w:r>
    </w:p>
    <w:p w:rsidR="000E379A" w:rsidRPr="003541D5" w:rsidRDefault="000E379A"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сельского поселения;</w:t>
      </w:r>
    </w:p>
    <w:p w:rsidR="000E379A" w:rsidRPr="003541D5" w:rsidRDefault="000E379A"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0E379A" w:rsidRPr="003541D5" w:rsidRDefault="000E379A"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0E379A" w:rsidRPr="003541D5" w:rsidRDefault="000E379A"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0E379A" w:rsidRPr="003541D5"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5852"/>
        <w:gridCol w:w="1082"/>
        <w:gridCol w:w="1080"/>
      </w:tblGrid>
      <w:tr w:rsidR="000E379A" w:rsidRPr="003541D5" w:rsidTr="004C6572">
        <w:trPr>
          <w:trHeight w:val="225"/>
        </w:trPr>
        <w:tc>
          <w:tcPr>
            <w:tcW w:w="1103" w:type="pct"/>
            <w:vMerge w:val="restart"/>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46" w:type="pct"/>
            <w:vMerge w:val="restart"/>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0E379A" w:rsidRPr="003541D5" w:rsidTr="004C6572">
        <w:trPr>
          <w:trHeight w:val="2295"/>
        </w:trPr>
        <w:tc>
          <w:tcPr>
            <w:tcW w:w="1103"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2846"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526"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525"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r>
      <w:tr w:rsidR="000E379A" w:rsidRPr="003541D5" w:rsidTr="004C6572">
        <w:trPr>
          <w:trHeight w:val="675"/>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26" w:type="pct"/>
            <w:vAlign w:val="center"/>
          </w:tcPr>
          <w:p w:rsidR="000E379A" w:rsidRPr="00CB4DC0" w:rsidRDefault="000E379A"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525" w:type="pct"/>
            <w:vAlign w:val="center"/>
          </w:tcPr>
          <w:p w:rsidR="000E379A" w:rsidRPr="00CB4DC0" w:rsidRDefault="000E379A"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0E379A" w:rsidRPr="003541D5" w:rsidTr="004C6572">
        <w:trPr>
          <w:trHeight w:val="675"/>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Бытовое обслуживание</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90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51" w:name="RANGE!A6"/>
            <w:bookmarkEnd w:id="351"/>
            <w:r w:rsidRPr="003541D5">
              <w:rPr>
                <w:rFonts w:ascii="Times New Roman" w:hAnsi="Times New Roman"/>
                <w:color w:val="000000"/>
                <w:sz w:val="16"/>
                <w:szCs w:val="16"/>
                <w:lang w:eastAsia="ru-RU"/>
              </w:rPr>
              <w:t>Предпринимательство</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135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52" w:name="RANGE!A7"/>
            <w:bookmarkEnd w:id="352"/>
            <w:r w:rsidRPr="003541D5">
              <w:rPr>
                <w:rFonts w:ascii="Times New Roman" w:hAnsi="Times New Roman"/>
                <w:color w:val="000000"/>
                <w:sz w:val="16"/>
                <w:szCs w:val="16"/>
                <w:lang w:eastAsia="ru-RU"/>
              </w:rPr>
              <w:t>Деловое управление</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1285"/>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45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45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45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675"/>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148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91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53" w:name="RANGE!A17"/>
            <w:bookmarkEnd w:id="353"/>
            <w:r w:rsidRPr="003541D5">
              <w:rPr>
                <w:rFonts w:ascii="Times New Roman" w:hAnsi="Times New Roman"/>
                <w:color w:val="000000"/>
                <w:sz w:val="16"/>
                <w:szCs w:val="16"/>
                <w:lang w:eastAsia="ru-RU"/>
              </w:rPr>
              <w:t>Транспорт</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7.0</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BB0145">
        <w:trPr>
          <w:trHeight w:val="277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54" w:name="RANGE!A19"/>
            <w:bookmarkEnd w:id="354"/>
            <w:r w:rsidRPr="003541D5">
              <w:rPr>
                <w:rFonts w:ascii="Times New Roman" w:hAnsi="Times New Roman"/>
                <w:color w:val="000000"/>
                <w:sz w:val="16"/>
                <w:szCs w:val="16"/>
                <w:lang w:eastAsia="ru-RU"/>
              </w:rPr>
              <w:t>Железнодорожный транспорт</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железнодорожных путей;</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7.1</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5C2ED0">
        <w:trPr>
          <w:trHeight w:val="2245"/>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55" w:name="RANGE!A23"/>
            <w:bookmarkEnd w:id="355"/>
            <w:r w:rsidRPr="003541D5">
              <w:rPr>
                <w:rFonts w:ascii="Times New Roman" w:hAnsi="Times New Roman"/>
                <w:color w:val="000000"/>
                <w:sz w:val="16"/>
                <w:szCs w:val="16"/>
                <w:lang w:eastAsia="ru-RU"/>
              </w:rPr>
              <w:t>Автомобильный транспорт</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дорог вне границ населенного пункта;</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7.2</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675"/>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Водный транспорт</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7.3</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125"/>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Воздушный транспорт</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7.4</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45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90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900"/>
        </w:trPr>
        <w:tc>
          <w:tcPr>
            <w:tcW w:w="110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46"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26" w:type="pct"/>
            <w:vAlign w:val="center"/>
          </w:tcPr>
          <w:p w:rsidR="000E379A" w:rsidRPr="003541D5" w:rsidRDefault="000E379A"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525" w:type="pct"/>
            <w:vAlign w:val="center"/>
          </w:tcPr>
          <w:p w:rsidR="000E379A" w:rsidRPr="003541D5" w:rsidRDefault="000E379A"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7</w:t>
      </w:r>
      <w:r w:rsidRPr="003541D5">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0E379A" w:rsidRPr="003541D5" w:rsidRDefault="000E379A"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rPr>
        <w:t>11.7</w:t>
      </w:r>
      <w:r w:rsidRPr="003541D5">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0E379A" w:rsidRPr="003541D5" w:rsidRDefault="000E379A"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0E379A" w:rsidRPr="003541D5"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3"/>
        <w:gridCol w:w="1583"/>
        <w:gridCol w:w="1914"/>
        <w:gridCol w:w="1696"/>
        <w:gridCol w:w="1275"/>
      </w:tblGrid>
      <w:tr w:rsidR="000E379A" w:rsidRPr="003541D5" w:rsidTr="00EB5887">
        <w:tc>
          <w:tcPr>
            <w:tcW w:w="1854" w:type="pct"/>
            <w:vAlign w:val="center"/>
          </w:tcPr>
          <w:p w:rsidR="000E379A" w:rsidRPr="003541D5" w:rsidRDefault="000E379A"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Категория сельских улиц и дорог</w:t>
            </w:r>
          </w:p>
        </w:tc>
        <w:tc>
          <w:tcPr>
            <w:tcW w:w="770" w:type="pct"/>
            <w:vAlign w:val="center"/>
          </w:tcPr>
          <w:p w:rsidR="000E379A" w:rsidRPr="003541D5" w:rsidRDefault="000E379A"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скорость движения, км/ч</w:t>
            </w:r>
          </w:p>
        </w:tc>
        <w:tc>
          <w:tcPr>
            <w:tcW w:w="931" w:type="pct"/>
            <w:vAlign w:val="center"/>
          </w:tcPr>
          <w:p w:rsidR="000E379A" w:rsidRPr="003541D5" w:rsidRDefault="000E379A"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полосы движения, м</w:t>
            </w:r>
          </w:p>
        </w:tc>
        <w:tc>
          <w:tcPr>
            <w:tcW w:w="825" w:type="pct"/>
            <w:vAlign w:val="center"/>
          </w:tcPr>
          <w:p w:rsidR="000E379A" w:rsidRPr="003541D5" w:rsidRDefault="000E379A"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Число полос движения</w:t>
            </w:r>
          </w:p>
        </w:tc>
        <w:tc>
          <w:tcPr>
            <w:tcW w:w="621" w:type="pct"/>
            <w:vAlign w:val="center"/>
          </w:tcPr>
          <w:p w:rsidR="000E379A" w:rsidRPr="003541D5" w:rsidRDefault="000E379A"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пешеход-ной части тротуара, м</w:t>
            </w:r>
          </w:p>
        </w:tc>
      </w:tr>
      <w:tr w:rsidR="000E379A" w:rsidRPr="003541D5" w:rsidTr="00EB5887">
        <w:tc>
          <w:tcPr>
            <w:tcW w:w="1854" w:type="pct"/>
            <w:vAlign w:val="center"/>
          </w:tcPr>
          <w:p w:rsidR="000E379A" w:rsidRPr="003541D5" w:rsidRDefault="000E379A"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Поселковая дорога</w:t>
            </w:r>
          </w:p>
        </w:tc>
        <w:tc>
          <w:tcPr>
            <w:tcW w:w="770"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w:t>
            </w:r>
          </w:p>
        </w:tc>
        <w:tc>
          <w:tcPr>
            <w:tcW w:w="931"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tc>
        <w:tc>
          <w:tcPr>
            <w:tcW w:w="621"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0E379A" w:rsidRPr="003541D5" w:rsidTr="00EB5887">
        <w:tc>
          <w:tcPr>
            <w:tcW w:w="1854" w:type="pct"/>
            <w:vAlign w:val="center"/>
          </w:tcPr>
          <w:p w:rsidR="000E379A" w:rsidRPr="003541D5" w:rsidRDefault="000E379A"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Главная улица</w:t>
            </w:r>
          </w:p>
        </w:tc>
        <w:tc>
          <w:tcPr>
            <w:tcW w:w="770"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tc>
        <w:tc>
          <w:tcPr>
            <w:tcW w:w="931"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2-3</w:t>
            </w:r>
          </w:p>
        </w:tc>
        <w:tc>
          <w:tcPr>
            <w:tcW w:w="621"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1,5-2,25</w:t>
            </w:r>
          </w:p>
        </w:tc>
      </w:tr>
      <w:tr w:rsidR="000E379A" w:rsidRPr="003541D5" w:rsidTr="00EB5887">
        <w:tc>
          <w:tcPr>
            <w:tcW w:w="1854" w:type="pct"/>
            <w:vAlign w:val="center"/>
          </w:tcPr>
          <w:p w:rsidR="000E379A" w:rsidRPr="003541D5" w:rsidRDefault="000E379A"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Улицы жилых зон:</w:t>
            </w:r>
          </w:p>
          <w:p w:rsidR="000E379A" w:rsidRPr="003541D5" w:rsidRDefault="000E379A"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основная</w:t>
            </w:r>
          </w:p>
          <w:p w:rsidR="000E379A" w:rsidRPr="003541D5" w:rsidRDefault="000E379A"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второстепенная (переулок)</w:t>
            </w:r>
          </w:p>
          <w:p w:rsidR="000E379A" w:rsidRPr="003541D5" w:rsidRDefault="000E379A"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проезд</w:t>
            </w:r>
          </w:p>
        </w:tc>
        <w:tc>
          <w:tcPr>
            <w:tcW w:w="770"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w:t>
            </w:r>
          </w:p>
        </w:tc>
        <w:tc>
          <w:tcPr>
            <w:tcW w:w="931"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w:t>
            </w:r>
          </w:p>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2,75-3,0</w:t>
            </w:r>
          </w:p>
        </w:tc>
        <w:tc>
          <w:tcPr>
            <w:tcW w:w="825"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1,0-1,5</w:t>
            </w:r>
          </w:p>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0E379A" w:rsidRPr="003541D5" w:rsidTr="00EB5887">
        <w:tc>
          <w:tcPr>
            <w:tcW w:w="1854" w:type="pct"/>
            <w:vAlign w:val="center"/>
          </w:tcPr>
          <w:p w:rsidR="000E379A" w:rsidRPr="003541D5" w:rsidRDefault="000E379A"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Хозяйственный проезд, скотопрогон</w:t>
            </w:r>
          </w:p>
        </w:tc>
        <w:tc>
          <w:tcPr>
            <w:tcW w:w="770"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tc>
        <w:tc>
          <w:tcPr>
            <w:tcW w:w="931"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4,5</w:t>
            </w:r>
          </w:p>
        </w:tc>
        <w:tc>
          <w:tcPr>
            <w:tcW w:w="825"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0E379A" w:rsidRPr="003541D5" w:rsidRDefault="000E379A"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bl>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Проезды на территории жилых кварталов следует проектировать с шагом не менее 200 м.</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0E379A" w:rsidRPr="003541D5" w:rsidRDefault="000E379A" w:rsidP="00EB5887">
      <w:pPr>
        <w:keepNext/>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Pr>
          <w:rFonts w:ascii="Times New Roman" w:hAnsi="Times New Roman"/>
          <w:sz w:val="24"/>
          <w:szCs w:val="24"/>
          <w:lang w:eastAsia="ru-RU"/>
        </w:rPr>
        <w:t>7</w:t>
      </w:r>
      <w:r w:rsidRPr="003541D5">
        <w:rPr>
          <w:rFonts w:ascii="Times New Roman" w:hAnsi="Times New Roman"/>
          <w:sz w:val="24"/>
          <w:szCs w:val="24"/>
        </w:rPr>
        <w:t>. Поперечный профиль.</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0E379A" w:rsidRPr="003541D5" w:rsidRDefault="000E379A"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0E379A" w:rsidRPr="00C135D9" w:rsidRDefault="000E379A" w:rsidP="0016636D">
      <w:pPr>
        <w:keepNext/>
        <w:suppressAutoHyphens/>
        <w:spacing w:line="240" w:lineRule="auto"/>
        <w:ind w:firstLine="851"/>
        <w:jc w:val="both"/>
        <w:rPr>
          <w:rFonts w:ascii="Times New Roman" w:hAnsi="Times New Roman"/>
          <w:sz w:val="24"/>
          <w:szCs w:val="24"/>
        </w:rPr>
      </w:pPr>
      <w:r w:rsidRPr="0079710E">
        <w:rPr>
          <w:rFonts w:ascii="Times New Roman" w:hAnsi="Times New Roman"/>
          <w:sz w:val="24"/>
          <w:szCs w:val="24"/>
        </w:rPr>
        <w:t>11.</w:t>
      </w:r>
      <w:r>
        <w:rPr>
          <w:rFonts w:ascii="Times New Roman" w:hAnsi="Times New Roman"/>
          <w:sz w:val="24"/>
          <w:szCs w:val="24"/>
        </w:rPr>
        <w:t>7</w:t>
      </w:r>
      <w:r w:rsidRPr="0079710E">
        <w:rPr>
          <w:rFonts w:ascii="Times New Roman" w:hAnsi="Times New Roman"/>
          <w:sz w:val="24"/>
          <w:szCs w:val="24"/>
        </w:rPr>
        <w:t>.</w:t>
      </w:r>
      <w:r>
        <w:rPr>
          <w:rFonts w:ascii="Times New Roman" w:hAnsi="Times New Roman"/>
          <w:sz w:val="24"/>
          <w:szCs w:val="24"/>
        </w:rPr>
        <w:t>8</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w:t>
      </w:r>
      <w:r w:rsidRPr="004507B6">
        <w:rPr>
          <w:rFonts w:ascii="Times New Roman" w:hAnsi="Times New Roman"/>
          <w:sz w:val="24"/>
          <w:szCs w:val="24"/>
          <w:lang w:eastAsia="ru-RU"/>
        </w:rPr>
        <w:t>улично-дорожной сети</w:t>
      </w:r>
      <w:r>
        <w:rPr>
          <w:rFonts w:ascii="Times New Roman" w:hAnsi="Times New Roman"/>
          <w:sz w:val="24"/>
          <w:szCs w:val="24"/>
          <w:lang w:eastAsia="ru-RU"/>
        </w:rPr>
        <w:t xml:space="preserve"> – не устанавливается; </w:t>
      </w:r>
    </w:p>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минимальные отступы от красных линий и границ участков не устанавливаются;</w:t>
      </w:r>
    </w:p>
    <w:p w:rsidR="000E379A" w:rsidRPr="00DA5F71"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сооружений на территории земельных участков не устанавливается.</w:t>
      </w:r>
    </w:p>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IV</w:t>
      </w:r>
      <w:r>
        <w:rPr>
          <w:rFonts w:ascii="Times New Roman" w:hAnsi="Times New Roman"/>
          <w:sz w:val="24"/>
          <w:szCs w:val="24"/>
          <w:lang w:eastAsia="ru-RU"/>
        </w:rPr>
        <w:t>;</w:t>
      </w:r>
    </w:p>
    <w:p w:rsidR="000E379A" w:rsidRDefault="000E379A"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0E379A" w:rsidRPr="00375548" w:rsidRDefault="000E379A"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375548">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56" w:name="_Toc379293914"/>
      <w:bookmarkStart w:id="357" w:name="_Toc406406375"/>
      <w:bookmarkStart w:id="358" w:name="_Toc408928204"/>
      <w:bookmarkStart w:id="359" w:name="_Toc409516835"/>
      <w:bookmarkStart w:id="360" w:name="_Toc485909484"/>
      <w:r w:rsidRPr="003541D5">
        <w:rPr>
          <w:rFonts w:ascii="Times New Roman" w:hAnsi="Times New Roman"/>
          <w:b/>
          <w:sz w:val="24"/>
        </w:rPr>
        <w:t>Градостроительный регламент зоны сельскохозяйственных угодий</w:t>
      </w:r>
      <w:bookmarkEnd w:id="356"/>
      <w:bookmarkEnd w:id="357"/>
      <w:bookmarkEnd w:id="358"/>
      <w:bookmarkEnd w:id="359"/>
      <w:bookmarkEnd w:id="360"/>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Сх1.</w:t>
      </w:r>
    </w:p>
    <w:p w:rsidR="000E379A" w:rsidRPr="003541D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0E379A" w:rsidRPr="003541D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11.8.2. Основные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0E379A" w:rsidRPr="003541D5"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  и условно разрешенные виды использования земельных участков и объектов капитального строительства для территориальной зоны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6105"/>
        <w:gridCol w:w="1096"/>
        <w:gridCol w:w="1094"/>
      </w:tblGrid>
      <w:tr w:rsidR="000E379A" w:rsidRPr="003541D5" w:rsidTr="00EB5887">
        <w:trPr>
          <w:trHeight w:val="184"/>
        </w:trPr>
        <w:tc>
          <w:tcPr>
            <w:tcW w:w="966" w:type="pct"/>
            <w:vMerge w:val="restart"/>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Сх1</w:t>
            </w:r>
          </w:p>
        </w:tc>
      </w:tr>
      <w:tr w:rsidR="000E379A" w:rsidRPr="003541D5" w:rsidTr="00EB5887">
        <w:trPr>
          <w:trHeight w:val="2790"/>
        </w:trPr>
        <w:tc>
          <w:tcPr>
            <w:tcW w:w="966"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2969"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533"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532"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r>
      <w:tr w:rsidR="000E379A" w:rsidRPr="003541D5" w:rsidTr="004C6572">
        <w:trPr>
          <w:trHeight w:val="97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0E379A" w:rsidRPr="003541D5" w:rsidRDefault="000E379A"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835"/>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0E379A" w:rsidRPr="003541D5" w:rsidRDefault="000E379A"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675"/>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675"/>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675"/>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45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45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675"/>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45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94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E379A" w:rsidRPr="003541D5" w:rsidRDefault="000E379A"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06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E379A" w:rsidRPr="003541D5" w:rsidRDefault="000E379A"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EB5887">
        <w:trPr>
          <w:trHeight w:val="45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EB5887">
        <w:trPr>
          <w:trHeight w:val="45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EB5887">
        <w:trPr>
          <w:trHeight w:val="675"/>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Лесная</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10.0</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90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древесины</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10.1</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675"/>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Лесные плантации</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10.2</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90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лесных ресурсов</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10.3</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225"/>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45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135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900"/>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EB5887">
        <w:trPr>
          <w:trHeight w:val="675"/>
        </w:trPr>
        <w:tc>
          <w:tcPr>
            <w:tcW w:w="966"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969"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3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bl>
    <w:p w:rsidR="000E379A" w:rsidRPr="004A74BB" w:rsidRDefault="000E379A"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3</w:t>
      </w:r>
      <w:r w:rsidRPr="004A74BB">
        <w:rPr>
          <w:rFonts w:ascii="Times New Roman" w:hAnsi="Times New Roman"/>
          <w:sz w:val="24"/>
          <w:szCs w:val="24"/>
        </w:rPr>
        <w:t xml:space="preserve">. Вид использования </w:t>
      </w:r>
      <w:r>
        <w:rPr>
          <w:rFonts w:ascii="Times New Roman" w:hAnsi="Times New Roman"/>
          <w:sz w:val="24"/>
          <w:szCs w:val="24"/>
        </w:rPr>
        <w:t>«</w:t>
      </w:r>
      <w:r w:rsidRPr="00F61336">
        <w:rPr>
          <w:rFonts w:ascii="Times New Roman" w:hAnsi="Times New Roman"/>
          <w:sz w:val="24"/>
          <w:szCs w:val="24"/>
        </w:rPr>
        <w:t>Для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0E379A" w:rsidRPr="004A74BB" w:rsidRDefault="000E379A"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4.</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379A" w:rsidRPr="007000E8"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0E379A" w:rsidRDefault="000E379A"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0E379A" w:rsidRPr="007000E8" w:rsidRDefault="000E379A"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600</w:t>
      </w:r>
      <w:r w:rsidRPr="004F41B9">
        <w:rPr>
          <w:rFonts w:ascii="Times New Roman" w:hAnsi="Times New Roman"/>
          <w:sz w:val="24"/>
          <w:szCs w:val="24"/>
        </w:rPr>
        <w:t xml:space="preserve"> </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0E379A"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0E379A" w:rsidRDefault="000E379A"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0E379A" w:rsidRPr="007000E8" w:rsidRDefault="000E379A" w:rsidP="00504CDF">
      <w:pPr>
        <w:pStyle w:val="ListParagraph"/>
        <w:suppressAutoHyphens/>
        <w:spacing w:after="0" w:line="240" w:lineRule="auto"/>
        <w:ind w:left="1080"/>
        <w:jc w:val="both"/>
        <w:rPr>
          <w:rFonts w:ascii="Times New Roman" w:hAnsi="Times New Roman"/>
          <w:sz w:val="24"/>
          <w:szCs w:val="24"/>
          <w:lang w:eastAsia="ru-RU"/>
        </w:rPr>
      </w:pPr>
    </w:p>
    <w:p w:rsidR="000E379A"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0E379A" w:rsidRDefault="000E379A"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0E379A" w:rsidRDefault="000E379A" w:rsidP="00504CDF">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0E379A" w:rsidRDefault="000E379A"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xml:space="preserve">-  </w:t>
      </w:r>
      <w:r w:rsidRPr="00504CDF">
        <w:rPr>
          <w:rFonts w:ascii="Times New Roman" w:hAnsi="Times New Roman"/>
          <w:sz w:val="24"/>
          <w:szCs w:val="24"/>
          <w:lang w:eastAsia="ru-RU"/>
        </w:rPr>
        <w:t xml:space="preserve"> </w:t>
      </w:r>
      <w:r>
        <w:rPr>
          <w:rFonts w:ascii="Times New Roman" w:hAnsi="Times New Roman"/>
          <w:sz w:val="24"/>
          <w:szCs w:val="24"/>
          <w:lang w:eastAsia="ru-RU"/>
        </w:rPr>
        <w:t>для садоводства – 1000 квадратных метров</w:t>
      </w:r>
    </w:p>
    <w:p w:rsidR="000E379A" w:rsidRDefault="000E379A"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0E379A" w:rsidRDefault="000E379A" w:rsidP="00504CDF">
      <w:pPr>
        <w:pStyle w:val="ListParagraph"/>
        <w:suppressAutoHyphens/>
        <w:spacing w:after="0" w:line="240" w:lineRule="auto"/>
        <w:ind w:left="0"/>
        <w:jc w:val="both"/>
        <w:rPr>
          <w:rFonts w:ascii="Times New Roman" w:hAnsi="Times New Roman"/>
          <w:sz w:val="24"/>
          <w:szCs w:val="24"/>
          <w:lang w:eastAsia="ru-RU"/>
        </w:rPr>
      </w:pPr>
    </w:p>
    <w:p w:rsidR="000E379A"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ширину вновь предоставляемого участка для строительства </w:t>
      </w:r>
      <w:r>
        <w:rPr>
          <w:rFonts w:ascii="Times New Roman" w:hAnsi="Times New Roman"/>
          <w:sz w:val="24"/>
          <w:szCs w:val="24"/>
          <w:lang w:eastAsia="ru-RU"/>
        </w:rPr>
        <w:t>дачи, а так же ведения личного приусадебного хозяйства</w:t>
      </w:r>
      <w:r w:rsidRPr="00BD65F5">
        <w:rPr>
          <w:rFonts w:ascii="Times New Roman" w:hAnsi="Times New Roman"/>
          <w:sz w:val="24"/>
          <w:szCs w:val="24"/>
          <w:lang w:eastAsia="ru-RU"/>
        </w:rPr>
        <w:t xml:space="preserve"> принимать не менее 15 метров</w:t>
      </w:r>
      <w:r>
        <w:rPr>
          <w:rFonts w:ascii="Times New Roman" w:hAnsi="Times New Roman"/>
          <w:sz w:val="24"/>
          <w:szCs w:val="24"/>
          <w:lang w:eastAsia="ru-RU"/>
        </w:rPr>
        <w:t>;</w:t>
      </w:r>
    </w:p>
    <w:p w:rsidR="000E379A" w:rsidRPr="007000E8"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E379A" w:rsidRPr="00BD65F5"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E379A" w:rsidRPr="00BD65F5"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участках по взаимному согласию собственников, а также блокировка хозяйственных построек к основному строению. Допускается размещение </w:t>
      </w:r>
      <w:r>
        <w:rPr>
          <w:rFonts w:ascii="Times New Roman" w:hAnsi="Times New Roman"/>
          <w:sz w:val="24"/>
          <w:szCs w:val="24"/>
          <w:lang w:eastAsia="ru-RU"/>
        </w:rPr>
        <w:t>не капитальных</w:t>
      </w:r>
      <w:r w:rsidRPr="00BD65F5">
        <w:rPr>
          <w:rFonts w:ascii="Times New Roman" w:hAnsi="Times New Roman"/>
          <w:sz w:val="24"/>
          <w:szCs w:val="24"/>
          <w:lang w:eastAsia="ru-RU"/>
        </w:rPr>
        <w:t xml:space="preserve">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0E379A" w:rsidRPr="00BD65F5"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расстояние от окон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0E379A" w:rsidRPr="00BD65F5"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капитальные</w:t>
      </w:r>
      <w:r w:rsidRPr="00BD65F5">
        <w:rPr>
          <w:rFonts w:ascii="Times New Roman" w:hAnsi="Times New Roman"/>
          <w:sz w:val="24"/>
          <w:szCs w:val="24"/>
          <w:lang w:eastAsia="ru-RU"/>
        </w:rPr>
        <w:t xml:space="preserve"> жилы</w:t>
      </w:r>
      <w:r>
        <w:rPr>
          <w:rFonts w:ascii="Times New Roman" w:hAnsi="Times New Roman"/>
          <w:sz w:val="24"/>
          <w:szCs w:val="24"/>
          <w:lang w:eastAsia="ru-RU"/>
        </w:rPr>
        <w:t>е</w:t>
      </w:r>
      <w:r w:rsidRPr="00BD65F5">
        <w:rPr>
          <w:rFonts w:ascii="Times New Roman" w:hAnsi="Times New Roman"/>
          <w:sz w:val="24"/>
          <w:szCs w:val="24"/>
          <w:lang w:eastAsia="ru-RU"/>
        </w:rPr>
        <w:t xml:space="preserve"> дом</w:t>
      </w:r>
      <w:r>
        <w:rPr>
          <w:rFonts w:ascii="Times New Roman" w:hAnsi="Times New Roman"/>
          <w:sz w:val="24"/>
          <w:szCs w:val="24"/>
          <w:lang w:eastAsia="ru-RU"/>
        </w:rPr>
        <w:t>а</w:t>
      </w:r>
      <w:r w:rsidRPr="00BD65F5">
        <w:rPr>
          <w:rFonts w:ascii="Times New Roman" w:hAnsi="Times New Roman"/>
          <w:sz w:val="24"/>
          <w:szCs w:val="24"/>
          <w:lang w:eastAsia="ru-RU"/>
        </w:rPr>
        <w:t>,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E379A"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для </w:t>
      </w:r>
      <w:r w:rsidRPr="00BD65F5">
        <w:rPr>
          <w:rFonts w:ascii="Times New Roman" w:hAnsi="Times New Roman"/>
          <w:sz w:val="24"/>
          <w:szCs w:val="24"/>
          <w:lang w:eastAsia="ru-RU"/>
        </w:rPr>
        <w:t xml:space="preserve"> </w:t>
      </w: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и  ведения огородничества </w:t>
      </w:r>
      <w:r w:rsidRPr="00BD65F5">
        <w:rPr>
          <w:rFonts w:ascii="Times New Roman" w:hAnsi="Times New Roman"/>
          <w:sz w:val="24"/>
          <w:szCs w:val="24"/>
          <w:lang w:eastAsia="ru-RU"/>
        </w:rPr>
        <w:t>- 3 этажа</w:t>
      </w:r>
      <w:r>
        <w:rPr>
          <w:rFonts w:ascii="Times New Roman" w:hAnsi="Times New Roman"/>
          <w:sz w:val="24"/>
          <w:szCs w:val="24"/>
          <w:lang w:eastAsia="ru-RU"/>
        </w:rPr>
        <w:t>;</w:t>
      </w:r>
    </w:p>
    <w:p w:rsidR="000E379A"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кроме </w:t>
      </w: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и  ведения огородничества</w:t>
      </w:r>
      <w:r w:rsidRPr="00682A7D">
        <w:rPr>
          <w:rFonts w:ascii="Times New Roman" w:hAnsi="Times New Roman"/>
          <w:sz w:val="24"/>
          <w:szCs w:val="24"/>
        </w:rPr>
        <w:t xml:space="preserve"> не устанавливается</w:t>
      </w:r>
      <w:r>
        <w:rPr>
          <w:rFonts w:ascii="Times New Roman" w:hAnsi="Times New Roman"/>
          <w:sz w:val="24"/>
          <w:szCs w:val="24"/>
        </w:rPr>
        <w:t>;</w:t>
      </w:r>
    </w:p>
    <w:p w:rsidR="000E379A" w:rsidRPr="005D6199"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55D00">
        <w:rPr>
          <w:rFonts w:ascii="Times New Roman" w:hAnsi="Times New Roman"/>
          <w:sz w:val="24"/>
          <w:szCs w:val="24"/>
        </w:rPr>
        <w:t xml:space="preserve">максимальный класс опасности объектов капитального строительства, размещаемых на территории зоны </w:t>
      </w:r>
      <w:r>
        <w:rPr>
          <w:rFonts w:ascii="Times New Roman" w:hAnsi="Times New Roman"/>
          <w:sz w:val="24"/>
          <w:szCs w:val="24"/>
        </w:rPr>
        <w:t>–</w:t>
      </w:r>
      <w:r w:rsidRPr="00B55D00">
        <w:rPr>
          <w:rFonts w:ascii="Times New Roman" w:hAnsi="Times New Roman"/>
          <w:sz w:val="24"/>
          <w:szCs w:val="24"/>
        </w:rPr>
        <w:t xml:space="preserve"> V</w:t>
      </w:r>
      <w:r>
        <w:rPr>
          <w:rFonts w:ascii="Times New Roman" w:hAnsi="Times New Roman"/>
          <w:sz w:val="24"/>
          <w:szCs w:val="24"/>
        </w:rPr>
        <w:t>;</w:t>
      </w:r>
    </w:p>
    <w:p w:rsidR="000E379A" w:rsidRDefault="000E379A"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0E379A" w:rsidRPr="00780EA1" w:rsidRDefault="000E379A" w:rsidP="0016636D">
      <w:pPr>
        <w:pStyle w:val="Caption"/>
        <w:keepNext/>
        <w:suppressAutoHyphens/>
        <w:ind w:right="266"/>
      </w:pPr>
      <w:r w:rsidRPr="00780EA1">
        <w:t xml:space="preserve">Таблица </w:t>
      </w:r>
      <w:fldSimple w:instr=" SEQ Таблица \* ARABIC ">
        <w:r>
          <w:rPr>
            <w:noProof/>
          </w:rPr>
          <w:t>22</w:t>
        </w:r>
      </w:fldSimple>
      <w:r w:rsidRPr="00780EA1">
        <w:t xml:space="preserve"> – Предельно допустимые параметры </w:t>
      </w:r>
      <w:r>
        <w:t xml:space="preserve">застройки </w:t>
      </w:r>
      <w:r w:rsidRPr="00746066">
        <w:t>некапитальн</w:t>
      </w:r>
      <w:r>
        <w:t>ых</w:t>
      </w:r>
      <w:r w:rsidRPr="00746066">
        <w:t xml:space="preserve"> жил</w:t>
      </w:r>
      <w:r>
        <w:t>ых</w:t>
      </w:r>
      <w:r w:rsidRPr="00746066">
        <w:t xml:space="preserve"> строени</w:t>
      </w:r>
      <w:r>
        <w:t>й</w:t>
      </w:r>
    </w:p>
    <w:tbl>
      <w:tblPr>
        <w:tblW w:w="5000" w:type="pct"/>
        <w:jc w:val="center"/>
        <w:tblCellMar>
          <w:left w:w="70" w:type="dxa"/>
          <w:right w:w="70" w:type="dxa"/>
        </w:tblCellMar>
        <w:tblLook w:val="0000"/>
      </w:tblPr>
      <w:tblGrid>
        <w:gridCol w:w="3656"/>
        <w:gridCol w:w="3198"/>
        <w:gridCol w:w="3351"/>
      </w:tblGrid>
      <w:tr w:rsidR="000E379A"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0E379A"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0E379A" w:rsidRDefault="000E379A" w:rsidP="0016636D">
      <w:pPr>
        <w:pStyle w:val="Caption"/>
        <w:keepNext/>
        <w:suppressAutoHyphens/>
        <w:ind w:right="266"/>
      </w:pPr>
      <w:r>
        <w:t xml:space="preserve">Таблица </w:t>
      </w:r>
      <w:fldSimple w:instr=" SEQ Таблица \* ARABIC ">
        <w:r>
          <w:rPr>
            <w:noProof/>
          </w:rPr>
          <w:t>23</w:t>
        </w:r>
      </w:fldSimple>
      <w:r>
        <w:t xml:space="preserve"> – П</w:t>
      </w:r>
      <w:r w:rsidRPr="006619E3">
        <w:t>оказатели плотности застройки</w:t>
      </w:r>
      <w:r>
        <w:t xml:space="preserve"> </w:t>
      </w:r>
      <w:r w:rsidRPr="00387FC5">
        <w:t>зоны коммунально-складских объектов</w:t>
      </w:r>
    </w:p>
    <w:tbl>
      <w:tblPr>
        <w:tblW w:w="5000" w:type="pct"/>
        <w:jc w:val="center"/>
        <w:tblCellMar>
          <w:left w:w="40" w:type="dxa"/>
          <w:right w:w="40" w:type="dxa"/>
        </w:tblCellMar>
        <w:tblLook w:val="00A0"/>
      </w:tblPr>
      <w:tblGrid>
        <w:gridCol w:w="5551"/>
        <w:gridCol w:w="2074"/>
        <w:gridCol w:w="2520"/>
      </w:tblGrid>
      <w:tr w:rsidR="000E379A"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E379A"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0E379A" w:rsidRDefault="000E379A"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0E379A" w:rsidRPr="00387FC5" w:rsidRDefault="000E379A"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0E379A" w:rsidRDefault="000E379A" w:rsidP="00E97EC6">
            <w:pPr>
              <w:spacing w:line="240" w:lineRule="auto"/>
              <w:ind w:left="65" w:right="65"/>
              <w:rPr>
                <w:rFonts w:ascii="Times New Roman" w:hAnsi="Times New Roman"/>
                <w:sz w:val="16"/>
                <w:szCs w:val="16"/>
              </w:rPr>
            </w:pPr>
          </w:p>
          <w:p w:rsidR="000E379A" w:rsidRPr="00387FC5" w:rsidRDefault="000E379A"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0E379A" w:rsidRDefault="000E379A" w:rsidP="00E97EC6">
            <w:pPr>
              <w:spacing w:line="240" w:lineRule="auto"/>
              <w:ind w:left="65" w:right="65"/>
              <w:rPr>
                <w:rFonts w:ascii="Times New Roman" w:hAnsi="Times New Roman"/>
                <w:sz w:val="16"/>
                <w:szCs w:val="16"/>
              </w:rPr>
            </w:pPr>
          </w:p>
          <w:p w:rsidR="000E379A" w:rsidRPr="00387FC5" w:rsidRDefault="000E379A"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0E379A"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0E379A" w:rsidRPr="00387FC5" w:rsidRDefault="000E379A"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0E379A"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E379A" w:rsidRPr="006619E3" w:rsidRDefault="000E379A"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СХ1 кроме перечисленных выше не устанавливаются.</w:t>
      </w: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61" w:name="_Toc365385100"/>
      <w:bookmarkStart w:id="362" w:name="_Toc379293916"/>
      <w:bookmarkStart w:id="363" w:name="_Toc406406376"/>
      <w:bookmarkStart w:id="364" w:name="_Toc408928205"/>
      <w:bookmarkStart w:id="365" w:name="_Toc409516836"/>
      <w:bookmarkStart w:id="366" w:name="_Toc485909485"/>
      <w:r w:rsidRPr="003541D5">
        <w:rPr>
          <w:rFonts w:ascii="Times New Roman" w:hAnsi="Times New Roman"/>
          <w:b/>
          <w:sz w:val="24"/>
        </w:rPr>
        <w:t>Градостроительный регламент зон, занятых объектами сельскохозяйственного назначения</w:t>
      </w:r>
      <w:bookmarkEnd w:id="361"/>
      <w:bookmarkEnd w:id="362"/>
      <w:bookmarkEnd w:id="363"/>
      <w:bookmarkEnd w:id="364"/>
      <w:bookmarkEnd w:id="365"/>
      <w:bookmarkEnd w:id="366"/>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Сх2.</w:t>
      </w:r>
    </w:p>
    <w:p w:rsidR="000E379A" w:rsidRPr="003541D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0E379A" w:rsidRPr="003541D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0E379A" w:rsidRPr="003541D5"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24</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7"/>
        <w:gridCol w:w="6730"/>
        <w:gridCol w:w="816"/>
        <w:gridCol w:w="788"/>
      </w:tblGrid>
      <w:tr w:rsidR="000E379A" w:rsidRPr="003541D5" w:rsidTr="00EB5887">
        <w:trPr>
          <w:trHeight w:val="225"/>
        </w:trPr>
        <w:tc>
          <w:tcPr>
            <w:tcW w:w="947" w:type="pct"/>
            <w:vMerge w:val="restart"/>
            <w:vAlign w:val="center"/>
          </w:tcPr>
          <w:p w:rsidR="000E379A" w:rsidRPr="003541D5" w:rsidRDefault="000E379A"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vAlign w:val="center"/>
          </w:tcPr>
          <w:p w:rsidR="000E379A" w:rsidRPr="003541D5" w:rsidRDefault="000E379A"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textDirection w:val="btLr"/>
            <w:vAlign w:val="center"/>
          </w:tcPr>
          <w:p w:rsidR="000E379A" w:rsidRPr="003541D5" w:rsidRDefault="000E379A"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textDirection w:val="btLr"/>
            <w:vAlign w:val="center"/>
          </w:tcPr>
          <w:p w:rsidR="000E379A" w:rsidRPr="003541D5" w:rsidRDefault="000E379A"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0E379A" w:rsidRPr="003541D5" w:rsidTr="00EB5887">
        <w:trPr>
          <w:trHeight w:val="2400"/>
        </w:trPr>
        <w:tc>
          <w:tcPr>
            <w:tcW w:w="947"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3273"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397"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383"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r>
      <w:tr w:rsidR="000E379A" w:rsidRPr="003541D5" w:rsidTr="004C6572">
        <w:trPr>
          <w:trHeight w:val="91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835"/>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45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45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675"/>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45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45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57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Животноводство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1.7</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30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Скотоводство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1.8</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30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Звероводство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1.9</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30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Птицеводство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225"/>
        </w:trPr>
        <w:tc>
          <w:tcPr>
            <w:tcW w:w="947" w:type="pct"/>
            <w:vMerge w:val="restar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Свиноводство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Merge w:val="restar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450"/>
        </w:trPr>
        <w:tc>
          <w:tcPr>
            <w:tcW w:w="94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83"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r>
      <w:tr w:rsidR="000E379A" w:rsidRPr="003541D5" w:rsidTr="00EB5887">
        <w:trPr>
          <w:trHeight w:val="225"/>
        </w:trPr>
        <w:tc>
          <w:tcPr>
            <w:tcW w:w="94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83"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r>
      <w:tr w:rsidR="000E379A" w:rsidRPr="003541D5" w:rsidTr="004C6572">
        <w:trPr>
          <w:trHeight w:val="130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Пчеловодство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675"/>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Рыбоводство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45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225"/>
        </w:trPr>
        <w:tc>
          <w:tcPr>
            <w:tcW w:w="947" w:type="pct"/>
            <w:vMerge w:val="restar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Хранение и переработка сельскохозяйственной продукции</w:t>
            </w:r>
          </w:p>
        </w:tc>
        <w:tc>
          <w:tcPr>
            <w:tcW w:w="3273" w:type="pct"/>
            <w:vMerge w:val="restar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1.15</w:t>
            </w:r>
          </w:p>
        </w:tc>
        <w:tc>
          <w:tcPr>
            <w:tcW w:w="383" w:type="pct"/>
            <w:vMerge w:val="restar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225"/>
        </w:trPr>
        <w:tc>
          <w:tcPr>
            <w:tcW w:w="94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273"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9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83"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r>
      <w:tr w:rsidR="000E379A" w:rsidRPr="003541D5" w:rsidTr="00EB5887">
        <w:trPr>
          <w:trHeight w:val="225"/>
        </w:trPr>
        <w:tc>
          <w:tcPr>
            <w:tcW w:w="94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273"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9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83"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r>
      <w:tr w:rsidR="000E379A" w:rsidRPr="003541D5" w:rsidTr="004C6572">
        <w:trPr>
          <w:trHeight w:val="835"/>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225"/>
        </w:trPr>
        <w:tc>
          <w:tcPr>
            <w:tcW w:w="947" w:type="pct"/>
            <w:vMerge w:val="restart"/>
            <w:vAlign w:val="center"/>
          </w:tcPr>
          <w:p w:rsidR="000E379A" w:rsidRPr="003541D5" w:rsidRDefault="000E379A" w:rsidP="00EB5887">
            <w:pPr>
              <w:spacing w:line="240" w:lineRule="auto"/>
              <w:jc w:val="left"/>
              <w:rPr>
                <w:rFonts w:ascii="Times New Roman" w:hAnsi="Times New Roman"/>
                <w:color w:val="000000"/>
                <w:sz w:val="16"/>
                <w:szCs w:val="16"/>
                <w:lang w:eastAsia="ru-RU"/>
              </w:rPr>
            </w:pPr>
            <w:bookmarkStart w:id="367" w:name="RANGE!A37"/>
            <w:bookmarkEnd w:id="367"/>
            <w:r w:rsidRPr="003541D5">
              <w:rPr>
                <w:rFonts w:ascii="Times New Roman" w:hAnsi="Times New Roman"/>
                <w:color w:val="000000"/>
                <w:sz w:val="16"/>
                <w:szCs w:val="16"/>
                <w:lang w:eastAsia="ru-RU"/>
              </w:rPr>
              <w:t>Обеспечение сельскохозяйственного производства</w:t>
            </w:r>
          </w:p>
        </w:tc>
        <w:tc>
          <w:tcPr>
            <w:tcW w:w="3273" w:type="pct"/>
            <w:vMerge w:val="restar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1.18</w:t>
            </w:r>
          </w:p>
        </w:tc>
        <w:tc>
          <w:tcPr>
            <w:tcW w:w="383" w:type="pct"/>
            <w:vMerge w:val="restar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225"/>
        </w:trPr>
        <w:tc>
          <w:tcPr>
            <w:tcW w:w="94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273"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9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83"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r>
      <w:tr w:rsidR="000E379A" w:rsidRPr="003541D5" w:rsidTr="00EB5887">
        <w:trPr>
          <w:trHeight w:val="225"/>
        </w:trPr>
        <w:tc>
          <w:tcPr>
            <w:tcW w:w="94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273"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97"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c>
          <w:tcPr>
            <w:tcW w:w="383" w:type="pct"/>
            <w:vMerge/>
            <w:vAlign w:val="center"/>
          </w:tcPr>
          <w:p w:rsidR="000E379A" w:rsidRPr="003541D5" w:rsidRDefault="000E379A" w:rsidP="00EB5887">
            <w:pPr>
              <w:spacing w:line="240" w:lineRule="auto"/>
              <w:jc w:val="left"/>
              <w:rPr>
                <w:rFonts w:ascii="Times New Roman" w:hAnsi="Times New Roman"/>
                <w:color w:val="000000"/>
                <w:sz w:val="16"/>
                <w:szCs w:val="16"/>
                <w:lang w:eastAsia="ru-RU"/>
              </w:rPr>
            </w:pPr>
          </w:p>
        </w:tc>
      </w:tr>
      <w:tr w:rsidR="000E379A" w:rsidRPr="003541D5" w:rsidTr="00EB5887">
        <w:trPr>
          <w:trHeight w:val="45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397" w:type="pct"/>
            <w:vAlign w:val="center"/>
          </w:tcPr>
          <w:p w:rsidR="000E379A" w:rsidRPr="00CB4DC0" w:rsidRDefault="000E379A"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383" w:type="pct"/>
            <w:vAlign w:val="center"/>
          </w:tcPr>
          <w:p w:rsidR="000E379A" w:rsidRPr="00CB4DC0" w:rsidRDefault="000E379A"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0E379A" w:rsidRPr="003541D5" w:rsidTr="00EB5887">
        <w:trPr>
          <w:trHeight w:val="45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EB5887">
        <w:trPr>
          <w:trHeight w:val="675"/>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EB5887">
        <w:trPr>
          <w:trHeight w:val="1125"/>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EB5887">
        <w:trPr>
          <w:trHeight w:val="45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1375"/>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0E379A" w:rsidRPr="003541D5" w:rsidRDefault="000E379A"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EB5887">
        <w:trPr>
          <w:trHeight w:val="675"/>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Пищевая промышленность</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6.4</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EB5887">
        <w:trPr>
          <w:trHeight w:val="45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EB5887">
        <w:trPr>
          <w:trHeight w:val="1125"/>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EB5887">
        <w:trPr>
          <w:trHeight w:val="900"/>
        </w:trPr>
        <w:tc>
          <w:tcPr>
            <w:tcW w:w="947"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3273" w:type="pct"/>
            <w:vAlign w:val="center"/>
          </w:tcPr>
          <w:p w:rsidR="000E379A" w:rsidRPr="003541D5" w:rsidRDefault="000E379A"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0E379A" w:rsidRPr="00C135D9" w:rsidRDefault="000E379A" w:rsidP="0016636D">
      <w:pPr>
        <w:keepLines/>
        <w:suppressAutoHyphens/>
        <w:spacing w:line="240" w:lineRule="auto"/>
        <w:ind w:firstLine="851"/>
        <w:jc w:val="both"/>
        <w:rPr>
          <w:rFonts w:ascii="Times New Roman" w:hAnsi="Times New Roman"/>
          <w:sz w:val="24"/>
          <w:szCs w:val="24"/>
        </w:rPr>
      </w:pPr>
      <w:r w:rsidRPr="00D0211A">
        <w:rPr>
          <w:rFonts w:ascii="Times New Roman" w:hAnsi="Times New Roman"/>
          <w:sz w:val="24"/>
          <w:szCs w:val="24"/>
        </w:rPr>
        <w:t>11.</w:t>
      </w:r>
      <w:r>
        <w:rPr>
          <w:rFonts w:ascii="Times New Roman" w:hAnsi="Times New Roman"/>
          <w:sz w:val="24"/>
          <w:szCs w:val="24"/>
        </w:rPr>
        <w:t>9</w:t>
      </w:r>
      <w:r w:rsidRPr="00D0211A">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7"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0E379A" w:rsidRPr="00375548" w:rsidRDefault="000E379A" w:rsidP="00375548">
      <w:pPr>
        <w:suppressAutoHyphens/>
        <w:spacing w:line="240" w:lineRule="auto"/>
        <w:jc w:val="both"/>
        <w:rPr>
          <w:rFonts w:ascii="Times New Roman" w:hAnsi="Times New Roman"/>
          <w:sz w:val="24"/>
          <w:szCs w:val="24"/>
          <w:lang w:eastAsia="ru-RU"/>
        </w:rPr>
      </w:pPr>
    </w:p>
    <w:p w:rsidR="000E379A" w:rsidRDefault="000E379A" w:rsidP="0016636D">
      <w:pPr>
        <w:pStyle w:val="Caption"/>
        <w:keepNext/>
        <w:suppressAutoHyphens/>
        <w:ind w:right="266"/>
      </w:pPr>
      <w:r>
        <w:t xml:space="preserve">Таблица </w:t>
      </w:r>
      <w:fldSimple w:instr=" SEQ Таблица \* ARABIC ">
        <w:r>
          <w:rPr>
            <w:noProof/>
          </w:rPr>
          <w:t>25</w:t>
        </w:r>
      </w:fldSimple>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0E379A"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0E379A"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0E379A" w:rsidRPr="006F1E8D" w:rsidRDefault="000E379A"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0E379A"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0E379A"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0E379A" w:rsidRPr="006F1E8D" w:rsidRDefault="000E379A"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0E379A"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F1E8D" w:rsidRDefault="000E379A"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0E379A" w:rsidRPr="006F1E8D" w:rsidRDefault="000E379A"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0E379A" w:rsidRPr="006F1E8D" w:rsidRDefault="000E379A"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0E379A" w:rsidRPr="006F1E8D" w:rsidRDefault="000E379A"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E379A" w:rsidRPr="00BD65F5"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0E379A" w:rsidRPr="00DA5F71"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ритории земельных участков, - V;</w:t>
      </w:r>
    </w:p>
    <w:p w:rsidR="000E379A" w:rsidRPr="00C135D9"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0E379A" w:rsidRPr="00C135D9"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0E379A"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застро</w:t>
      </w:r>
      <w:r>
        <w:rPr>
          <w:rFonts w:ascii="Times New Roman" w:hAnsi="Times New Roman"/>
          <w:sz w:val="24"/>
          <w:szCs w:val="24"/>
          <w:lang w:eastAsia="ru-RU"/>
        </w:rPr>
        <w:t>йки, в том числе и по шуму;</w:t>
      </w:r>
    </w:p>
    <w:p w:rsidR="000E379A" w:rsidRPr="005A02B5" w:rsidRDefault="000E379A"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0E379A" w:rsidRDefault="000E379A" w:rsidP="0016636D">
      <w:pPr>
        <w:pStyle w:val="Caption"/>
        <w:keepNext/>
        <w:suppressAutoHyphens/>
        <w:ind w:right="266"/>
      </w:pPr>
      <w:r>
        <w:t xml:space="preserve">Таблица </w:t>
      </w:r>
      <w:fldSimple w:instr=" SEQ Таблица \* ARABIC ">
        <w:r>
          <w:rPr>
            <w:noProof/>
          </w:rPr>
          <w:t>26</w:t>
        </w:r>
      </w:fldSimple>
      <w:r>
        <w:t xml:space="preserve"> – П</w:t>
      </w:r>
      <w:r w:rsidRPr="006619E3">
        <w:t>оказатели плотности застройки</w:t>
      </w:r>
      <w:r>
        <w:t xml:space="preserve"> </w:t>
      </w:r>
      <w:r w:rsidRPr="00387FC5">
        <w:t>зоны коммунально-складских объектов и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0E379A"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E379A"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p>
        </w:tc>
      </w:tr>
      <w:tr w:rsidR="000E379A"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0E379A"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0E379A"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0E379A" w:rsidRPr="00387FC5" w:rsidRDefault="000E379A"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0E379A" w:rsidRPr="00387FC5" w:rsidRDefault="000E379A"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0E379A"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254D00" w:rsidRDefault="000E379A"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0E379A" w:rsidRPr="0016636D" w:rsidRDefault="000E379A" w:rsidP="0016636D">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r w:rsidRPr="003541D5">
        <w:rPr>
          <w:rFonts w:ascii="Times New Roman" w:hAnsi="Times New Roman"/>
          <w:b/>
          <w:sz w:val="24"/>
        </w:rPr>
        <w:t xml:space="preserve"> </w:t>
      </w:r>
      <w:bookmarkStart w:id="368" w:name="_Toc379293917"/>
      <w:bookmarkStart w:id="369" w:name="_Toc406406377"/>
      <w:bookmarkStart w:id="370" w:name="_Toc408928206"/>
      <w:bookmarkStart w:id="371" w:name="_Toc409516837"/>
      <w:bookmarkStart w:id="372" w:name="_Toc485909486"/>
      <w:r w:rsidRPr="003541D5">
        <w:rPr>
          <w:rFonts w:ascii="Times New Roman" w:hAnsi="Times New Roman"/>
          <w:b/>
          <w:sz w:val="24"/>
        </w:rPr>
        <w:t>Общие градостроительные регламенты для зон рекреационного назначения</w:t>
      </w:r>
      <w:bookmarkEnd w:id="368"/>
      <w:bookmarkEnd w:id="369"/>
      <w:bookmarkEnd w:id="370"/>
      <w:bookmarkEnd w:id="371"/>
      <w:bookmarkEnd w:id="372"/>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11.1</w:t>
      </w:r>
      <w:r>
        <w:rPr>
          <w:rFonts w:ascii="Times New Roman" w:hAnsi="Times New Roman"/>
          <w:sz w:val="24"/>
          <w:szCs w:val="24"/>
          <w:lang w:eastAsia="ru-RU"/>
        </w:rPr>
        <w:t>0</w:t>
      </w:r>
      <w:r w:rsidRPr="003541D5">
        <w:rPr>
          <w:rFonts w:ascii="Times New Roman" w:hAnsi="Times New Roman"/>
          <w:sz w:val="24"/>
          <w:szCs w:val="24"/>
          <w:lang w:eastAsia="ru-RU"/>
        </w:rPr>
        <w:t>.</w:t>
      </w:r>
      <w:r w:rsidRPr="003541D5">
        <w:rPr>
          <w:rFonts w:ascii="Times New Roman" w:hAnsi="Times New Roman"/>
          <w:sz w:val="24"/>
          <w:szCs w:val="24"/>
        </w:rPr>
        <w:t>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0E379A" w:rsidRPr="003541D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2.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0E379A" w:rsidRPr="003541D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3.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0E379A" w:rsidRPr="003541D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4. Прокладка транспортных сетей по территории лесов осуществляется в соответствии с Лесным кодексом Российской Федерации.</w:t>
      </w:r>
    </w:p>
    <w:p w:rsidR="000E379A" w:rsidRPr="003541D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5. Открытые автостоянки временного хранения транспортных средств располагаются за пределами рекреационных зон.</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3" w:name="_Toc379293918"/>
      <w:bookmarkStart w:id="374" w:name="_Toc406406378"/>
      <w:bookmarkStart w:id="375" w:name="_Toc408928207"/>
      <w:bookmarkStart w:id="376" w:name="_Toc409516838"/>
      <w:bookmarkStart w:id="377" w:name="_Toc485909487"/>
      <w:r w:rsidRPr="003541D5">
        <w:rPr>
          <w:rFonts w:ascii="Times New Roman" w:hAnsi="Times New Roman"/>
          <w:b/>
          <w:sz w:val="24"/>
        </w:rPr>
        <w:t>Градостроительный регламент зоны рекреационного назначения</w:t>
      </w:r>
      <w:bookmarkEnd w:id="373"/>
      <w:bookmarkEnd w:id="374"/>
      <w:bookmarkEnd w:id="375"/>
      <w:bookmarkEnd w:id="376"/>
      <w:bookmarkEnd w:id="377"/>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Р.</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1</w:t>
      </w:r>
      <w:r w:rsidRPr="003541D5">
        <w:rPr>
          <w:rFonts w:ascii="Times New Roman" w:hAnsi="Times New Roman"/>
          <w:sz w:val="24"/>
          <w:szCs w:val="24"/>
          <w:lang w:eastAsia="ru-RU"/>
        </w:rPr>
        <w:t>.1. Цели выделения зоны:</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11.11</w:t>
      </w:r>
      <w:r w:rsidRPr="003541D5">
        <w:rPr>
          <w:rFonts w:ascii="Times New Roman" w:hAnsi="Times New Roman"/>
          <w:sz w:val="24"/>
          <w:szCs w:val="24"/>
          <w:lang w:eastAsia="ru-RU"/>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3541D5"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27</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5229"/>
        <w:gridCol w:w="1135"/>
        <w:gridCol w:w="1524"/>
      </w:tblGrid>
      <w:tr w:rsidR="000E379A" w:rsidRPr="003541D5" w:rsidTr="000D0943">
        <w:trPr>
          <w:trHeight w:val="225"/>
        </w:trPr>
        <w:tc>
          <w:tcPr>
            <w:tcW w:w="1164" w:type="pct"/>
            <w:vMerge w:val="restart"/>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1"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0E379A" w:rsidRPr="003541D5" w:rsidTr="000D0943">
        <w:trPr>
          <w:trHeight w:val="1515"/>
        </w:trPr>
        <w:tc>
          <w:tcPr>
            <w:tcW w:w="1164"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2543"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552"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c>
          <w:tcPr>
            <w:tcW w:w="741" w:type="pct"/>
            <w:vMerge/>
            <w:vAlign w:val="center"/>
          </w:tcPr>
          <w:p w:rsidR="000E379A" w:rsidRPr="003541D5" w:rsidRDefault="000E379A" w:rsidP="00EB5887">
            <w:pPr>
              <w:spacing w:line="240" w:lineRule="auto"/>
              <w:jc w:val="left"/>
              <w:rPr>
                <w:rFonts w:ascii="Times New Roman" w:hAnsi="Times New Roman"/>
                <w:b/>
                <w:bCs/>
                <w:color w:val="000000"/>
                <w:sz w:val="16"/>
                <w:szCs w:val="16"/>
                <w:lang w:eastAsia="ru-RU"/>
              </w:rPr>
            </w:pPr>
          </w:p>
        </w:tc>
      </w:tr>
      <w:tr w:rsidR="000E379A" w:rsidRPr="003541D5" w:rsidTr="000D0943">
        <w:trPr>
          <w:trHeight w:val="1125"/>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0D0943">
        <w:trPr>
          <w:trHeight w:val="1125"/>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52" w:type="pct"/>
            <w:vAlign w:val="center"/>
          </w:tcPr>
          <w:p w:rsidR="000E379A" w:rsidRPr="00CB4DC0" w:rsidRDefault="000E379A"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741" w:type="pct"/>
            <w:vAlign w:val="center"/>
          </w:tcPr>
          <w:p w:rsidR="000E379A" w:rsidRPr="00CB4DC0" w:rsidRDefault="000E379A"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0E379A" w:rsidRPr="003541D5" w:rsidTr="006E5FC7">
        <w:trPr>
          <w:trHeight w:val="181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Религиозное использование</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E379A" w:rsidRPr="003541D5" w:rsidRDefault="000E379A"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0D0943">
        <w:trPr>
          <w:trHeight w:val="675"/>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0D0943">
        <w:trPr>
          <w:trHeight w:val="90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0D0943">
        <w:trPr>
          <w:trHeight w:val="180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1135"/>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0E379A" w:rsidRPr="003541D5" w:rsidRDefault="000E379A"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135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36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E379A" w:rsidRPr="003541D5" w:rsidRDefault="000E379A"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675"/>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46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675"/>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135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1575"/>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180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1575"/>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225"/>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45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180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0D0943">
        <w:trPr>
          <w:trHeight w:val="90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0D0943">
        <w:trPr>
          <w:trHeight w:val="900"/>
        </w:trPr>
        <w:tc>
          <w:tcPr>
            <w:tcW w:w="1164"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543" w:type="pct"/>
            <w:vAlign w:val="center"/>
          </w:tcPr>
          <w:p w:rsidR="000E379A" w:rsidRPr="003541D5" w:rsidRDefault="000E379A"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52" w:type="pct"/>
            <w:vAlign w:val="center"/>
          </w:tcPr>
          <w:p w:rsidR="000E379A" w:rsidRPr="003541D5" w:rsidRDefault="000E379A"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741" w:type="pct"/>
            <w:vAlign w:val="center"/>
          </w:tcPr>
          <w:p w:rsidR="000E379A" w:rsidRPr="003541D5" w:rsidRDefault="000E379A"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0E379A" w:rsidRPr="00A92364" w:rsidRDefault="000E379A"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w:t>
      </w:r>
      <w:r>
        <w:rPr>
          <w:rFonts w:ascii="Times New Roman" w:hAnsi="Times New Roman"/>
          <w:sz w:val="24"/>
          <w:szCs w:val="24"/>
        </w:rPr>
        <w:t>3</w:t>
      </w:r>
      <w:r w:rsidRPr="00693897">
        <w:rPr>
          <w:rFonts w:ascii="Times New Roman" w:hAnsi="Times New Roman"/>
          <w:sz w:val="24"/>
          <w:szCs w:val="24"/>
        </w:rPr>
        <w:t xml:space="preserve">. </w:t>
      </w:r>
      <w:r w:rsidRPr="00A92364">
        <w:rPr>
          <w:rFonts w:ascii="Times New Roman" w:hAnsi="Times New Roman"/>
          <w:sz w:val="24"/>
          <w:szCs w:val="24"/>
        </w:rPr>
        <w:t>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r>
        <w:rPr>
          <w:rFonts w:ascii="Times New Roman" w:hAnsi="Times New Roman"/>
          <w:sz w:val="24"/>
          <w:szCs w:val="24"/>
        </w:rPr>
        <w:t>:</w:t>
      </w:r>
    </w:p>
    <w:p w:rsidR="000E379A" w:rsidRDefault="000E379A" w:rsidP="000D0943">
      <w:pPr>
        <w:pStyle w:val="Caption"/>
        <w:keepNext/>
      </w:pPr>
      <w:r>
        <w:t xml:space="preserve">Таблица </w:t>
      </w:r>
      <w:fldSimple w:instr=" SEQ Таблица \* ARABIC ">
        <w:r>
          <w:rPr>
            <w:noProof/>
          </w:rPr>
          <w:t>28</w:t>
        </w:r>
      </w:fldSimple>
      <w:r>
        <w:t xml:space="preserve"> – Размеры зеленных территорий общего пользования</w:t>
      </w:r>
    </w:p>
    <w:tbl>
      <w:tblPr>
        <w:tblW w:w="5000" w:type="pct"/>
        <w:jc w:val="center"/>
        <w:tblCellMar>
          <w:left w:w="40" w:type="dxa"/>
          <w:right w:w="40" w:type="dxa"/>
        </w:tblCellMar>
        <w:tblLook w:val="00A0"/>
      </w:tblPr>
      <w:tblGrid>
        <w:gridCol w:w="2977"/>
        <w:gridCol w:w="7168"/>
      </w:tblGrid>
      <w:tr w:rsidR="000E379A" w:rsidRPr="00A92364" w:rsidTr="00E97EC6">
        <w:trPr>
          <w:trHeight w:val="20"/>
          <w:jc w:val="center"/>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A92364" w:rsidRDefault="000E379A" w:rsidP="00E97EC6">
            <w:pPr>
              <w:spacing w:line="240" w:lineRule="auto"/>
              <w:rPr>
                <w:rFonts w:ascii="Times New Roman" w:hAnsi="Times New Roman"/>
                <w:b/>
                <w:sz w:val="16"/>
                <w:szCs w:val="16"/>
              </w:rPr>
            </w:pPr>
            <w:r w:rsidRPr="00A92364">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A92364" w:rsidRDefault="000E379A" w:rsidP="00E97EC6">
            <w:pPr>
              <w:spacing w:line="240" w:lineRule="auto"/>
              <w:rPr>
                <w:rFonts w:ascii="Times New Roman" w:hAnsi="Times New Roman"/>
                <w:b/>
                <w:sz w:val="16"/>
                <w:szCs w:val="16"/>
              </w:rPr>
            </w:pPr>
            <w:r w:rsidRPr="00A92364">
              <w:rPr>
                <w:rFonts w:ascii="Times New Roman" w:hAnsi="Times New Roman"/>
                <w:b/>
                <w:sz w:val="16"/>
                <w:szCs w:val="16"/>
              </w:rPr>
              <w:t>Площадь озелененных территорий, м2/чел.</w:t>
            </w:r>
          </w:p>
        </w:tc>
      </w:tr>
      <w:tr w:rsidR="000E379A" w:rsidRPr="00A92364" w:rsidTr="00E97EC6">
        <w:trPr>
          <w:trHeight w:val="20"/>
          <w:jc w:val="center"/>
        </w:trPr>
        <w:tc>
          <w:tcPr>
            <w:tcW w:w="1467" w:type="pct"/>
            <w:vMerge/>
            <w:tcBorders>
              <w:top w:val="single" w:sz="6" w:space="0" w:color="auto"/>
              <w:left w:val="single" w:sz="6" w:space="0" w:color="auto"/>
              <w:bottom w:val="single" w:sz="6" w:space="0" w:color="auto"/>
              <w:right w:val="single" w:sz="6" w:space="0" w:color="auto"/>
            </w:tcBorders>
            <w:vAlign w:val="center"/>
          </w:tcPr>
          <w:p w:rsidR="000E379A" w:rsidRPr="00A92364" w:rsidRDefault="000E379A" w:rsidP="00E97EC6">
            <w:pPr>
              <w:spacing w:line="240" w:lineRule="auto"/>
              <w:rPr>
                <w:rFonts w:ascii="Times New Roman" w:hAnsi="Times New Roman"/>
                <w:b/>
                <w:sz w:val="16"/>
                <w:szCs w:val="16"/>
              </w:rPr>
            </w:pP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A92364" w:rsidRDefault="000E379A" w:rsidP="00E97EC6">
            <w:pPr>
              <w:spacing w:line="240" w:lineRule="auto"/>
              <w:rPr>
                <w:rFonts w:ascii="Times New Roman" w:hAnsi="Times New Roman"/>
                <w:b/>
                <w:sz w:val="16"/>
                <w:szCs w:val="16"/>
              </w:rPr>
            </w:pPr>
            <w:r w:rsidRPr="00A92364">
              <w:rPr>
                <w:rFonts w:ascii="Times New Roman" w:hAnsi="Times New Roman"/>
                <w:b/>
                <w:sz w:val="16"/>
                <w:szCs w:val="16"/>
              </w:rPr>
              <w:t>малых городов</w:t>
            </w:r>
          </w:p>
        </w:tc>
      </w:tr>
      <w:tr w:rsidR="000E379A" w:rsidRPr="00A92364" w:rsidTr="00E97EC6">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tcPr>
          <w:p w:rsidR="000E379A" w:rsidRPr="00A92364" w:rsidRDefault="000E379A" w:rsidP="00E97EC6">
            <w:pPr>
              <w:spacing w:line="240" w:lineRule="auto"/>
              <w:rPr>
                <w:rFonts w:ascii="Times New Roman" w:hAnsi="Times New Roman"/>
                <w:sz w:val="16"/>
                <w:szCs w:val="16"/>
              </w:rPr>
            </w:pPr>
            <w:r w:rsidRPr="00A92364">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tcPr>
          <w:p w:rsidR="000E379A" w:rsidRPr="00A92364" w:rsidRDefault="000E379A" w:rsidP="00E97EC6">
            <w:pPr>
              <w:spacing w:line="240" w:lineRule="auto"/>
              <w:rPr>
                <w:rFonts w:ascii="Times New Roman" w:hAnsi="Times New Roman"/>
                <w:sz w:val="16"/>
                <w:szCs w:val="16"/>
              </w:rPr>
            </w:pPr>
            <w:r w:rsidRPr="00A92364">
              <w:rPr>
                <w:rFonts w:ascii="Times New Roman" w:hAnsi="Times New Roman"/>
                <w:sz w:val="16"/>
                <w:szCs w:val="16"/>
              </w:rPr>
              <w:t>8(10)*</w:t>
            </w:r>
          </w:p>
          <w:p w:rsidR="000E379A" w:rsidRPr="00A92364" w:rsidRDefault="000E379A" w:rsidP="00E97EC6">
            <w:pPr>
              <w:rPr>
                <w:rFonts w:ascii="Times New Roman" w:hAnsi="Times New Roman"/>
                <w:sz w:val="16"/>
                <w:szCs w:val="16"/>
              </w:rPr>
            </w:pPr>
            <w:r w:rsidRPr="00A92364">
              <w:rPr>
                <w:rFonts w:ascii="Times New Roman" w:hAnsi="Times New Roman"/>
                <w:sz w:val="16"/>
                <w:szCs w:val="16"/>
              </w:rPr>
              <w:t>-</w:t>
            </w:r>
          </w:p>
        </w:tc>
      </w:tr>
      <w:tr w:rsidR="000E379A" w:rsidRPr="00A92364" w:rsidTr="00E97EC6">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tcPr>
          <w:p w:rsidR="000E379A" w:rsidRPr="00A92364" w:rsidRDefault="000E379A" w:rsidP="00E97EC6">
            <w:pPr>
              <w:spacing w:line="240" w:lineRule="auto"/>
              <w:rPr>
                <w:rFonts w:ascii="Times New Roman" w:hAnsi="Times New Roman"/>
                <w:sz w:val="16"/>
                <w:szCs w:val="16"/>
              </w:rPr>
            </w:pPr>
            <w:r w:rsidRPr="00A92364">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tcPr>
          <w:p w:rsidR="000E379A" w:rsidRPr="00A92364" w:rsidRDefault="000E379A" w:rsidP="00E97EC6">
            <w:pPr>
              <w:spacing w:line="240" w:lineRule="auto"/>
              <w:rPr>
                <w:rFonts w:ascii="Times New Roman" w:hAnsi="Times New Roman"/>
                <w:sz w:val="16"/>
                <w:szCs w:val="16"/>
              </w:rPr>
            </w:pPr>
          </w:p>
        </w:tc>
      </w:tr>
      <w:tr w:rsidR="000E379A" w:rsidRPr="00A92364" w:rsidTr="00E97EC6">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A92364" w:rsidRDefault="000E379A" w:rsidP="00E97EC6">
            <w:pPr>
              <w:spacing w:line="240" w:lineRule="auto"/>
              <w:jc w:val="left"/>
              <w:rPr>
                <w:rFonts w:ascii="Times New Roman" w:hAnsi="Times New Roman"/>
                <w:sz w:val="16"/>
                <w:szCs w:val="16"/>
              </w:rPr>
            </w:pPr>
            <w:r w:rsidRPr="00A92364">
              <w:rPr>
                <w:rFonts w:ascii="Times New Roman" w:hAnsi="Times New Roman"/>
                <w:sz w:val="16"/>
                <w:szCs w:val="16"/>
              </w:rPr>
              <w:t>* В скобках приведены размеры для малых городов с численностью населения до 20 тыс. чел.</w:t>
            </w:r>
          </w:p>
          <w:p w:rsidR="000E379A" w:rsidRPr="00A92364" w:rsidRDefault="000E379A" w:rsidP="00E97EC6">
            <w:pPr>
              <w:spacing w:line="240" w:lineRule="auto"/>
              <w:jc w:val="left"/>
              <w:rPr>
                <w:rFonts w:ascii="Times New Roman" w:hAnsi="Times New Roman"/>
                <w:sz w:val="16"/>
                <w:szCs w:val="16"/>
              </w:rPr>
            </w:pPr>
            <w:r w:rsidRPr="00A92364">
              <w:rPr>
                <w:rFonts w:ascii="Times New Roman" w:hAnsi="Times New Roman"/>
                <w:sz w:val="16"/>
                <w:szCs w:val="16"/>
              </w:rPr>
              <w:t>Примечания</w:t>
            </w:r>
          </w:p>
        </w:tc>
      </w:tr>
    </w:tbl>
    <w:p w:rsidR="000E379A" w:rsidRPr="00C135D9" w:rsidRDefault="000E379A"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11.11.4</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0E379A" w:rsidRDefault="000E379A"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размещение </w:t>
      </w:r>
      <w:r w:rsidRPr="007D3C52">
        <w:rPr>
          <w:rFonts w:ascii="Times New Roman" w:hAnsi="Times New Roman"/>
          <w:sz w:val="24"/>
          <w:szCs w:val="24"/>
          <w:lang w:eastAsia="ru-RU"/>
        </w:rPr>
        <w:t>зон зелёных насаждений общего пользования</w:t>
      </w:r>
      <w:r>
        <w:rPr>
          <w:rFonts w:ascii="Times New Roman" w:hAnsi="Times New Roman"/>
          <w:sz w:val="24"/>
          <w:szCs w:val="24"/>
          <w:lang w:eastAsia="ru-RU"/>
        </w:rPr>
        <w:t xml:space="preserve"> – не устанавливается; </w:t>
      </w:r>
    </w:p>
    <w:p w:rsidR="000E379A" w:rsidRPr="00BD65F5" w:rsidRDefault="000E379A"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E379A" w:rsidRDefault="000E379A"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0E379A" w:rsidRPr="00DA5F71" w:rsidRDefault="000E379A"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 xml:space="preserve">аксимальное количество этажей надземной части сооружений на территории земельных участков </w:t>
      </w:r>
      <w:r>
        <w:rPr>
          <w:rFonts w:ascii="Times New Roman" w:hAnsi="Times New Roman"/>
          <w:sz w:val="24"/>
          <w:szCs w:val="24"/>
          <w:lang w:eastAsia="ru-RU"/>
        </w:rPr>
        <w:t>– 1 этаж;</w:t>
      </w:r>
    </w:p>
    <w:p w:rsidR="000E379A" w:rsidRDefault="000E379A"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V</w:t>
      </w:r>
      <w:r>
        <w:rPr>
          <w:rFonts w:ascii="Times New Roman" w:hAnsi="Times New Roman"/>
          <w:sz w:val="24"/>
          <w:szCs w:val="24"/>
          <w:lang w:eastAsia="ru-RU"/>
        </w:rPr>
        <w:t>;</w:t>
      </w:r>
    </w:p>
    <w:p w:rsidR="000E379A" w:rsidRDefault="000E379A"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w:t>
      </w:r>
      <w:r>
        <w:rPr>
          <w:rFonts w:ascii="Times New Roman" w:hAnsi="Times New Roman"/>
          <w:sz w:val="24"/>
          <w:szCs w:val="24"/>
          <w:lang w:eastAsia="ru-RU"/>
        </w:rPr>
        <w:t>го земельного участка;</w:t>
      </w:r>
    </w:p>
    <w:p w:rsidR="000E379A" w:rsidRPr="005A02B5" w:rsidRDefault="000E379A"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0E379A" w:rsidRDefault="000E379A" w:rsidP="000D0943">
      <w:pPr>
        <w:pStyle w:val="Caption"/>
        <w:keepNext/>
      </w:pPr>
      <w:r>
        <w:t xml:space="preserve">Таблица </w:t>
      </w:r>
      <w:fldSimple w:instr=" SEQ Таблица \* ARABIC ">
        <w:r>
          <w:rPr>
            <w:noProof/>
          </w:rPr>
          <w:t>29</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0E379A"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E379A"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p>
        </w:tc>
      </w:tr>
      <w:tr w:rsidR="000E379A"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0E379A"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0E379A"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Р кроме перечисленных выше не устанавливаются.</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8" w:name="_Toc379293919"/>
      <w:bookmarkStart w:id="379" w:name="_Toc406406379"/>
      <w:bookmarkStart w:id="380" w:name="_Toc408928208"/>
      <w:bookmarkStart w:id="381" w:name="_Toc409516839"/>
      <w:bookmarkStart w:id="382" w:name="_Toc485909488"/>
      <w:r w:rsidRPr="003541D5">
        <w:rPr>
          <w:rFonts w:ascii="Times New Roman" w:hAnsi="Times New Roman"/>
          <w:b/>
          <w:sz w:val="24"/>
        </w:rPr>
        <w:t>Градостроительный регламент зоны специального назначения, связанной с захоронениями</w:t>
      </w:r>
      <w:bookmarkEnd w:id="378"/>
      <w:bookmarkEnd w:id="379"/>
      <w:bookmarkEnd w:id="380"/>
      <w:bookmarkEnd w:id="381"/>
      <w:bookmarkEnd w:id="382"/>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Сп1.</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 Цель выделения - обеспечение правовых условий размещения кладбищ и мемориальных парков.</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.2. Основные</w:t>
      </w:r>
      <w:r>
        <w:rPr>
          <w:rFonts w:ascii="Times New Roman" w:hAnsi="Times New Roman"/>
          <w:sz w:val="24"/>
          <w:szCs w:val="24"/>
          <w:lang w:eastAsia="ru-RU"/>
        </w:rPr>
        <w:t>, вспомогательные</w:t>
      </w:r>
      <w:r w:rsidRPr="003541D5">
        <w:t xml:space="preserve"> </w:t>
      </w:r>
      <w:r w:rsidRPr="003541D5">
        <w:rPr>
          <w:rFonts w:ascii="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0E379A" w:rsidRPr="003541D5"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w:t>
      </w:r>
      <w:r w:rsidRPr="003541D5">
        <w:rPr>
          <w:rFonts w:ascii="Times New Roman" w:hAnsi="Times New Roman"/>
          <w:b/>
          <w:bCs/>
          <w:sz w:val="20"/>
          <w:szCs w:val="20"/>
          <w:lang w:eastAsia="ru-RU"/>
        </w:rPr>
        <w:t xml:space="preserve"> Основные</w:t>
      </w:r>
      <w:r>
        <w:rPr>
          <w:rFonts w:ascii="Times New Roman" w:hAnsi="Times New Roman"/>
          <w:b/>
          <w:bCs/>
          <w:sz w:val="20"/>
          <w:szCs w:val="20"/>
          <w:lang w:eastAsia="ru-RU"/>
        </w:rPr>
        <w:t>,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64"/>
        <w:gridCol w:w="5626"/>
        <w:gridCol w:w="1213"/>
        <w:gridCol w:w="1372"/>
      </w:tblGrid>
      <w:tr w:rsidR="000E379A" w:rsidRPr="003541D5" w:rsidTr="00EB5887">
        <w:trPr>
          <w:trHeight w:val="293"/>
        </w:trPr>
        <w:tc>
          <w:tcPr>
            <w:tcW w:w="925" w:type="pct"/>
            <w:vMerge w:val="restart"/>
            <w:vAlign w:val="center"/>
          </w:tcPr>
          <w:p w:rsidR="000E379A" w:rsidRPr="003541D5" w:rsidRDefault="000E379A"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vAlign w:val="center"/>
          </w:tcPr>
          <w:p w:rsidR="000E379A" w:rsidRPr="003541D5" w:rsidRDefault="000E379A"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textDirection w:val="btLr"/>
            <w:vAlign w:val="center"/>
          </w:tcPr>
          <w:p w:rsidR="000E379A" w:rsidRPr="003541D5" w:rsidRDefault="000E379A"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0E379A" w:rsidRPr="003541D5" w:rsidTr="00EB5887">
        <w:trPr>
          <w:trHeight w:val="1890"/>
        </w:trPr>
        <w:tc>
          <w:tcPr>
            <w:tcW w:w="925" w:type="pct"/>
            <w:vMerge/>
            <w:vAlign w:val="center"/>
          </w:tcPr>
          <w:p w:rsidR="000E379A" w:rsidRPr="003541D5" w:rsidRDefault="000E379A" w:rsidP="00EB5887">
            <w:pPr>
              <w:spacing w:line="240" w:lineRule="auto"/>
              <w:rPr>
                <w:rFonts w:ascii="Times New Roman" w:hAnsi="Times New Roman"/>
                <w:b/>
                <w:bCs/>
                <w:color w:val="000000"/>
                <w:sz w:val="16"/>
                <w:szCs w:val="16"/>
              </w:rPr>
            </w:pPr>
          </w:p>
        </w:tc>
        <w:tc>
          <w:tcPr>
            <w:tcW w:w="2792" w:type="pct"/>
            <w:vMerge/>
            <w:vAlign w:val="center"/>
          </w:tcPr>
          <w:p w:rsidR="000E379A" w:rsidRPr="003541D5" w:rsidRDefault="000E379A" w:rsidP="00EB5887">
            <w:pPr>
              <w:spacing w:line="240" w:lineRule="auto"/>
              <w:rPr>
                <w:rFonts w:ascii="Times New Roman" w:hAnsi="Times New Roman"/>
                <w:b/>
                <w:bCs/>
                <w:color w:val="000000"/>
                <w:sz w:val="16"/>
                <w:szCs w:val="16"/>
              </w:rPr>
            </w:pPr>
          </w:p>
        </w:tc>
        <w:tc>
          <w:tcPr>
            <w:tcW w:w="602" w:type="pct"/>
            <w:vMerge/>
            <w:vAlign w:val="center"/>
          </w:tcPr>
          <w:p w:rsidR="000E379A" w:rsidRPr="003541D5" w:rsidRDefault="000E379A" w:rsidP="00EB5887">
            <w:pPr>
              <w:spacing w:line="240" w:lineRule="auto"/>
              <w:rPr>
                <w:rFonts w:ascii="Times New Roman" w:hAnsi="Times New Roman"/>
                <w:b/>
                <w:bCs/>
                <w:color w:val="000000"/>
                <w:sz w:val="16"/>
                <w:szCs w:val="16"/>
              </w:rPr>
            </w:pPr>
          </w:p>
        </w:tc>
        <w:tc>
          <w:tcPr>
            <w:tcW w:w="681" w:type="pct"/>
            <w:vMerge/>
            <w:vAlign w:val="center"/>
          </w:tcPr>
          <w:p w:rsidR="000E379A" w:rsidRPr="003541D5" w:rsidRDefault="000E379A" w:rsidP="00EB5887">
            <w:pPr>
              <w:spacing w:line="240" w:lineRule="auto"/>
              <w:rPr>
                <w:rFonts w:ascii="Times New Roman" w:hAnsi="Times New Roman"/>
                <w:b/>
                <w:bCs/>
                <w:color w:val="000000"/>
                <w:sz w:val="16"/>
                <w:szCs w:val="16"/>
              </w:rPr>
            </w:pPr>
          </w:p>
        </w:tc>
      </w:tr>
      <w:tr w:rsidR="000E379A" w:rsidRPr="003541D5" w:rsidTr="0077244D">
        <w:trPr>
          <w:trHeight w:val="1810"/>
        </w:trPr>
        <w:tc>
          <w:tcPr>
            <w:tcW w:w="925" w:type="pct"/>
            <w:vAlign w:val="center"/>
          </w:tcPr>
          <w:p w:rsidR="000E379A" w:rsidRPr="00C81772" w:rsidRDefault="000E379A" w:rsidP="00C81772">
            <w:pPr>
              <w:spacing w:line="240" w:lineRule="auto"/>
              <w:ind w:left="365"/>
              <w:jc w:val="both"/>
              <w:rPr>
                <w:rFonts w:ascii="Times New Roman" w:hAnsi="Times New Roman"/>
                <w:color w:val="000000"/>
                <w:sz w:val="16"/>
                <w:szCs w:val="16"/>
              </w:rPr>
            </w:pPr>
            <w:r>
              <w:rPr>
                <w:rFonts w:ascii="Times New Roman" w:hAnsi="Times New Roman"/>
                <w:color w:val="000000"/>
                <w:sz w:val="16"/>
                <w:szCs w:val="16"/>
              </w:rPr>
              <w:t>Коммунальное      обслуживание</w:t>
            </w:r>
          </w:p>
        </w:tc>
        <w:tc>
          <w:tcPr>
            <w:tcW w:w="2792" w:type="pct"/>
            <w:vAlign w:val="center"/>
          </w:tcPr>
          <w:p w:rsidR="000E379A" w:rsidRPr="003541D5" w:rsidRDefault="000E379A" w:rsidP="00EB5887">
            <w:pPr>
              <w:spacing w:line="240" w:lineRule="auto"/>
              <w:rPr>
                <w:rFonts w:ascii="Times New Roman" w:hAnsi="Times New Roman"/>
                <w:color w:val="000000"/>
                <w:sz w:val="16"/>
                <w:szCs w:val="16"/>
              </w:rPr>
            </w:pPr>
            <w:r>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02" w:type="pct"/>
            <w:vAlign w:val="center"/>
          </w:tcPr>
          <w:p w:rsidR="000E379A" w:rsidRPr="003541D5" w:rsidRDefault="000E379A" w:rsidP="00EB5887">
            <w:pPr>
              <w:spacing w:line="240" w:lineRule="auto"/>
              <w:rPr>
                <w:rFonts w:ascii="Times New Roman" w:hAnsi="Times New Roman"/>
                <w:color w:val="000000"/>
                <w:sz w:val="16"/>
                <w:szCs w:val="16"/>
              </w:rPr>
            </w:pPr>
            <w:r>
              <w:rPr>
                <w:rFonts w:ascii="Times New Roman" w:hAnsi="Times New Roman"/>
                <w:color w:val="000000"/>
                <w:sz w:val="16"/>
                <w:szCs w:val="16"/>
              </w:rPr>
              <w:t>3,1</w:t>
            </w:r>
          </w:p>
        </w:tc>
        <w:tc>
          <w:tcPr>
            <w:tcW w:w="681" w:type="pct"/>
            <w:vAlign w:val="center"/>
          </w:tcPr>
          <w:p w:rsidR="000E379A" w:rsidRPr="003541D5" w:rsidRDefault="000E379A" w:rsidP="00EB5887">
            <w:pPr>
              <w:spacing w:line="240" w:lineRule="auto"/>
              <w:rPr>
                <w:rFonts w:ascii="Times New Roman" w:hAnsi="Times New Roman"/>
                <w:color w:val="000000"/>
                <w:sz w:val="16"/>
                <w:szCs w:val="16"/>
              </w:rPr>
            </w:pPr>
            <w:r>
              <w:rPr>
                <w:rFonts w:ascii="Times New Roman" w:hAnsi="Times New Roman"/>
                <w:color w:val="000000"/>
                <w:sz w:val="16"/>
                <w:szCs w:val="16"/>
              </w:rPr>
              <w:t>0</w:t>
            </w:r>
          </w:p>
        </w:tc>
      </w:tr>
      <w:tr w:rsidR="000E379A" w:rsidRPr="003541D5" w:rsidTr="0077244D">
        <w:trPr>
          <w:trHeight w:val="1810"/>
        </w:trPr>
        <w:tc>
          <w:tcPr>
            <w:tcW w:w="925"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E379A" w:rsidRPr="003541D5" w:rsidRDefault="000E379A" w:rsidP="00EB5887">
            <w:pPr>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0E379A" w:rsidRPr="003541D5" w:rsidTr="00EB5887">
        <w:trPr>
          <w:trHeight w:val="450"/>
        </w:trPr>
        <w:tc>
          <w:tcPr>
            <w:tcW w:w="925"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0E379A" w:rsidRPr="003541D5" w:rsidTr="00EB5887">
        <w:trPr>
          <w:trHeight w:val="450"/>
        </w:trPr>
        <w:tc>
          <w:tcPr>
            <w:tcW w:w="925"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0E379A" w:rsidRPr="003541D5" w:rsidTr="00EB5887">
        <w:trPr>
          <w:trHeight w:val="450"/>
        </w:trPr>
        <w:tc>
          <w:tcPr>
            <w:tcW w:w="925"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vAlign w:val="center"/>
          </w:tcPr>
          <w:p w:rsidR="000E379A" w:rsidRPr="003541D5" w:rsidRDefault="000E379A"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11.12</w:t>
      </w:r>
      <w:r w:rsidRPr="003541D5">
        <w:rPr>
          <w:rFonts w:ascii="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.5. Основными типами погребений на кладбищах являются:</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традиционный;</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 захоронениями после кремации (в урнах);</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смешанный способ погребения.</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входную;</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ритуальную;</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административно-хозяйственную;</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захоронений;</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моральной (зеленой) защиты по периметру кладбища.</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2</w:t>
      </w:r>
      <w:r w:rsidRPr="003541D5">
        <w:rPr>
          <w:rFonts w:ascii="Times New Roman" w:hAnsi="Times New Roman"/>
          <w:sz w:val="24"/>
          <w:szCs w:val="24"/>
          <w:lang w:eastAsia="ru-RU"/>
        </w:rPr>
        <w:t>.9.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.11. Санитарно-защитная зона от кладбищ традиционного и смешанного захоронений:</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закрытые кладбища, мемориальные комплексы, сельские кладбища – 50м;</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10 га – 100 м;</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20 га – 300 м;</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20 до 40 га – 500 м;</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крематориев с количеством печей более одной - 1000 м.</w:t>
      </w:r>
    </w:p>
    <w:p w:rsidR="000E379A" w:rsidRPr="00A037F4" w:rsidRDefault="000E379A" w:rsidP="000D0943">
      <w:pPr>
        <w:keepLines/>
        <w:suppressAutoHyphens/>
        <w:spacing w:line="240" w:lineRule="auto"/>
        <w:ind w:firstLine="851"/>
        <w:jc w:val="both"/>
        <w:rPr>
          <w:rFonts w:ascii="Times New Roman" w:hAnsi="Times New Roman"/>
          <w:sz w:val="24"/>
          <w:szCs w:val="24"/>
          <w:lang w:eastAsia="ru-RU"/>
        </w:rPr>
      </w:pPr>
      <w:r w:rsidRPr="00A037F4">
        <w:rPr>
          <w:rFonts w:ascii="Times New Roman" w:hAnsi="Times New Roman"/>
          <w:sz w:val="24"/>
          <w:szCs w:val="24"/>
          <w:lang w:eastAsia="ru-RU"/>
        </w:rPr>
        <w:t>11.</w:t>
      </w:r>
      <w:r>
        <w:rPr>
          <w:rFonts w:ascii="Times New Roman" w:hAnsi="Times New Roman"/>
          <w:sz w:val="24"/>
          <w:szCs w:val="24"/>
          <w:lang w:eastAsia="ru-RU"/>
        </w:rPr>
        <w:t>12</w:t>
      </w:r>
      <w:r w:rsidRPr="00A037F4">
        <w:rPr>
          <w:rFonts w:ascii="Times New Roman" w:hAnsi="Times New Roman"/>
          <w:sz w:val="24"/>
          <w:szCs w:val="24"/>
          <w:lang w:eastAsia="ru-RU"/>
        </w:rPr>
        <w:t>.</w:t>
      </w:r>
      <w:r>
        <w:rPr>
          <w:rFonts w:ascii="Times New Roman" w:hAnsi="Times New Roman"/>
          <w:sz w:val="24"/>
          <w:szCs w:val="24"/>
          <w:lang w:eastAsia="ru-RU"/>
        </w:rPr>
        <w:t>12</w:t>
      </w:r>
      <w:r w:rsidRPr="00A037F4">
        <w:rPr>
          <w:rFonts w:ascii="Times New Roman" w:hAnsi="Times New Roman"/>
          <w:sz w:val="24"/>
          <w:szCs w:val="24"/>
          <w:lang w:eastAsia="ru-RU"/>
        </w:rPr>
        <w:t>. Размеры минимальных отступов:</w:t>
      </w:r>
    </w:p>
    <w:p w:rsidR="000E379A" w:rsidRDefault="000E379A" w:rsidP="000D0943">
      <w:pPr>
        <w:pStyle w:val="ListParagraph"/>
        <w:numPr>
          <w:ilvl w:val="0"/>
          <w:numId w:val="4"/>
        </w:numPr>
        <w:suppressAutoHyphens/>
        <w:spacing w:after="0" w:line="240" w:lineRule="auto"/>
        <w:ind w:left="1440"/>
        <w:jc w:val="both"/>
        <w:rPr>
          <w:rFonts w:ascii="Times New Roman" w:hAnsi="Times New Roman"/>
          <w:sz w:val="24"/>
          <w:szCs w:val="24"/>
          <w:lang w:eastAsia="ru-RU"/>
        </w:rPr>
      </w:pPr>
      <w:r w:rsidRPr="00CF7EA2">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E379A" w:rsidRDefault="000E379A" w:rsidP="000D0943">
      <w:pPr>
        <w:pStyle w:val="ListParagraph"/>
        <w:numPr>
          <w:ilvl w:val="0"/>
          <w:numId w:val="4"/>
        </w:numPr>
        <w:suppressAutoHyphens/>
        <w:spacing w:after="0" w:line="240" w:lineRule="auto"/>
        <w:ind w:left="1434" w:hanging="357"/>
        <w:jc w:val="both"/>
        <w:rPr>
          <w:rFonts w:ascii="Times New Roman" w:hAnsi="Times New Roman"/>
          <w:sz w:val="24"/>
          <w:szCs w:val="24"/>
          <w:lang w:eastAsia="ru-RU"/>
        </w:rPr>
      </w:pPr>
      <w:r w:rsidRPr="00A037F4">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w:t>
      </w:r>
      <w:r w:rsidRPr="00CF7EA2">
        <w:rPr>
          <w:rFonts w:ascii="Times New Roman" w:hAnsi="Times New Roman"/>
          <w:sz w:val="24"/>
          <w:szCs w:val="24"/>
          <w:lang w:eastAsia="ru-RU"/>
        </w:rPr>
        <w:t>ений; допускается блокировка хозяйственных построек к основному строению;</w:t>
      </w:r>
    </w:p>
    <w:p w:rsidR="000E379A" w:rsidRDefault="000E379A" w:rsidP="000D0943">
      <w:pPr>
        <w:keepLines/>
        <w:suppressAutoHyphens/>
        <w:spacing w:line="240" w:lineRule="auto"/>
        <w:ind w:firstLine="851"/>
        <w:jc w:val="both"/>
        <w:rPr>
          <w:rFonts w:ascii="Times New Roman" w:hAnsi="Times New Roman"/>
          <w:sz w:val="24"/>
          <w:szCs w:val="24"/>
        </w:rPr>
      </w:pPr>
      <w:r w:rsidRPr="006D16F7">
        <w:rPr>
          <w:rFonts w:ascii="Times New Roman" w:hAnsi="Times New Roman"/>
          <w:sz w:val="24"/>
          <w:szCs w:val="24"/>
          <w:lang w:eastAsia="ru-RU"/>
        </w:rPr>
        <w:t>11.1</w:t>
      </w:r>
      <w:r>
        <w:rPr>
          <w:rFonts w:ascii="Times New Roman" w:hAnsi="Times New Roman"/>
          <w:sz w:val="24"/>
          <w:szCs w:val="24"/>
          <w:lang w:eastAsia="ru-RU"/>
        </w:rPr>
        <w:t>2</w:t>
      </w:r>
      <w:r w:rsidRPr="006D16F7">
        <w:rPr>
          <w:rFonts w:ascii="Times New Roman" w:hAnsi="Times New Roman"/>
          <w:sz w:val="24"/>
          <w:szCs w:val="24"/>
          <w:lang w:eastAsia="ru-RU"/>
        </w:rPr>
        <w:t>.13. Коэффициенты застройки и коэффициенты плотности застройки не устанавливаются.</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3" w:name="_Toc286837179"/>
      <w:bookmarkStart w:id="384" w:name="_Toc379293920"/>
      <w:bookmarkStart w:id="385" w:name="_Toc406406380"/>
      <w:bookmarkStart w:id="386" w:name="_Toc408928209"/>
      <w:bookmarkStart w:id="387" w:name="_Toc409516840"/>
      <w:bookmarkStart w:id="388" w:name="_Toc485909489"/>
      <w:r w:rsidRPr="003541D5">
        <w:rPr>
          <w:rFonts w:ascii="Times New Roman" w:hAnsi="Times New Roman"/>
          <w:b/>
          <w:sz w:val="24"/>
        </w:rPr>
        <w:t xml:space="preserve">Градостроительный регламент зоны </w:t>
      </w:r>
      <w:bookmarkEnd w:id="383"/>
      <w:r w:rsidRPr="003541D5">
        <w:rPr>
          <w:rFonts w:ascii="Times New Roman" w:hAnsi="Times New Roman"/>
          <w:b/>
          <w:sz w:val="24"/>
        </w:rPr>
        <w:t>иного назначения в соответствии с местными условиями (территория общего пользования)</w:t>
      </w:r>
      <w:bookmarkEnd w:id="384"/>
      <w:bookmarkEnd w:id="385"/>
      <w:bookmarkEnd w:id="386"/>
      <w:bookmarkEnd w:id="387"/>
      <w:bookmarkEnd w:id="388"/>
    </w:p>
    <w:p w:rsidR="000E379A" w:rsidRPr="003541D5" w:rsidRDefault="000E379A"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Ин.</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3</w:t>
      </w:r>
      <w:r w:rsidRPr="003541D5">
        <w:rPr>
          <w:rFonts w:ascii="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Ин</w:t>
      </w:r>
    </w:p>
    <w:p w:rsidR="000E379A" w:rsidRPr="003541D5" w:rsidRDefault="000E379A" w:rsidP="00EB5887">
      <w:pPr>
        <w:keepNext/>
        <w:spacing w:line="240" w:lineRule="auto"/>
        <w:jc w:val="left"/>
        <w:rPr>
          <w:rFonts w:ascii="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5790"/>
        <w:gridCol w:w="993"/>
        <w:gridCol w:w="1242"/>
      </w:tblGrid>
      <w:tr w:rsidR="000E379A" w:rsidRPr="003541D5" w:rsidTr="00AD672E">
        <w:trPr>
          <w:trHeight w:val="315"/>
        </w:trPr>
        <w:tc>
          <w:tcPr>
            <w:tcW w:w="1097" w:type="pct"/>
            <w:vMerge w:val="restart"/>
            <w:vAlign w:val="center"/>
          </w:tcPr>
          <w:p w:rsidR="000E379A" w:rsidRPr="003541D5" w:rsidRDefault="000E379A"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vAlign w:val="center"/>
          </w:tcPr>
          <w:p w:rsidR="000E379A" w:rsidRPr="003541D5" w:rsidRDefault="000E379A"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textDirection w:val="btLr"/>
            <w:vAlign w:val="center"/>
          </w:tcPr>
          <w:p w:rsidR="000E379A" w:rsidRPr="003541D5" w:rsidRDefault="000E379A"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textDirection w:val="btLr"/>
            <w:vAlign w:val="center"/>
          </w:tcPr>
          <w:p w:rsidR="000E379A" w:rsidRPr="003541D5" w:rsidRDefault="000E379A"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0E379A" w:rsidRPr="003541D5" w:rsidTr="00AD672E">
        <w:trPr>
          <w:trHeight w:val="1921"/>
        </w:trPr>
        <w:tc>
          <w:tcPr>
            <w:tcW w:w="1097" w:type="pct"/>
            <w:vMerge/>
            <w:vAlign w:val="center"/>
          </w:tcPr>
          <w:p w:rsidR="000E379A" w:rsidRPr="003541D5" w:rsidRDefault="000E379A" w:rsidP="00AD672E">
            <w:pPr>
              <w:spacing w:line="240" w:lineRule="auto"/>
              <w:rPr>
                <w:rFonts w:ascii="Times New Roman" w:hAnsi="Times New Roman"/>
                <w:b/>
                <w:bCs/>
                <w:color w:val="000000"/>
                <w:sz w:val="16"/>
                <w:szCs w:val="16"/>
                <w:lang w:eastAsia="ru-RU"/>
              </w:rPr>
            </w:pPr>
          </w:p>
        </w:tc>
        <w:tc>
          <w:tcPr>
            <w:tcW w:w="2816" w:type="pct"/>
            <w:vMerge/>
            <w:vAlign w:val="center"/>
          </w:tcPr>
          <w:p w:rsidR="000E379A" w:rsidRPr="003541D5" w:rsidRDefault="000E379A" w:rsidP="00AD672E">
            <w:pPr>
              <w:spacing w:line="240" w:lineRule="auto"/>
              <w:jc w:val="left"/>
              <w:rPr>
                <w:rFonts w:ascii="Times New Roman" w:hAnsi="Times New Roman"/>
                <w:b/>
                <w:bCs/>
                <w:color w:val="000000"/>
                <w:sz w:val="16"/>
                <w:szCs w:val="16"/>
                <w:lang w:eastAsia="ru-RU"/>
              </w:rPr>
            </w:pPr>
          </w:p>
        </w:tc>
        <w:tc>
          <w:tcPr>
            <w:tcW w:w="483" w:type="pct"/>
            <w:vMerge/>
            <w:vAlign w:val="center"/>
          </w:tcPr>
          <w:p w:rsidR="000E379A" w:rsidRPr="003541D5" w:rsidRDefault="000E379A" w:rsidP="00AD672E">
            <w:pPr>
              <w:spacing w:line="240" w:lineRule="auto"/>
              <w:jc w:val="left"/>
              <w:rPr>
                <w:rFonts w:ascii="Times New Roman" w:hAnsi="Times New Roman"/>
                <w:b/>
                <w:bCs/>
                <w:color w:val="000000"/>
                <w:sz w:val="16"/>
                <w:szCs w:val="16"/>
                <w:lang w:eastAsia="ru-RU"/>
              </w:rPr>
            </w:pPr>
          </w:p>
        </w:tc>
        <w:tc>
          <w:tcPr>
            <w:tcW w:w="604" w:type="pct"/>
            <w:vMerge/>
            <w:vAlign w:val="center"/>
          </w:tcPr>
          <w:p w:rsidR="000E379A" w:rsidRPr="003541D5" w:rsidRDefault="000E379A" w:rsidP="00AD672E">
            <w:pPr>
              <w:spacing w:line="240" w:lineRule="auto"/>
              <w:jc w:val="left"/>
              <w:rPr>
                <w:rFonts w:ascii="Times New Roman" w:hAnsi="Times New Roman"/>
                <w:b/>
                <w:bCs/>
                <w:color w:val="000000"/>
                <w:sz w:val="16"/>
                <w:szCs w:val="16"/>
                <w:lang w:eastAsia="ru-RU"/>
              </w:rPr>
            </w:pPr>
          </w:p>
        </w:tc>
      </w:tr>
      <w:tr w:rsidR="000E379A" w:rsidRPr="003541D5" w:rsidTr="004C6572">
        <w:trPr>
          <w:trHeight w:val="910"/>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0E379A" w:rsidRPr="003541D5" w:rsidRDefault="000E379A"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3130"/>
        </w:trPr>
        <w:tc>
          <w:tcPr>
            <w:tcW w:w="1097" w:type="pct"/>
            <w:vMerge w:val="restar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Жилая застройка</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483" w:type="pct"/>
            <w:vMerge w:val="restar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2.0</w:t>
            </w:r>
          </w:p>
        </w:tc>
        <w:tc>
          <w:tcPr>
            <w:tcW w:w="604" w:type="pct"/>
            <w:vMerge w:val="restar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AD672E">
        <w:trPr>
          <w:trHeight w:val="450"/>
        </w:trPr>
        <w:tc>
          <w:tcPr>
            <w:tcW w:w="1097" w:type="pct"/>
            <w:vMerge/>
            <w:vAlign w:val="center"/>
          </w:tcPr>
          <w:p w:rsidR="000E379A" w:rsidRPr="003541D5" w:rsidRDefault="000E379A" w:rsidP="00AD672E">
            <w:pPr>
              <w:spacing w:line="240" w:lineRule="auto"/>
              <w:rPr>
                <w:rFonts w:ascii="Times New Roman" w:hAnsi="Times New Roman"/>
                <w:color w:val="000000"/>
                <w:sz w:val="16"/>
                <w:szCs w:val="16"/>
                <w:lang w:eastAsia="ru-RU"/>
              </w:rPr>
            </w:pP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2.1-2.7.1</w:t>
            </w:r>
          </w:p>
        </w:tc>
        <w:tc>
          <w:tcPr>
            <w:tcW w:w="483" w:type="pct"/>
            <w:vMerge/>
            <w:vAlign w:val="center"/>
          </w:tcPr>
          <w:p w:rsidR="000E379A" w:rsidRPr="003541D5" w:rsidRDefault="000E379A" w:rsidP="00AD672E">
            <w:pPr>
              <w:spacing w:line="240" w:lineRule="auto"/>
              <w:jc w:val="left"/>
              <w:rPr>
                <w:rFonts w:ascii="Times New Roman" w:hAnsi="Times New Roman"/>
                <w:color w:val="000000"/>
                <w:sz w:val="16"/>
                <w:szCs w:val="16"/>
                <w:lang w:eastAsia="ru-RU"/>
              </w:rPr>
            </w:pPr>
          </w:p>
        </w:tc>
        <w:tc>
          <w:tcPr>
            <w:tcW w:w="604" w:type="pct"/>
            <w:vMerge/>
            <w:vAlign w:val="center"/>
          </w:tcPr>
          <w:p w:rsidR="000E379A" w:rsidRPr="003541D5" w:rsidRDefault="000E379A" w:rsidP="00AD672E">
            <w:pPr>
              <w:spacing w:line="240" w:lineRule="auto"/>
              <w:jc w:val="left"/>
              <w:rPr>
                <w:rFonts w:ascii="Times New Roman" w:hAnsi="Times New Roman"/>
                <w:color w:val="000000"/>
                <w:sz w:val="16"/>
                <w:szCs w:val="16"/>
                <w:lang w:eastAsia="ru-RU"/>
              </w:rPr>
            </w:pPr>
          </w:p>
        </w:tc>
      </w:tr>
      <w:tr w:rsidR="000E379A" w:rsidRPr="003541D5" w:rsidTr="004C6572">
        <w:trPr>
          <w:trHeight w:val="1210"/>
        </w:trPr>
        <w:tc>
          <w:tcPr>
            <w:tcW w:w="1097"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Для индивидуального жилищного строительства</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выращивание плодовых, ягодных, овощных, бахчевых или иных декоративных или</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сельскохозяйственных культур;</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подсобных сооружений</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2.1</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4C6572">
        <w:trPr>
          <w:trHeight w:val="1300"/>
        </w:trPr>
        <w:tc>
          <w:tcPr>
            <w:tcW w:w="1097"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Для ведения личного подсобного хозяйства</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производство сельскохозяйственной продукции;</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размещение гаража и иных вспомогательных сооружений;</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содержание сельскохозяйственных животных</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2.2</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4C6572">
        <w:trPr>
          <w:trHeight w:val="2215"/>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504DC0">
              <w:rPr>
                <w:rFonts w:ascii="Times New Roman" w:hAnsi="Times New Roman"/>
                <w:sz w:val="16"/>
                <w:szCs w:val="16"/>
              </w:rPr>
              <w:t>Блокированная жилая застройка</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разведение декоративных и плодовых деревьев, овощных и ягодных культур</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иных вспомогательных сооружений</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обустройство спортивных и детских площадок, площадок отдыха</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2.3</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AD672E">
        <w:trPr>
          <w:trHeight w:val="170"/>
        </w:trPr>
        <w:tc>
          <w:tcPr>
            <w:tcW w:w="1097"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Обслуживание жилой застройки</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2.7</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AD672E">
        <w:trPr>
          <w:trHeight w:val="170"/>
        </w:trPr>
        <w:tc>
          <w:tcPr>
            <w:tcW w:w="1097"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Общественное использование объектов капитального строительства</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3.1-3.10.2</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3.0</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AD672E">
        <w:trPr>
          <w:trHeight w:val="170"/>
        </w:trPr>
        <w:tc>
          <w:tcPr>
            <w:tcW w:w="1097" w:type="pct"/>
            <w:vAlign w:val="center"/>
          </w:tcPr>
          <w:p w:rsidR="000E379A" w:rsidRPr="00504DC0" w:rsidRDefault="000E379A" w:rsidP="00AD672E">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83" w:type="pct"/>
            <w:vAlign w:val="center"/>
          </w:tcPr>
          <w:p w:rsidR="000E379A" w:rsidRPr="00CB4DC0" w:rsidRDefault="000E379A" w:rsidP="00AD672E">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604" w:type="pct"/>
            <w:vAlign w:val="center"/>
          </w:tcPr>
          <w:p w:rsidR="000E379A" w:rsidRPr="00CB4DC0" w:rsidRDefault="000E379A" w:rsidP="00AD672E">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0E379A" w:rsidRPr="003541D5" w:rsidTr="004C6572">
        <w:trPr>
          <w:trHeight w:val="2410"/>
        </w:trPr>
        <w:tc>
          <w:tcPr>
            <w:tcW w:w="1097"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Социальное обслуживание</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отделений почты и телеграфа;</w:t>
            </w:r>
          </w:p>
          <w:p w:rsidR="000E379A" w:rsidRPr="00504DC0" w:rsidRDefault="000E379A"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3.2</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AD672E">
        <w:trPr>
          <w:trHeight w:val="170"/>
        </w:trPr>
        <w:tc>
          <w:tcPr>
            <w:tcW w:w="1097"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Бытовое обслуживание</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3.3</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AD672E">
        <w:trPr>
          <w:trHeight w:val="170"/>
        </w:trPr>
        <w:tc>
          <w:tcPr>
            <w:tcW w:w="1097"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Предпринимательство</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4.0</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AD672E">
        <w:trPr>
          <w:trHeight w:val="170"/>
        </w:trPr>
        <w:tc>
          <w:tcPr>
            <w:tcW w:w="1097"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Деловое управление</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4.1</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AD672E">
        <w:trPr>
          <w:trHeight w:val="170"/>
        </w:trPr>
        <w:tc>
          <w:tcPr>
            <w:tcW w:w="1097"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Магазины</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4.4</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AD672E">
        <w:trPr>
          <w:trHeight w:val="170"/>
        </w:trPr>
        <w:tc>
          <w:tcPr>
            <w:tcW w:w="1097"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Общественное питание</w:t>
            </w:r>
          </w:p>
        </w:tc>
        <w:tc>
          <w:tcPr>
            <w:tcW w:w="2816" w:type="pct"/>
            <w:vAlign w:val="center"/>
          </w:tcPr>
          <w:p w:rsidR="000E379A" w:rsidRPr="00504DC0" w:rsidRDefault="000E379A"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3" w:type="pct"/>
            <w:vAlign w:val="center"/>
          </w:tcPr>
          <w:p w:rsidR="000E379A" w:rsidRPr="00504DC0" w:rsidRDefault="000E379A" w:rsidP="00AD672E">
            <w:pPr>
              <w:spacing w:line="240" w:lineRule="auto"/>
              <w:rPr>
                <w:rFonts w:ascii="Times New Roman" w:hAnsi="Times New Roman"/>
                <w:sz w:val="16"/>
                <w:szCs w:val="16"/>
              </w:rPr>
            </w:pPr>
            <w:r w:rsidRPr="00504DC0">
              <w:rPr>
                <w:rFonts w:ascii="Times New Roman" w:hAnsi="Times New Roman"/>
                <w:sz w:val="16"/>
                <w:szCs w:val="16"/>
              </w:rPr>
              <w:t>4.6</w:t>
            </w:r>
          </w:p>
        </w:tc>
        <w:tc>
          <w:tcPr>
            <w:tcW w:w="604" w:type="pct"/>
            <w:vAlign w:val="center"/>
          </w:tcPr>
          <w:p w:rsidR="000E379A" w:rsidRPr="00504DC0" w:rsidRDefault="000E379A" w:rsidP="00AD672E">
            <w:pPr>
              <w:spacing w:line="240" w:lineRule="auto"/>
              <w:rPr>
                <w:rFonts w:ascii="Times New Roman" w:hAnsi="Times New Roman"/>
                <w:sz w:val="16"/>
                <w:szCs w:val="16"/>
              </w:rPr>
            </w:pPr>
            <w:r>
              <w:rPr>
                <w:rFonts w:ascii="Times New Roman" w:hAnsi="Times New Roman"/>
                <w:sz w:val="16"/>
                <w:szCs w:val="16"/>
              </w:rPr>
              <w:t>У</w:t>
            </w:r>
          </w:p>
        </w:tc>
      </w:tr>
      <w:tr w:rsidR="000E379A" w:rsidRPr="003541D5" w:rsidTr="00AD672E">
        <w:trPr>
          <w:trHeight w:val="450"/>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AD672E">
        <w:trPr>
          <w:trHeight w:val="900"/>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4C6572">
        <w:trPr>
          <w:trHeight w:val="1015"/>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0E379A" w:rsidRPr="003541D5" w:rsidRDefault="000E379A"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4C6572">
        <w:trPr>
          <w:trHeight w:val="1240"/>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E379A" w:rsidRPr="003541D5" w:rsidRDefault="000E379A"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AD672E">
        <w:trPr>
          <w:trHeight w:val="450"/>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AD672E">
        <w:trPr>
          <w:trHeight w:val="549"/>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AD672E">
        <w:trPr>
          <w:trHeight w:val="450"/>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AD672E">
        <w:trPr>
          <w:trHeight w:val="1125"/>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Государственной границы Российской Федерации</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AD672E">
        <w:trPr>
          <w:trHeight w:val="1125"/>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AD672E">
        <w:trPr>
          <w:trHeight w:val="900"/>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AD672E">
        <w:trPr>
          <w:trHeight w:val="1125"/>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AD672E">
        <w:trPr>
          <w:trHeight w:val="1350"/>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AD672E">
        <w:trPr>
          <w:trHeight w:val="225"/>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AD672E">
        <w:trPr>
          <w:trHeight w:val="225"/>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AD672E">
        <w:trPr>
          <w:trHeight w:val="1575"/>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0E379A" w:rsidRPr="003541D5" w:rsidTr="00AD672E">
        <w:trPr>
          <w:trHeight w:val="900"/>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0E379A" w:rsidRPr="003541D5" w:rsidTr="00AD672E">
        <w:trPr>
          <w:trHeight w:val="900"/>
        </w:trPr>
        <w:tc>
          <w:tcPr>
            <w:tcW w:w="1097" w:type="pct"/>
            <w:vAlign w:val="center"/>
          </w:tcPr>
          <w:p w:rsidR="000E379A" w:rsidRPr="003541D5" w:rsidRDefault="000E379A" w:rsidP="00AD672E">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16" w:type="pct"/>
            <w:vAlign w:val="center"/>
          </w:tcPr>
          <w:p w:rsidR="000E379A" w:rsidRPr="003541D5" w:rsidRDefault="000E379A" w:rsidP="00AD672E">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83" w:type="pct"/>
            <w:vAlign w:val="center"/>
          </w:tcPr>
          <w:p w:rsidR="000E379A" w:rsidRPr="003541D5" w:rsidRDefault="000E379A"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604" w:type="pct"/>
            <w:vAlign w:val="center"/>
          </w:tcPr>
          <w:p w:rsidR="000E379A" w:rsidRPr="003541D5" w:rsidRDefault="000E379A"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.4. Парки разделяются на:</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малые - от 5 до 20 га;</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средние - 20 - 100 га;</w:t>
      </w:r>
    </w:p>
    <w:p w:rsidR="000E379A" w:rsidRPr="003541D5" w:rsidRDefault="000E379A"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большие более 100 га.</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Сады микрорайонов имеют размеры от 1 до 4 га.</w:t>
      </w:r>
    </w:p>
    <w:p w:rsidR="000E379A" w:rsidRPr="003541D5"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Сквер – небольшой благоустроенный участок площадью 0,2 - 1 га.</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Площадь бульвара определяется проектным решением.</w:t>
      </w:r>
    </w:p>
    <w:p w:rsidR="000E379A" w:rsidRPr="0070068B" w:rsidRDefault="000E379A" w:rsidP="000D0943">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w:t>
      </w:r>
      <w:r>
        <w:rPr>
          <w:rFonts w:ascii="Times New Roman" w:hAnsi="Times New Roman"/>
          <w:sz w:val="24"/>
          <w:szCs w:val="24"/>
        </w:rPr>
        <w:t>13</w:t>
      </w:r>
      <w:r w:rsidRPr="0070068B">
        <w:rPr>
          <w:rFonts w:ascii="Times New Roman" w:hAnsi="Times New Roman"/>
          <w:sz w:val="24"/>
          <w:szCs w:val="24"/>
        </w:rPr>
        <w:t>.</w:t>
      </w:r>
      <w:r>
        <w:rPr>
          <w:rFonts w:ascii="Times New Roman" w:hAnsi="Times New Roman"/>
          <w:sz w:val="24"/>
          <w:szCs w:val="24"/>
        </w:rPr>
        <w:t>5</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E379A" w:rsidRPr="007000E8" w:rsidRDefault="000E379A" w:rsidP="00BF07D7">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0E379A" w:rsidRDefault="000E379A"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0E379A" w:rsidRPr="007000E8" w:rsidRDefault="000E379A"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600</w:t>
      </w:r>
      <w:r w:rsidRPr="004F41B9">
        <w:rPr>
          <w:rFonts w:ascii="Times New Roman" w:hAnsi="Times New Roman"/>
          <w:sz w:val="24"/>
          <w:szCs w:val="24"/>
        </w:rPr>
        <w:t xml:space="preserve"> </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0E379A" w:rsidRDefault="000E379A"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0E379A" w:rsidRDefault="000E379A"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0E379A" w:rsidRPr="007000E8" w:rsidRDefault="000E379A" w:rsidP="00BF07D7">
      <w:pPr>
        <w:pStyle w:val="ListParagraph"/>
        <w:suppressAutoHyphens/>
        <w:spacing w:after="0" w:line="240" w:lineRule="auto"/>
        <w:ind w:left="1080"/>
        <w:jc w:val="both"/>
        <w:rPr>
          <w:rFonts w:ascii="Times New Roman" w:hAnsi="Times New Roman"/>
          <w:sz w:val="24"/>
          <w:szCs w:val="24"/>
          <w:lang w:eastAsia="ru-RU"/>
        </w:rPr>
      </w:pPr>
    </w:p>
    <w:p w:rsidR="000E379A" w:rsidRDefault="000E379A" w:rsidP="00BF07D7">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0E379A" w:rsidRDefault="000E379A"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0E379A" w:rsidRDefault="000E379A"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0E379A" w:rsidRDefault="000E379A"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xml:space="preserve">-  </w:t>
      </w:r>
      <w:r w:rsidRPr="00504CDF">
        <w:rPr>
          <w:rFonts w:ascii="Times New Roman" w:hAnsi="Times New Roman"/>
          <w:sz w:val="24"/>
          <w:szCs w:val="24"/>
          <w:lang w:eastAsia="ru-RU"/>
        </w:rPr>
        <w:t xml:space="preserve"> </w:t>
      </w:r>
      <w:r>
        <w:rPr>
          <w:rFonts w:ascii="Times New Roman" w:hAnsi="Times New Roman"/>
          <w:sz w:val="24"/>
          <w:szCs w:val="24"/>
          <w:lang w:eastAsia="ru-RU"/>
        </w:rPr>
        <w:t>для садоводства – 1000 квадратных метров</w:t>
      </w:r>
    </w:p>
    <w:p w:rsidR="000E379A" w:rsidRDefault="000E379A"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0E379A" w:rsidRDefault="000E379A" w:rsidP="000D0943">
      <w:pPr>
        <w:keepNext/>
        <w:spacing w:line="240" w:lineRule="auto"/>
        <w:jc w:val="left"/>
        <w:rPr>
          <w:rFonts w:ascii="Times New Roman" w:hAnsi="Times New Roman"/>
          <w:b/>
          <w:bCs/>
          <w:sz w:val="20"/>
          <w:szCs w:val="20"/>
          <w:lang w:eastAsia="ru-RU"/>
        </w:rPr>
      </w:pPr>
    </w:p>
    <w:p w:rsidR="000E379A" w:rsidRPr="005244B6" w:rsidRDefault="000E379A"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32</w:t>
      </w:r>
      <w:r w:rsidRPr="005244B6">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w:t>
      </w:r>
      <w:r w:rsidRPr="005244B6">
        <w:rPr>
          <w:rFonts w:ascii="Times New Roman" w:hAnsi="Times New Roman"/>
          <w:b/>
          <w:bCs/>
          <w:sz w:val="20"/>
          <w:szCs w:val="20"/>
          <w:lang w:eastAsia="ru-RU"/>
        </w:rPr>
        <w:t>–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0E379A"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0E379A"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0E379A"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0E379A" w:rsidRPr="00BD65F5" w:rsidRDefault="000E379A"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0E379A" w:rsidRDefault="000E379A" w:rsidP="000D0943">
      <w:pPr>
        <w:keepNext/>
        <w:spacing w:line="240" w:lineRule="auto"/>
        <w:jc w:val="left"/>
        <w:rPr>
          <w:rFonts w:ascii="Times New Roman" w:hAnsi="Times New Roman"/>
          <w:b/>
          <w:bCs/>
          <w:sz w:val="20"/>
          <w:szCs w:val="20"/>
          <w:lang w:eastAsia="ru-RU"/>
        </w:rPr>
      </w:pPr>
    </w:p>
    <w:p w:rsidR="000E379A" w:rsidRPr="005244B6" w:rsidRDefault="000E379A"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33</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0E379A"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0E379A" w:rsidRPr="001C1E02" w:rsidRDefault="000E379A"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0E379A" w:rsidRPr="001C1E02" w:rsidRDefault="000E379A"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0E379A" w:rsidRPr="001C1E02" w:rsidRDefault="000E379A"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0E379A"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0E379A"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0E379A" w:rsidRPr="00481A02" w:rsidRDefault="000E379A"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0E379A" w:rsidRDefault="000E379A" w:rsidP="000D0943">
      <w:pPr>
        <w:pStyle w:val="Caption"/>
        <w:keepNext/>
      </w:pPr>
    </w:p>
    <w:p w:rsidR="000E379A" w:rsidRDefault="000E379A" w:rsidP="000D0943">
      <w:pPr>
        <w:pStyle w:val="Caption"/>
        <w:keepNext/>
      </w:pPr>
    </w:p>
    <w:p w:rsidR="000E379A" w:rsidRDefault="000E379A" w:rsidP="000D0943">
      <w:pPr>
        <w:pStyle w:val="Caption"/>
        <w:keepNext/>
      </w:pPr>
      <w:r>
        <w:t xml:space="preserve">Таблица </w:t>
      </w:r>
      <w:fldSimple w:instr=" SEQ Таблица \* ARABIC ">
        <w:r>
          <w:rPr>
            <w:noProof/>
          </w:rPr>
          <w:t>34</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0E379A"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0E379A"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p>
        </w:tc>
      </w:tr>
      <w:tr w:rsidR="000E379A"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0E379A"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0E379A"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0E379A" w:rsidRPr="006619E3" w:rsidRDefault="000E379A"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0E379A" w:rsidRPr="0070068B"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0E379A" w:rsidRPr="00BD65F5" w:rsidRDefault="000E379A"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0E379A" w:rsidRPr="00BD65F5" w:rsidRDefault="000E379A"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0E379A" w:rsidRPr="00BD65F5" w:rsidRDefault="000E379A"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0E379A" w:rsidRDefault="000E379A"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0E379A" w:rsidRPr="003541D5" w:rsidRDefault="000E379A" w:rsidP="000D0943">
      <w:pPr>
        <w:keepLines/>
        <w:suppressAutoHyphens/>
        <w:spacing w:line="240" w:lineRule="auto"/>
        <w:ind w:firstLine="851"/>
        <w:jc w:val="both"/>
        <w:rPr>
          <w:rFonts w:ascii="Times New Roman" w:hAnsi="Times New Roman"/>
          <w:sz w:val="24"/>
          <w:szCs w:val="24"/>
          <w:lang w:eastAsia="ru-RU"/>
        </w:rPr>
      </w:pPr>
      <w:r w:rsidRPr="001914DF">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Lines/>
        <w:suppressAutoHyphens/>
        <w:spacing w:line="240" w:lineRule="auto"/>
        <w:ind w:firstLine="851"/>
        <w:jc w:val="both"/>
        <w:rPr>
          <w:rFonts w:ascii="Times New Roman" w:hAnsi="Times New Roman"/>
          <w:sz w:val="24"/>
          <w:szCs w:val="24"/>
        </w:rPr>
      </w:pPr>
    </w:p>
    <w:p w:rsidR="000E379A" w:rsidRPr="003541D5" w:rsidRDefault="000E379A"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9" w:name="_Toc379293921"/>
      <w:bookmarkStart w:id="390" w:name="_Toc406406381"/>
      <w:bookmarkStart w:id="391" w:name="_Toc408928210"/>
      <w:bookmarkStart w:id="392" w:name="_Toc409516841"/>
      <w:bookmarkStart w:id="393" w:name="_Toc485909490"/>
      <w:r w:rsidRPr="003541D5">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89"/>
      <w:bookmarkEnd w:id="390"/>
      <w:bookmarkEnd w:id="391"/>
      <w:bookmarkEnd w:id="392"/>
      <w:bookmarkEnd w:id="393"/>
    </w:p>
    <w:p w:rsidR="000E379A" w:rsidRPr="003541D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w:t>
      </w:r>
      <w:r w:rsidRPr="003541D5">
        <w:rPr>
          <w:rFonts w:ascii="Times New Roman" w:hAnsi="Times New Roman"/>
          <w:sz w:val="24"/>
          <w:szCs w:val="24"/>
          <w:lang w:eastAsia="ru-RU"/>
        </w:rPr>
        <w:t>.</w:t>
      </w:r>
      <w:r w:rsidRPr="003541D5">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0E379A" w:rsidRPr="004A761F" w:rsidRDefault="000E379A" w:rsidP="00EB5887">
      <w:pPr>
        <w:spacing w:line="240" w:lineRule="auto"/>
        <w:ind w:firstLine="851"/>
        <w:jc w:val="both"/>
        <w:rPr>
          <w:rFonts w:ascii="Times New Roman" w:hAnsi="Times New Roman"/>
          <w:sz w:val="24"/>
          <w:szCs w:val="24"/>
        </w:rPr>
      </w:pPr>
    </w:p>
    <w:p w:rsidR="000E379A" w:rsidRDefault="000E379A"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94" w:name="_Toc485909491"/>
      <w:r w:rsidRPr="00C63895">
        <w:rPr>
          <w:rFonts w:ascii="Times New Roman" w:hAnsi="Times New Roman"/>
          <w:color w:val="auto"/>
          <w:kern w:val="32"/>
          <w:sz w:val="28"/>
          <w:szCs w:val="28"/>
          <w:lang w:eastAsia="ru-RU"/>
        </w:rPr>
        <w:t>ОГРАНИЧЕНИЯ ИСПОЛЬЗОВАНИЯ ЗЕМЕЛЬНЫХ УЧАСТКОВ</w:t>
      </w:r>
      <w:r>
        <w:rPr>
          <w:rFonts w:ascii="Times New Roman" w:hAnsi="Times New Roman"/>
          <w:color w:val="auto"/>
          <w:kern w:val="32"/>
          <w:sz w:val="28"/>
          <w:szCs w:val="28"/>
          <w:lang w:eastAsia="ru-RU"/>
        </w:rPr>
        <w:t xml:space="preserve"> </w:t>
      </w:r>
      <w:r w:rsidRPr="00C63895">
        <w:rPr>
          <w:rFonts w:ascii="Times New Roman" w:hAnsi="Times New Roman"/>
          <w:color w:val="auto"/>
          <w:kern w:val="32"/>
          <w:sz w:val="28"/>
          <w:szCs w:val="28"/>
          <w:lang w:eastAsia="ru-RU"/>
        </w:rPr>
        <w:t>И ОБЪЕКТОВ КАПИТАЛЬНОГО СТРОИТЕЛЬСТВА</w:t>
      </w:r>
      <w:bookmarkEnd w:id="263"/>
      <w:bookmarkEnd w:id="394"/>
    </w:p>
    <w:p w:rsidR="000E379A" w:rsidRDefault="000E379A" w:rsidP="00EB5887">
      <w:pPr>
        <w:keepNext/>
        <w:keepLines/>
        <w:suppressAutoHyphens/>
        <w:spacing w:line="240" w:lineRule="auto"/>
        <w:ind w:firstLine="851"/>
        <w:jc w:val="both"/>
        <w:rPr>
          <w:rFonts w:ascii="Times New Roman" w:hAnsi="Times New Roman"/>
          <w:sz w:val="24"/>
          <w:szCs w:val="24"/>
          <w:lang w:eastAsia="ru-RU"/>
        </w:rPr>
      </w:pP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5" w:name="_Toc379293923"/>
      <w:bookmarkStart w:id="396" w:name="_Toc485909492"/>
      <w:r w:rsidRPr="00DC09F1">
        <w:rPr>
          <w:rFonts w:ascii="Times New Roman" w:hAnsi="Times New Roman"/>
          <w:b/>
          <w:sz w:val="24"/>
        </w:rPr>
        <w:t>Ограничения использования земельных участков и объектов капитального строительства</w:t>
      </w:r>
      <w:bookmarkEnd w:id="395"/>
      <w:bookmarkEnd w:id="396"/>
    </w:p>
    <w:p w:rsidR="000E379A" w:rsidRDefault="000E379A" w:rsidP="00EB5887">
      <w:pPr>
        <w:keepLines/>
        <w:tabs>
          <w:tab w:val="left" w:pos="9923"/>
        </w:tab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Pr>
          <w:rFonts w:ascii="Times New Roman" w:hAnsi="Times New Roman"/>
          <w:sz w:val="24"/>
          <w:szCs w:val="24"/>
        </w:rPr>
        <w:t>ого зонирования муниципального образования</w:t>
      </w:r>
      <w:r w:rsidRPr="00203E85">
        <w:rPr>
          <w:rFonts w:ascii="Times New Roman" w:hAnsi="Times New Roman"/>
          <w:sz w:val="24"/>
          <w:szCs w:val="24"/>
        </w:rPr>
        <w:t xml:space="preserve"> </w:t>
      </w:r>
      <w:r>
        <w:rPr>
          <w:rFonts w:ascii="Times New Roman" w:hAnsi="Times New Roman"/>
          <w:sz w:val="24"/>
          <w:szCs w:val="24"/>
        </w:rPr>
        <w:t>«сельсовет Дусрахский» Чародинского района Республики Дагестан</w:t>
      </w:r>
      <w:r>
        <w:rPr>
          <w:rFonts w:ascii="Times New Roman" w:hAnsi="Times New Roman"/>
          <w:sz w:val="24"/>
          <w:szCs w:val="24"/>
          <w:lang w:eastAsia="ru-RU"/>
        </w:rPr>
        <w:t>.</w:t>
      </w:r>
    </w:p>
    <w:p w:rsidR="000E379A" w:rsidRPr="00203E8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0E379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0E379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0E379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0E379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0E379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0E379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0E379A" w:rsidRPr="00B71A6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B71A6A">
        <w:rPr>
          <w:rFonts w:ascii="Times New Roman" w:hAnsi="Times New Roman"/>
          <w:sz w:val="24"/>
          <w:szCs w:val="24"/>
          <w:lang w:eastAsia="ru-RU"/>
        </w:rPr>
        <w:t>(ст. 12.8 настоящих Правил)</w:t>
      </w:r>
      <w:r w:rsidRPr="00B71A6A">
        <w:rPr>
          <w:rFonts w:ascii="Times New Roman" w:hAnsi="Times New Roman"/>
          <w:sz w:val="24"/>
          <w:szCs w:val="24"/>
        </w:rPr>
        <w:t>;</w:t>
      </w:r>
    </w:p>
    <w:p w:rsidR="000E379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0E379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0E379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w:t>
      </w:r>
    </w:p>
    <w:p w:rsidR="000E379A" w:rsidRPr="00B71A6A" w:rsidRDefault="000E379A"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0E379A" w:rsidRPr="00203E8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предусмотренных главой 12 настоящих</w:t>
      </w:r>
      <w:r w:rsidRPr="00203E85">
        <w:rPr>
          <w:rFonts w:ascii="Times New Roman" w:hAnsi="Times New Roman"/>
          <w:sz w:val="24"/>
          <w:szCs w:val="24"/>
        </w:rPr>
        <w:t xml:space="preserve"> Правил.</w:t>
      </w:r>
    </w:p>
    <w:p w:rsidR="000E379A" w:rsidRPr="00203E85" w:rsidRDefault="000E379A"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7" w:name="_Toc283113421"/>
      <w:bookmarkStart w:id="398" w:name="_Toc379293924"/>
      <w:bookmarkStart w:id="399" w:name="_Toc485909493"/>
      <w:r w:rsidRPr="00DC09F1">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97"/>
      <w:bookmarkEnd w:id="398"/>
      <w:bookmarkEnd w:id="399"/>
    </w:p>
    <w:p w:rsidR="000E379A" w:rsidRPr="00B51A62"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0E379A" w:rsidRPr="00B51A62"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0E379A" w:rsidRPr="00B51A62"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3. В соответствии с указанным режимом вводятся следующие ограничения:</w:t>
      </w:r>
    </w:p>
    <w:p w:rsidR="000E379A" w:rsidRPr="00B51A62" w:rsidRDefault="000E379A"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1) на территории СЗЗ не допускается размещение:</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жилой застройки, включая отдельные жилые дома;</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0E379A" w:rsidRPr="00B71A6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других территорий с нормируемыми показателями качества среды обитания.</w:t>
      </w:r>
    </w:p>
    <w:p w:rsidR="000E379A" w:rsidRPr="00B51A62" w:rsidRDefault="000E379A"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2) в СЗЗ и на территории объектов других отраслей промышленности не допускается размещать:</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Pr>
          <w:rFonts w:ascii="Times New Roman" w:hAnsi="Times New Roman"/>
          <w:sz w:val="24"/>
          <w:szCs w:val="24"/>
          <w:lang w:eastAsia="ru-RU"/>
        </w:rPr>
        <w:t>для</w:t>
      </w:r>
      <w:r w:rsidRPr="008B7A9A">
        <w:rPr>
          <w:rFonts w:ascii="Times New Roman" w:hAnsi="Times New Roman"/>
          <w:sz w:val="24"/>
          <w:szCs w:val="24"/>
          <w:lang w:eastAsia="ru-RU"/>
        </w:rPr>
        <w:t xml:space="preserve"> фармацевтических предприятий;</w:t>
      </w:r>
    </w:p>
    <w:p w:rsidR="000E379A" w:rsidRPr="00401AF3"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объекты пищевых отраслей промышленности;</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оптовые склады продовольственного сырья и пищевых продуктов;</w:t>
      </w:r>
    </w:p>
    <w:p w:rsidR="000E379A" w:rsidRPr="00401AF3"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комплексы водопроводных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и хранения питьевой воды, которые могут повлиять на качество продукции;</w:t>
      </w:r>
    </w:p>
    <w:p w:rsidR="000E379A" w:rsidRPr="00B51A62" w:rsidRDefault="000E379A"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3) в границах СЗЗ промышленного объекта или производства допускается:</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промышленных объектов или производств;</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нежилых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дежурного аварийного персонала,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пребывания работающих по вахтовому методу (не более двух недель);</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поликлиник, спортивно-оздоровительных сооружений закрытого типа;</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бань, прачечных, объектов торговли и общественного питания, мотелей, гостиницы;</w:t>
      </w:r>
    </w:p>
    <w:p w:rsidR="000E379A"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гаражей, площадок и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0E379A" w:rsidRPr="00401AF3" w:rsidRDefault="000E379A"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местных и транзитных коммуникаций, ЛЭП, электроподстанций, нефте- и газопроводов, артезианских скважин </w:t>
      </w:r>
      <w:r>
        <w:rPr>
          <w:rFonts w:ascii="Times New Roman" w:hAnsi="Times New Roman"/>
          <w:sz w:val="24"/>
          <w:szCs w:val="24"/>
          <w:lang w:eastAsia="ru-RU"/>
        </w:rPr>
        <w:t>для</w:t>
      </w:r>
      <w:r w:rsidRPr="00401AF3">
        <w:rPr>
          <w:rFonts w:ascii="Times New Roman" w:hAnsi="Times New Roman"/>
          <w:sz w:val="24"/>
          <w:szCs w:val="24"/>
          <w:lang w:eastAsia="ru-RU"/>
        </w:rPr>
        <w:t xml:space="preserve"> технического водоснабжения, водоохлаждающих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0E379A" w:rsidRPr="00B51A62" w:rsidRDefault="000E379A"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Pr>
          <w:rFonts w:ascii="Times New Roman" w:hAnsi="Times New Roman"/>
          <w:sz w:val="24"/>
          <w:szCs w:val="24"/>
          <w:lang w:eastAsia="ru-RU"/>
        </w:rPr>
        <w:t>для</w:t>
      </w:r>
      <w:r w:rsidRPr="00B51A62">
        <w:rPr>
          <w:rFonts w:ascii="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E379A" w:rsidRPr="00B51A62"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0E379A" w:rsidRPr="00B51A62"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Pr>
          <w:rFonts w:ascii="Times New Roman" w:hAnsi="Times New Roman"/>
          <w:sz w:val="24"/>
          <w:szCs w:val="24"/>
          <w:lang w:eastAsia="ru-RU"/>
        </w:rPr>
        <w:t>для</w:t>
      </w:r>
      <w:r w:rsidRPr="00B51A62">
        <w:rPr>
          <w:rFonts w:ascii="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12.2.6. Для</w:t>
      </w:r>
      <w:r w:rsidRPr="00631EFF">
        <w:rPr>
          <w:rFonts w:ascii="Times New Roman" w:hAnsi="Times New Roman"/>
          <w:sz w:val="24"/>
          <w:szCs w:val="24"/>
          <w:lang w:eastAsia="ru-RU"/>
        </w:rPr>
        <w:t xml:space="preserve"> автомагистралей, ли</w:t>
      </w:r>
      <w:r>
        <w:rPr>
          <w:rFonts w:ascii="Times New Roman" w:hAnsi="Times New Roman"/>
          <w:sz w:val="24"/>
          <w:szCs w:val="24"/>
          <w:lang w:eastAsia="ru-RU"/>
        </w:rPr>
        <w:t>ний железнодорожного транспорта и</w:t>
      </w:r>
      <w:r w:rsidRPr="00631EFF">
        <w:rPr>
          <w:rFonts w:ascii="Times New Roman" w:hAnsi="Times New Roman"/>
          <w:sz w:val="24"/>
          <w:szCs w:val="24"/>
          <w:lang w:eastAsia="ru-RU"/>
        </w:rPr>
        <w:t xml:space="preserve"> </w:t>
      </w:r>
      <w:r>
        <w:rPr>
          <w:rFonts w:ascii="Times New Roman" w:hAnsi="Times New Roman"/>
          <w:sz w:val="24"/>
          <w:szCs w:val="24"/>
          <w:lang w:eastAsia="ru-RU"/>
        </w:rPr>
        <w:t xml:space="preserve">линий инженерных сетей </w:t>
      </w:r>
      <w:r w:rsidRPr="00631EFF">
        <w:rPr>
          <w:rFonts w:ascii="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0" w:name="_Toc283113422"/>
      <w:bookmarkStart w:id="401" w:name="_Toc379293925"/>
      <w:bookmarkStart w:id="402" w:name="_Toc485909494"/>
      <w:r w:rsidRPr="00DC09F1">
        <w:rPr>
          <w:rFonts w:ascii="Times New Roman" w:hAnsi="Times New Roman"/>
          <w:b/>
          <w:sz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400"/>
      <w:bookmarkEnd w:id="401"/>
      <w:bookmarkEnd w:id="402"/>
    </w:p>
    <w:p w:rsidR="000E379A" w:rsidRPr="00B349E8"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0E379A" w:rsidRPr="00B349E8"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12.3.3. Ка</w:t>
      </w:r>
      <w:r w:rsidRPr="00BA40F5">
        <w:rPr>
          <w:rFonts w:ascii="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hAnsi="Times New Roman"/>
          <w:sz w:val="24"/>
          <w:szCs w:val="24"/>
          <w:lang w:eastAsia="ru-RU"/>
        </w:rPr>
        <w:t>.</w:t>
      </w:r>
    </w:p>
    <w:p w:rsidR="000E379A" w:rsidRPr="00B349E8"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12.3.4</w:t>
      </w:r>
      <w:r w:rsidRPr="00B349E8">
        <w:rPr>
          <w:rFonts w:ascii="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12.3.5. </w:t>
      </w:r>
      <w:r w:rsidRPr="00BA40F5">
        <w:rPr>
          <w:rFonts w:ascii="Times New Roman" w:hAnsi="Times New Roman"/>
          <w:sz w:val="24"/>
          <w:szCs w:val="24"/>
          <w:lang w:eastAsia="ru-RU"/>
        </w:rPr>
        <w:t>Определение границ поясов ЗСО подземных источников водоснабжения</w:t>
      </w:r>
      <w:r>
        <w:rPr>
          <w:rFonts w:ascii="Times New Roman" w:hAnsi="Times New Roman"/>
          <w:sz w:val="24"/>
          <w:szCs w:val="24"/>
          <w:lang w:eastAsia="ru-RU"/>
        </w:rPr>
        <w:t>.</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0E379A" w:rsidRDefault="000E379A"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30 м – при использовании защищенных подземных вод;</w:t>
      </w:r>
    </w:p>
    <w:p w:rsidR="000E379A" w:rsidRPr="00401AF3" w:rsidRDefault="000E379A"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50 м – при использовании недостаточно защищенных подземных вод.</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в</w:t>
      </w:r>
      <w:r w:rsidRPr="00BA40F5">
        <w:rPr>
          <w:rFonts w:ascii="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0E379A" w:rsidRPr="00BA40F5" w:rsidRDefault="000E379A" w:rsidP="00EB5887">
      <w:pPr>
        <w:keepLines/>
        <w:widowControl w:val="0"/>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г</w:t>
      </w:r>
      <w:r w:rsidRPr="00BA40F5">
        <w:rPr>
          <w:rFonts w:ascii="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12.3.6. </w:t>
      </w:r>
      <w:r w:rsidRPr="00BA40F5">
        <w:rPr>
          <w:rFonts w:ascii="Times New Roman" w:hAnsi="Times New Roman"/>
          <w:sz w:val="24"/>
          <w:szCs w:val="24"/>
          <w:lang w:eastAsia="ru-RU"/>
        </w:rPr>
        <w:t>Определение границ поясов ЗСО поверхностных источников водоснабжения</w:t>
      </w:r>
      <w:r>
        <w:rPr>
          <w:rFonts w:ascii="Times New Roman" w:hAnsi="Times New Roman"/>
          <w:sz w:val="24"/>
          <w:szCs w:val="24"/>
          <w:lang w:eastAsia="ru-RU"/>
        </w:rPr>
        <w:t>.</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0E379A" w:rsidRPr="00BA40F5"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водотоков:</w:t>
      </w:r>
    </w:p>
    <w:p w:rsidR="000E379A" w:rsidRPr="00DB1458"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DB1458">
        <w:rPr>
          <w:rFonts w:ascii="Times New Roman" w:hAnsi="Times New Roman"/>
          <w:sz w:val="24"/>
          <w:szCs w:val="24"/>
          <w:lang w:eastAsia="ru-RU"/>
        </w:rPr>
        <w:t>вверх по течению – не менее 200 м от водозабора;</w:t>
      </w:r>
    </w:p>
    <w:p w:rsidR="000E379A" w:rsidRPr="00BA40F5"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вниз по течению – не менее 100 м от водозабора;</w:t>
      </w:r>
    </w:p>
    <w:p w:rsidR="000E379A" w:rsidRPr="00BA40F5"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по прилегающему к водозабору берегу – не менее 100 м от линии уреза воды летне-осенней межени;</w:t>
      </w:r>
    </w:p>
    <w:p w:rsidR="000E379A" w:rsidRPr="00BA40F5"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0E379A" w:rsidRPr="00BA40F5"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раницы второго пояса ЗСО поверхностных источников водоснабжения устанавливается:</w:t>
      </w:r>
    </w:p>
    <w:p w:rsidR="000E379A" w:rsidRPr="00BA40F5"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0E379A" w:rsidRPr="00FF6696"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 и не менее 3-х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III климатического района;</w:t>
      </w:r>
    </w:p>
    <w:p w:rsidR="000E379A" w:rsidRPr="00FF6696"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граница ниже по течению должна быть не менее 250 м от водозабора;</w:t>
      </w:r>
    </w:p>
    <w:p w:rsidR="000E379A" w:rsidRPr="00FF6696"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боковые границы от уреза воды должны быть расположены на расстоянии:</w:t>
      </w:r>
    </w:p>
    <w:p w:rsidR="000E379A" w:rsidRPr="00283864"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равнинном рельефе местности – не менее 500 м;</w:t>
      </w:r>
    </w:p>
    <w:p w:rsidR="000E379A" w:rsidRPr="00283864"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E379A" w:rsidRPr="00BA40F5"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водоемах: </w:t>
      </w:r>
    </w:p>
    <w:p w:rsidR="000E379A" w:rsidRPr="00BA40F5"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0E379A" w:rsidRPr="00BA40F5"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быть удалены на расстояние:</w:t>
      </w:r>
    </w:p>
    <w:p w:rsidR="000E379A" w:rsidRPr="00BA40F5"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40F5">
        <w:rPr>
          <w:rFonts w:ascii="Times New Roman" w:hAnsi="Times New Roman"/>
          <w:sz w:val="24"/>
          <w:szCs w:val="24"/>
          <w:lang w:eastAsia="ru-RU"/>
        </w:rPr>
        <w:t>при равнинном рельефе местности - не менее 500 м;</w:t>
      </w:r>
    </w:p>
    <w:p w:rsidR="000E379A" w:rsidRPr="00BA40F5" w:rsidRDefault="000E379A" w:rsidP="00EB5887">
      <w:pPr>
        <w:pStyle w:val="ListParagraph"/>
        <w:keepLines/>
        <w:widowControl w:val="0"/>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40F5">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третьего пояса ЗСО поверхностных источников водоснабжения устанавливаются:</w:t>
      </w:r>
    </w:p>
    <w:p w:rsidR="000E379A" w:rsidRPr="00BA40F5"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0E379A" w:rsidRPr="00BA40F5"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вверх и вниз по течению должны совпадают с границами второго пояса; </w:t>
      </w:r>
    </w:p>
    <w:p w:rsidR="000E379A" w:rsidRPr="00BA40F5" w:rsidRDefault="000E379A"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0E379A" w:rsidRPr="00BA40F5"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на водоеме должны полностью совпадают с границами второго пояса.</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12.3.7. </w:t>
      </w:r>
      <w:r w:rsidRPr="00BA40F5">
        <w:rPr>
          <w:rFonts w:ascii="Times New Roman" w:hAnsi="Times New Roman"/>
          <w:sz w:val="24"/>
          <w:szCs w:val="24"/>
          <w:lang w:eastAsia="ru-RU"/>
        </w:rPr>
        <w:t>Определение границ ЗСО водопроводных сооружений и водоводов</w:t>
      </w:r>
      <w:r>
        <w:rPr>
          <w:rFonts w:ascii="Times New Roman" w:hAnsi="Times New Roman"/>
          <w:sz w:val="24"/>
          <w:szCs w:val="24"/>
          <w:lang w:eastAsia="ru-RU"/>
        </w:rPr>
        <w:t>.</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BA40F5">
        <w:rPr>
          <w:rFonts w:ascii="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hAnsi="Times New Roman"/>
          <w:sz w:val="24"/>
          <w:szCs w:val="24"/>
          <w:lang w:eastAsia="ru-RU"/>
        </w:rPr>
        <w:t xml:space="preserve"> </w:t>
      </w:r>
      <w:r w:rsidRPr="00BA40F5">
        <w:rPr>
          <w:rFonts w:ascii="Times New Roman" w:hAnsi="Times New Roman"/>
          <w:sz w:val="24"/>
          <w:szCs w:val="24"/>
          <w:lang w:eastAsia="ru-RU"/>
        </w:rPr>
        <w:t>санитарно-защитной полосой.</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раница первого пояса ЗСО водопроводных сооружений принимается на расстоянии:</w:t>
      </w:r>
    </w:p>
    <w:p w:rsidR="000E379A"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от стен запасных и регулирующих емкостей, фильтров и контактных осветлителей - не менее 30 м;</w:t>
      </w:r>
    </w:p>
    <w:p w:rsidR="000E379A"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водонапорных башен - не менее 10 м;</w:t>
      </w:r>
    </w:p>
    <w:p w:rsidR="000E379A" w:rsidRPr="00401AF3" w:rsidRDefault="000E379A"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п</w:t>
      </w:r>
      <w:r w:rsidRPr="00BA40F5">
        <w:rPr>
          <w:rFonts w:ascii="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Pr>
          <w:rFonts w:ascii="Times New Roman" w:hAnsi="Times New Roman"/>
          <w:sz w:val="24"/>
          <w:szCs w:val="24"/>
          <w:lang w:eastAsia="ru-RU"/>
        </w:rPr>
        <w:t>для</w:t>
      </w:r>
      <w:r w:rsidRPr="00BA40F5">
        <w:rPr>
          <w:rFonts w:ascii="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0E379A" w:rsidRPr="00BA40F5"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ш</w:t>
      </w:r>
      <w:r w:rsidRPr="00BA40F5">
        <w:rPr>
          <w:rFonts w:ascii="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0E379A" w:rsidRDefault="000E379A"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0E379A" w:rsidRPr="00401AF3" w:rsidRDefault="000E379A"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наличии грунтовых вод – не менее 50 м вне зависимости от диаметра водоводов.</w:t>
      </w:r>
    </w:p>
    <w:p w:rsidR="000E379A" w:rsidRPr="002C0E16"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12.3.8. </w:t>
      </w:r>
      <w:r w:rsidRPr="00BA40F5">
        <w:rPr>
          <w:rFonts w:ascii="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Pr="005255E6">
        <w:rPr>
          <w:rFonts w:ascii="Times New Roman" w:hAnsi="Times New Roman"/>
          <w:sz w:val="24"/>
          <w:szCs w:val="24"/>
          <w:lang w:eastAsia="ru-RU"/>
        </w:rPr>
        <w:t>назначения» и СНиП 2.04.02-84* «</w:t>
      </w:r>
      <w:r w:rsidRPr="002C0E16">
        <w:rPr>
          <w:rFonts w:ascii="Times New Roman" w:hAnsi="Times New Roman"/>
          <w:sz w:val="24"/>
          <w:szCs w:val="24"/>
          <w:lang w:eastAsia="ru-RU"/>
        </w:rPr>
        <w:t>Водоснабжение. Наружные сети и сооружения</w:t>
      </w:r>
      <w:r w:rsidRPr="005255E6">
        <w:rPr>
          <w:rFonts w:ascii="Times New Roman" w:hAnsi="Times New Roman"/>
          <w:sz w:val="24"/>
          <w:szCs w:val="24"/>
          <w:lang w:eastAsia="ru-RU"/>
        </w:rPr>
        <w:t>»,</w:t>
      </w:r>
      <w:r w:rsidRPr="002C0E16">
        <w:rPr>
          <w:rFonts w:ascii="Times New Roman" w:hAnsi="Times New Roman"/>
          <w:sz w:val="24"/>
          <w:szCs w:val="24"/>
          <w:lang w:eastAsia="ru-RU"/>
        </w:rPr>
        <w:t xml:space="preserve">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0E379A" w:rsidRPr="00AA5754" w:rsidRDefault="000E379A" w:rsidP="00EB5887">
      <w:pPr>
        <w:pStyle w:val="Caption"/>
        <w:keepNext/>
        <w:keepLines/>
        <w:suppressAutoHyphens/>
        <w:ind w:right="266"/>
      </w:pPr>
      <w:r>
        <w:t xml:space="preserve">Таблица </w:t>
      </w:r>
      <w:fldSimple w:instr=" SEQ Таблица \* ARABIC ">
        <w:r>
          <w:rPr>
            <w:noProof/>
          </w:rPr>
          <w:t>35</w:t>
        </w:r>
      </w:fldSimple>
      <w:r>
        <w:t xml:space="preserve"> </w:t>
      </w:r>
      <w:r w:rsidRPr="00AA5754">
        <w:t>–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5390"/>
        <w:gridCol w:w="70"/>
        <w:gridCol w:w="4587"/>
      </w:tblGrid>
      <w:tr w:rsidR="000E379A"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0E379A" w:rsidRPr="00D74469" w:rsidRDefault="000E379A"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0E379A" w:rsidRPr="00D74469" w:rsidRDefault="000E379A"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0E379A"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E379A" w:rsidRPr="00D74469" w:rsidRDefault="000E379A"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0E379A"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E379A" w:rsidRPr="00D74469" w:rsidRDefault="000E379A"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0E379A"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все виды строительства,</w:t>
            </w:r>
            <w:r w:rsidRPr="00093208">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093208">
              <w:rPr>
                <w:rStyle w:val="FontStyle25"/>
                <w:rFonts w:ascii="Times New Roman" w:hAnsi="Times New Roman" w:cs="Times New Roman"/>
                <w:sz w:val="20"/>
                <w:szCs w:val="20"/>
              </w:rPr>
              <w:t>;</w:t>
            </w:r>
          </w:p>
          <w:p w:rsidR="000E379A" w:rsidRPr="00D74469" w:rsidRDefault="000E379A"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0E379A" w:rsidRPr="00D74469" w:rsidRDefault="000E379A"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0E379A" w:rsidRPr="00D74469" w:rsidRDefault="000E379A"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0E379A" w:rsidRPr="00D74469" w:rsidRDefault="000E379A"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tcPr>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ограждение и охрана;</w:t>
            </w:r>
          </w:p>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озеленение;</w:t>
            </w:r>
          </w:p>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отвод поверхностного стока за ее пределы;</w:t>
            </w:r>
          </w:p>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асфальтирование дорожек к сооружениям.</w:t>
            </w:r>
          </w:p>
        </w:tc>
      </w:tr>
      <w:tr w:rsidR="000E379A"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E379A" w:rsidRPr="00D74469" w:rsidRDefault="000E379A" w:rsidP="00EB5887">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0E379A" w:rsidRPr="00D74469" w:rsidTr="00402323">
        <w:trPr>
          <w:trHeight w:val="20"/>
        </w:trPr>
        <w:tc>
          <w:tcPr>
            <w:tcW w:w="2717" w:type="pct"/>
            <w:gridSpan w:val="2"/>
            <w:tcBorders>
              <w:top w:val="single" w:sz="4" w:space="0" w:color="auto"/>
              <w:left w:val="single" w:sz="4" w:space="0" w:color="auto"/>
              <w:bottom w:val="single" w:sz="4" w:space="0" w:color="auto"/>
              <w:right w:val="single" w:sz="4" w:space="0" w:color="auto"/>
            </w:tcBorders>
          </w:tcPr>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удобрений и ядохимикатов;</w:t>
            </w:r>
          </w:p>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tcPr>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0E379A"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E379A" w:rsidRPr="00D74469" w:rsidRDefault="000E379A" w:rsidP="00EB5887">
            <w:pPr>
              <w:pStyle w:val="Style5"/>
              <w:keepLines/>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0E379A"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tcPr>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0E379A" w:rsidRPr="00D74469" w:rsidTr="00402323">
        <w:trPr>
          <w:trHeight w:val="227"/>
        </w:trPr>
        <w:tc>
          <w:tcPr>
            <w:tcW w:w="5000" w:type="pct"/>
            <w:gridSpan w:val="3"/>
            <w:tcBorders>
              <w:top w:val="single" w:sz="4" w:space="0" w:color="auto"/>
              <w:left w:val="single" w:sz="4" w:space="0" w:color="auto"/>
              <w:bottom w:val="single" w:sz="4" w:space="0" w:color="auto"/>
              <w:right w:val="single" w:sz="4" w:space="0" w:color="auto"/>
            </w:tcBorders>
          </w:tcPr>
          <w:p w:rsidR="000E379A" w:rsidRPr="00D74469" w:rsidRDefault="000E379A" w:rsidP="00EB5887">
            <w:pPr>
              <w:pStyle w:val="Style5"/>
              <w:keepLines/>
              <w:suppressAutoHyphens/>
              <w:spacing w:line="240" w:lineRule="auto"/>
              <w:ind w:firstLine="34"/>
              <w:jc w:val="center"/>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0E379A"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E379A" w:rsidRPr="00D74469" w:rsidRDefault="000E379A"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0E379A"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виды строительства,</w:t>
            </w:r>
            <w:r w:rsidRPr="00D74469">
              <w:rPr>
                <w:rStyle w:val="FontStyle25"/>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313584">
              <w:rPr>
                <w:rStyle w:val="FontStyle25"/>
                <w:rFonts w:ascii="Times New Roman" w:hAnsi="Times New Roman" w:cs="Times New Roman"/>
                <w:sz w:val="20"/>
                <w:szCs w:val="20"/>
              </w:rPr>
              <w:t>;</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жилых и хозяйственно-бытовых зданий;</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проживание людей;</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посадка высокоствольных деревьев;</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применение ядохимикатов и удобрений;</w:t>
            </w:r>
          </w:p>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tcPr>
          <w:p w:rsidR="000E379A" w:rsidRPr="00402323"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и охрана;</w:t>
            </w:r>
          </w:p>
          <w:p w:rsidR="000E379A" w:rsidRPr="00402323"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озеленение;</w:t>
            </w:r>
          </w:p>
          <w:p w:rsidR="000E379A" w:rsidRPr="00402323"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отвод поверхностного стока за ее пределы;</w:t>
            </w:r>
          </w:p>
          <w:p w:rsidR="000E379A" w:rsidRPr="00402323"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асфальтирование дорожек к сооружениям;</w:t>
            </w:r>
          </w:p>
          <w:p w:rsidR="000E379A" w:rsidRPr="00402323"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акватория буями и другими предупредительными знаками;</w:t>
            </w:r>
          </w:p>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на судоходных водоемах над водоприемником устанавливаются бакены с освещением.</w:t>
            </w:r>
          </w:p>
        </w:tc>
      </w:tr>
      <w:tr w:rsidR="000E379A"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E379A" w:rsidRPr="00D74469" w:rsidRDefault="000E379A"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0E379A"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рубка леса главного пользования</w:t>
            </w:r>
            <w:r w:rsidRPr="00093208">
              <w:rPr>
                <w:rStyle w:val="FontStyle25"/>
                <w:rFonts w:ascii="Times New Roman" w:hAnsi="Times New Roman" w:cs="Times New Roman"/>
                <w:sz w:val="20"/>
                <w:szCs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tcPr>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0E379A"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0E379A" w:rsidRPr="00D74469" w:rsidRDefault="000E379A" w:rsidP="00EB5887">
            <w:pPr>
              <w:pStyle w:val="Style5"/>
              <w:keepNext/>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0E379A"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tcPr>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E379A" w:rsidRPr="00D74469"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0E379A"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0E379A" w:rsidRPr="00313584" w:rsidRDefault="000E379A" w:rsidP="00EB5887">
            <w:pPr>
              <w:pStyle w:val="Style5"/>
              <w:keepNext/>
              <w:keepLines/>
              <w:suppressAutoHyphens/>
              <w:spacing w:line="240" w:lineRule="auto"/>
              <w:ind w:firstLine="34"/>
              <w:jc w:val="center"/>
              <w:rPr>
                <w:rStyle w:val="FontStyle25"/>
                <w:rFonts w:ascii="Times New Roman" w:hAnsi="Times New Roman" w:cs="Times New Roman"/>
                <w:sz w:val="20"/>
                <w:szCs w:val="20"/>
              </w:rPr>
            </w:pPr>
            <w:r w:rsidRPr="00402323">
              <w:rPr>
                <w:rStyle w:val="FontStyle25"/>
                <w:rFonts w:ascii="Times New Roman" w:hAnsi="Times New Roman" w:cs="Times New Roman"/>
                <w:b/>
                <w:i/>
                <w:sz w:val="20"/>
                <w:szCs w:val="20"/>
              </w:rPr>
              <w:t>Санитарно-защитные полосы</w:t>
            </w:r>
          </w:p>
        </w:tc>
      </w:tr>
      <w:tr w:rsidR="000E379A"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размещение источников загрязнения почвы и грунтовых вод;</w:t>
            </w:r>
          </w:p>
          <w:p w:rsidR="000E379A" w:rsidRPr="00313584"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0E379A" w:rsidRPr="00313584" w:rsidRDefault="000E379A" w:rsidP="00EB5887">
            <w:pPr>
              <w:pStyle w:val="ListParagraph"/>
              <w:keepLines/>
              <w:widowControl w:val="0"/>
              <w:tabs>
                <w:tab w:val="left" w:pos="274"/>
              </w:tabs>
              <w:suppressAutoHyphens/>
              <w:kinsoku w:val="0"/>
              <w:autoSpaceDE w:val="0"/>
              <w:autoSpaceDN w:val="0"/>
              <w:adjustRightInd w:val="0"/>
              <w:spacing w:after="0" w:line="240" w:lineRule="auto"/>
              <w:ind w:left="0"/>
              <w:rPr>
                <w:rStyle w:val="FontStyle25"/>
                <w:rFonts w:ascii="Times New Roman" w:hAnsi="Times New Roman" w:cs="Times New Roman"/>
                <w:sz w:val="20"/>
                <w:szCs w:val="20"/>
              </w:rPr>
            </w:pPr>
          </w:p>
        </w:tc>
      </w:tr>
    </w:tbl>
    <w:p w:rsidR="000E379A" w:rsidRDefault="000E379A" w:rsidP="00EB5887">
      <w:pPr>
        <w:keepLines/>
        <w:suppressAutoHyphens/>
        <w:spacing w:line="240" w:lineRule="auto"/>
        <w:ind w:firstLine="851"/>
        <w:jc w:val="both"/>
        <w:rPr>
          <w:rFonts w:ascii="Times New Roman" w:hAnsi="Times New Roman"/>
          <w:sz w:val="24"/>
          <w:szCs w:val="24"/>
        </w:rPr>
      </w:pP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3" w:name="_Toc283113423"/>
      <w:bookmarkStart w:id="404" w:name="_Toc379293926"/>
      <w:bookmarkStart w:id="405" w:name="_Toc485909495"/>
      <w:r w:rsidRPr="00DC09F1">
        <w:rPr>
          <w:rFonts w:ascii="Times New Roman" w:hAnsi="Times New Roman"/>
          <w:b/>
          <w:sz w:val="24"/>
        </w:rPr>
        <w:t>Ограничения использования земельных участков и объектов капитального строительства в водоохранных зонах водных объектов</w:t>
      </w:r>
      <w:bookmarkEnd w:id="403"/>
      <w:bookmarkEnd w:id="404"/>
      <w:bookmarkEnd w:id="405"/>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w:t>
      </w:r>
      <w:r w:rsidRPr="00743CB6">
        <w:rPr>
          <w:rFonts w:ascii="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E379A" w:rsidRPr="00DF2BA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12.4.2</w:t>
      </w:r>
      <w:r w:rsidRPr="00DF2BAA">
        <w:rPr>
          <w:rFonts w:ascii="Times New Roman" w:hAnsi="Times New Roman"/>
          <w:sz w:val="24"/>
          <w:szCs w:val="24"/>
          <w:lang w:eastAsia="ru-RU"/>
        </w:rPr>
        <w:t xml:space="preserve">. Ширина водоохранной зоны рек или ручьев устанавливается от их истока </w:t>
      </w:r>
      <w:r>
        <w:rPr>
          <w:rFonts w:ascii="Times New Roman" w:hAnsi="Times New Roman"/>
          <w:sz w:val="24"/>
          <w:szCs w:val="24"/>
          <w:lang w:eastAsia="ru-RU"/>
        </w:rPr>
        <w:t>для</w:t>
      </w:r>
      <w:r w:rsidRPr="00DF2BAA">
        <w:rPr>
          <w:rFonts w:ascii="Times New Roman" w:hAnsi="Times New Roman"/>
          <w:sz w:val="24"/>
          <w:szCs w:val="24"/>
          <w:lang w:eastAsia="ru-RU"/>
        </w:rPr>
        <w:t xml:space="preserve"> рек или ручьев протяженностью:</w:t>
      </w:r>
    </w:p>
    <w:p w:rsidR="000E379A" w:rsidRDefault="000E379A"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до 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пятидесяти метров;</w:t>
      </w:r>
    </w:p>
    <w:p w:rsidR="000E379A" w:rsidRDefault="000E379A"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десяти до пятидесяти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ста метров;</w:t>
      </w:r>
    </w:p>
    <w:p w:rsidR="000E379A" w:rsidRDefault="000E379A"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пятидесяти километров и более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двухсот метров.</w:t>
      </w:r>
    </w:p>
    <w:p w:rsidR="000E379A" w:rsidRPr="00254E1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12.4.3</w:t>
      </w:r>
      <w:r w:rsidRPr="00743CB6">
        <w:rPr>
          <w:rFonts w:ascii="Times New Roman" w:hAnsi="Times New Roman"/>
          <w:sz w:val="24"/>
          <w:szCs w:val="24"/>
          <w:lang w:eastAsia="ru-RU"/>
        </w:rPr>
        <w:t xml:space="preserve">. </w:t>
      </w:r>
      <w:r w:rsidRPr="00254E1A">
        <w:rPr>
          <w:rFonts w:ascii="Times New Roman" w:hAnsi="Times New Roman"/>
          <w:sz w:val="24"/>
          <w:szCs w:val="24"/>
          <w:lang w:eastAsia="ru-RU"/>
        </w:rPr>
        <w:t>Ширина водоохранной зоны моря составляет пятьсот метров.</w:t>
      </w:r>
    </w:p>
    <w:p w:rsidR="000E379A" w:rsidRPr="00743CB6"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12.4.4. </w:t>
      </w:r>
      <w:r w:rsidRPr="008B054E">
        <w:rPr>
          <w:rFonts w:ascii="Times New Roman" w:hAnsi="Times New Roman"/>
          <w:sz w:val="24"/>
          <w:szCs w:val="24"/>
          <w:lang w:eastAsia="ru-RU"/>
        </w:rPr>
        <w:t xml:space="preserve">Регламенты использования </w:t>
      </w:r>
      <w:r>
        <w:rPr>
          <w:rFonts w:ascii="Times New Roman" w:hAnsi="Times New Roman"/>
          <w:sz w:val="24"/>
          <w:szCs w:val="24"/>
          <w:lang w:eastAsia="ru-RU"/>
        </w:rPr>
        <w:t xml:space="preserve">территорий водоохранных зон водных объектов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w:t>
      </w:r>
      <w:r>
        <w:rPr>
          <w:rFonts w:ascii="Times New Roman" w:hAnsi="Times New Roman"/>
          <w:sz w:val="24"/>
          <w:szCs w:val="24"/>
          <w:lang w:eastAsia="ru-RU"/>
        </w:rPr>
        <w:t>м кодексом Российской Федерации и представлены в следующей таблице.</w:t>
      </w:r>
    </w:p>
    <w:p w:rsidR="000E379A" w:rsidRPr="007D64BE" w:rsidRDefault="000E379A" w:rsidP="00EB5887">
      <w:pPr>
        <w:pStyle w:val="Caption"/>
        <w:keepNext/>
        <w:keepLines/>
        <w:suppressAutoHyphens/>
        <w:ind w:right="267"/>
      </w:pPr>
      <w:r w:rsidRPr="007D64BE">
        <w:t xml:space="preserve">Таблица </w:t>
      </w:r>
      <w:fldSimple w:instr=" SEQ Таблица \* ARABIC ">
        <w:r>
          <w:rPr>
            <w:noProof/>
          </w:rPr>
          <w:t>36</w:t>
        </w:r>
      </w:fldSimple>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0E379A" w:rsidRPr="007D64BE" w:rsidTr="00047F60">
        <w:tc>
          <w:tcPr>
            <w:tcW w:w="2730" w:type="pct"/>
            <w:vAlign w:val="center"/>
          </w:tcPr>
          <w:p w:rsidR="000E379A" w:rsidRPr="007D64BE" w:rsidRDefault="000E379A"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0E379A" w:rsidRPr="007D64BE" w:rsidRDefault="000E379A"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0E379A" w:rsidRPr="007D64BE" w:rsidTr="00047F60">
        <w:tc>
          <w:tcPr>
            <w:tcW w:w="5000" w:type="pct"/>
            <w:gridSpan w:val="2"/>
            <w:vAlign w:val="center"/>
          </w:tcPr>
          <w:p w:rsidR="000E379A" w:rsidRPr="007D64BE" w:rsidRDefault="000E379A" w:rsidP="00EB5887">
            <w:pPr>
              <w:pStyle w:val="Style5"/>
              <w:keepLines/>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0E379A" w:rsidRPr="007D64BE" w:rsidTr="00047F60">
        <w:tc>
          <w:tcPr>
            <w:tcW w:w="2730" w:type="pct"/>
          </w:tcPr>
          <w:p w:rsidR="000E379A" w:rsidRPr="00047F60"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E379A" w:rsidRPr="00047F60"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проведение авиационно-химических работ;</w:t>
            </w:r>
          </w:p>
          <w:p w:rsidR="000E379A" w:rsidRPr="00047F60"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применение химических средств борьбы с вредителями, болезнями растений и сорняками;</w:t>
            </w:r>
          </w:p>
          <w:p w:rsidR="000E379A" w:rsidRPr="00047F60"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использование навозных стоков для удобрения почв;</w:t>
            </w:r>
          </w:p>
          <w:p w:rsidR="000E379A" w:rsidRPr="00047F60"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E379A" w:rsidRPr="00093208"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sz w:val="20"/>
                <w:szCs w:val="20"/>
              </w:rPr>
            </w:pPr>
            <w:r w:rsidRPr="00047F60">
              <w:rPr>
                <w:rStyle w:val="FontStyle25"/>
                <w:rFonts w:ascii="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Pr>
          <w:p w:rsidR="000E379A" w:rsidRPr="00047F60"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E379A" w:rsidRPr="00047F60"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0E379A" w:rsidRPr="00047F60" w:rsidRDefault="000E379A"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0E379A" w:rsidRPr="007D64BE" w:rsidRDefault="000E379A" w:rsidP="00EB5887">
            <w:pPr>
              <w:pStyle w:val="Style5"/>
              <w:keepLines/>
              <w:widowControl/>
              <w:suppressAutoHyphens/>
              <w:spacing w:line="240" w:lineRule="auto"/>
              <w:ind w:left="61" w:right="-15"/>
              <w:rPr>
                <w:rStyle w:val="FontStyle25"/>
                <w:rFonts w:ascii="Times New Roman" w:hAnsi="Times New Roman"/>
                <w:sz w:val="20"/>
                <w:szCs w:val="20"/>
              </w:rPr>
            </w:pPr>
          </w:p>
        </w:tc>
      </w:tr>
    </w:tbl>
    <w:p w:rsidR="000E379A" w:rsidRDefault="000E379A" w:rsidP="00EB5887">
      <w:pPr>
        <w:keepLines/>
        <w:suppressAutoHyphens/>
        <w:spacing w:line="240" w:lineRule="auto"/>
        <w:ind w:firstLine="851"/>
        <w:jc w:val="both"/>
        <w:rPr>
          <w:rFonts w:ascii="Times New Roman" w:hAnsi="Times New Roman"/>
          <w:sz w:val="24"/>
          <w:szCs w:val="24"/>
        </w:rPr>
      </w:pP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6" w:name="_Toc283113424"/>
      <w:bookmarkStart w:id="407" w:name="_Toc379293927"/>
      <w:bookmarkStart w:id="408" w:name="_Toc485909496"/>
      <w:r w:rsidRPr="00DC09F1">
        <w:rPr>
          <w:rFonts w:ascii="Times New Roman" w:hAnsi="Times New Roman"/>
          <w:b/>
          <w:sz w:val="24"/>
        </w:rPr>
        <w:t>Ограничения градостроительных изменений на территории прибрежной защитной полосы</w:t>
      </w:r>
      <w:bookmarkEnd w:id="406"/>
      <w:bookmarkEnd w:id="407"/>
      <w:bookmarkEnd w:id="408"/>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12.5.</w:t>
      </w:r>
      <w:r w:rsidRPr="00743CB6">
        <w:rPr>
          <w:rFonts w:ascii="Times New Roman" w:hAnsi="Times New Roman"/>
          <w:sz w:val="24"/>
          <w:szCs w:val="24"/>
          <w:lang w:eastAsia="ru-RU"/>
        </w:rPr>
        <w:t xml:space="preserve">1. На территории </w:t>
      </w:r>
      <w:r w:rsidRPr="00BF2E71">
        <w:rPr>
          <w:rFonts w:ascii="Times New Roman" w:hAnsi="Times New Roman"/>
          <w:sz w:val="24"/>
          <w:szCs w:val="24"/>
          <w:lang w:eastAsia="ru-RU"/>
        </w:rPr>
        <w:t xml:space="preserve">прибрежных защитных полос </w:t>
      </w:r>
      <w:r w:rsidRPr="00743CB6">
        <w:rPr>
          <w:rFonts w:ascii="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E379A" w:rsidRPr="001717DC"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12.5.2. </w:t>
      </w:r>
      <w:r w:rsidRPr="001717DC">
        <w:rPr>
          <w:rFonts w:ascii="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обратного или нулевого уклона, сорок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до трех градусов и пятьдесят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три и более градуса.</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12.5.3. </w:t>
      </w:r>
      <w:r w:rsidRPr="008B054E">
        <w:rPr>
          <w:rFonts w:ascii="Times New Roman" w:hAnsi="Times New Roman"/>
          <w:sz w:val="24"/>
          <w:szCs w:val="24"/>
          <w:lang w:eastAsia="ru-RU"/>
        </w:rPr>
        <w:t xml:space="preserve">Регламенты использования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Водным кодексом Российской Федерации</w:t>
      </w:r>
      <w:r>
        <w:rPr>
          <w:rFonts w:ascii="Times New Roman" w:hAnsi="Times New Roman"/>
          <w:sz w:val="24"/>
          <w:szCs w:val="24"/>
          <w:lang w:eastAsia="ru-RU"/>
        </w:rPr>
        <w:t>.</w:t>
      </w:r>
    </w:p>
    <w:p w:rsidR="000E379A" w:rsidRPr="007D64BE" w:rsidRDefault="000E379A" w:rsidP="00EB5887">
      <w:pPr>
        <w:pStyle w:val="Caption"/>
        <w:keepNext/>
        <w:keepLines/>
        <w:suppressAutoHyphens/>
        <w:ind w:right="267"/>
      </w:pPr>
      <w:r w:rsidRPr="007D64BE">
        <w:t xml:space="preserve">Таблица </w:t>
      </w:r>
      <w:fldSimple w:instr=" SEQ Таблица \* ARABIC ">
        <w:r>
          <w:rPr>
            <w:noProof/>
          </w:rPr>
          <w:t>37</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0E379A" w:rsidRPr="007D64BE" w:rsidTr="00A87A1D">
        <w:trPr>
          <w:tblHeader/>
        </w:trPr>
        <w:tc>
          <w:tcPr>
            <w:tcW w:w="2730" w:type="pct"/>
            <w:vAlign w:val="center"/>
          </w:tcPr>
          <w:p w:rsidR="000E379A" w:rsidRPr="007D64BE" w:rsidRDefault="000E379A"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0E379A" w:rsidRPr="007D64BE" w:rsidRDefault="000E379A"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0E379A" w:rsidRPr="007D64BE" w:rsidTr="00A87A1D">
        <w:trPr>
          <w:tblHeader/>
        </w:trPr>
        <w:tc>
          <w:tcPr>
            <w:tcW w:w="5000" w:type="pct"/>
            <w:gridSpan w:val="2"/>
            <w:vAlign w:val="center"/>
          </w:tcPr>
          <w:p w:rsidR="000E379A" w:rsidRPr="007D64BE" w:rsidRDefault="000E379A" w:rsidP="00EB5887">
            <w:pPr>
              <w:pStyle w:val="Style5"/>
              <w:keepLines/>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0E379A" w:rsidRPr="007D64BE" w:rsidTr="00A87A1D">
        <w:tc>
          <w:tcPr>
            <w:tcW w:w="2730" w:type="pct"/>
            <w:vAlign w:val="center"/>
          </w:tcPr>
          <w:p w:rsidR="000E379A" w:rsidRPr="007D64BE"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E379A" w:rsidRPr="007D64BE"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0E379A" w:rsidRPr="007D64BE"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0E379A" w:rsidRPr="007D64BE"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0E379A" w:rsidRPr="007D64BE"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E379A"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0E379A"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0E379A"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0E379A" w:rsidRPr="007F6945"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0E379A" w:rsidRPr="007D64BE"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E379A"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0E379A" w:rsidRPr="00A76F7D" w:rsidRDefault="000E379A"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0E379A" w:rsidRPr="007D64BE" w:rsidRDefault="000E379A" w:rsidP="00EB5887">
            <w:pPr>
              <w:pStyle w:val="Style5"/>
              <w:keepLines/>
              <w:widowControl/>
              <w:suppressAutoHyphens/>
              <w:spacing w:line="240" w:lineRule="auto"/>
              <w:ind w:left="61" w:right="-15"/>
              <w:jc w:val="center"/>
              <w:rPr>
                <w:rStyle w:val="FontStyle25"/>
                <w:rFonts w:ascii="Times New Roman" w:hAnsi="Times New Roman"/>
                <w:sz w:val="20"/>
                <w:szCs w:val="20"/>
              </w:rPr>
            </w:pPr>
          </w:p>
        </w:tc>
      </w:tr>
    </w:tbl>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12.5.4. </w:t>
      </w:r>
      <w:r w:rsidRPr="009B0E85">
        <w:rPr>
          <w:rFonts w:ascii="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Pr>
          <w:rFonts w:ascii="Times New Roman" w:hAnsi="Times New Roman"/>
          <w:sz w:val="24"/>
          <w:szCs w:val="24"/>
          <w:lang w:eastAsia="ru-RU"/>
        </w:rPr>
        <w:t>для</w:t>
      </w:r>
      <w:r w:rsidRPr="009B0E85">
        <w:rPr>
          <w:rFonts w:ascii="Times New Roman" w:hAnsi="Times New Roman"/>
          <w:sz w:val="24"/>
          <w:szCs w:val="24"/>
          <w:lang w:eastAsia="ru-RU"/>
        </w:rPr>
        <w:t xml:space="preserve"> общего пользования и должна быть доступна </w:t>
      </w:r>
      <w:r>
        <w:rPr>
          <w:rFonts w:ascii="Times New Roman" w:hAnsi="Times New Roman"/>
          <w:sz w:val="24"/>
          <w:szCs w:val="24"/>
          <w:lang w:eastAsia="ru-RU"/>
        </w:rPr>
        <w:t>для</w:t>
      </w:r>
      <w:r w:rsidRPr="009B0E85">
        <w:rPr>
          <w:rFonts w:ascii="Times New Roman" w:hAnsi="Times New Roman"/>
          <w:sz w:val="24"/>
          <w:szCs w:val="24"/>
          <w:lang w:eastAsia="ru-RU"/>
        </w:rPr>
        <w:t xml:space="preserve"> каждого гражданина. Ширина береговой полосы водных объектов составляет 20 м</w:t>
      </w:r>
      <w:r>
        <w:rPr>
          <w:rFonts w:ascii="Times New Roman" w:hAnsi="Times New Roman"/>
          <w:sz w:val="24"/>
          <w:szCs w:val="24"/>
          <w:lang w:eastAsia="ru-RU"/>
        </w:rPr>
        <w:t>.</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12.5.5. </w:t>
      </w:r>
      <w:r w:rsidRPr="009B0E85">
        <w:rPr>
          <w:rFonts w:ascii="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hAnsi="Times New Roman"/>
          <w:sz w:val="24"/>
          <w:szCs w:val="24"/>
          <w:lang w:eastAsia="ru-RU"/>
        </w:rPr>
        <w:t>.</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12.5.6. </w:t>
      </w:r>
      <w:r w:rsidRPr="009B0E85">
        <w:rPr>
          <w:rFonts w:ascii="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9" w:name="_Toc283113425"/>
      <w:bookmarkStart w:id="410" w:name="_Toc379293928"/>
      <w:bookmarkStart w:id="411" w:name="_Toc485909497"/>
      <w:r w:rsidRPr="00DC09F1">
        <w:rPr>
          <w:rFonts w:ascii="Times New Roman" w:hAnsi="Times New Roman"/>
          <w:b/>
          <w:sz w:val="24"/>
        </w:rPr>
        <w:t>Ограничения использования земельных участков с существующим и прогнозируемым высоким стоянием уровня грунтовых вод</w:t>
      </w:r>
      <w:bookmarkEnd w:id="409"/>
      <w:bookmarkEnd w:id="410"/>
      <w:bookmarkEnd w:id="411"/>
    </w:p>
    <w:p w:rsidR="000E379A" w:rsidRPr="00B919D7" w:rsidRDefault="000E379A" w:rsidP="00EB5887">
      <w:pPr>
        <w:keepNext/>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0E379A" w:rsidRDefault="000E379A"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капитальной застройки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2 м от проектной отметки поверхности;</w:t>
      </w:r>
    </w:p>
    <w:p w:rsidR="000E379A" w:rsidRPr="00B02531" w:rsidRDefault="000E379A"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стадионов, парков, скверов и других зеленых насаждений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1 м.</w:t>
      </w:r>
    </w:p>
    <w:p w:rsidR="000E379A" w:rsidRPr="00B919D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 xml:space="preserve">2. В случае если по результатам инженерно-геологических изысканий </w:t>
      </w:r>
      <w:r>
        <w:rPr>
          <w:rFonts w:ascii="Times New Roman" w:hAnsi="Times New Roman"/>
          <w:sz w:val="24"/>
          <w:szCs w:val="24"/>
          <w:lang w:eastAsia="ru-RU"/>
        </w:rPr>
        <w:t>для</w:t>
      </w:r>
      <w:r w:rsidRPr="00B919D7">
        <w:rPr>
          <w:rFonts w:ascii="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Pr>
          <w:rFonts w:ascii="Times New Roman" w:hAnsi="Times New Roman"/>
          <w:sz w:val="24"/>
          <w:szCs w:val="24"/>
          <w:lang w:eastAsia="ru-RU"/>
        </w:rPr>
        <w:t>«</w:t>
      </w:r>
      <w:r w:rsidRPr="00B919D7">
        <w:rPr>
          <w:rFonts w:ascii="Times New Roman" w:hAnsi="Times New Roman"/>
          <w:sz w:val="24"/>
          <w:szCs w:val="24"/>
          <w:lang w:eastAsia="ru-RU"/>
        </w:rPr>
        <w:t>верховодки</w:t>
      </w:r>
      <w:r>
        <w:rPr>
          <w:rFonts w:ascii="Times New Roman" w:hAnsi="Times New Roman"/>
          <w:sz w:val="24"/>
          <w:szCs w:val="24"/>
          <w:lang w:eastAsia="ru-RU"/>
        </w:rPr>
        <w:t>»</w:t>
      </w:r>
      <w:r w:rsidRPr="00B919D7">
        <w:rPr>
          <w:rFonts w:ascii="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2" w:name="_Toc283113426"/>
      <w:bookmarkStart w:id="413" w:name="_Toc379293929"/>
      <w:bookmarkStart w:id="414" w:name="_Toc485909498"/>
      <w:r w:rsidRPr="00DC09F1">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412"/>
      <w:bookmarkEnd w:id="413"/>
      <w:bookmarkEnd w:id="414"/>
    </w:p>
    <w:p w:rsidR="000E379A" w:rsidRPr="00E93E5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1. Ограничения на пойменных территориях</w:t>
      </w:r>
      <w:r>
        <w:rPr>
          <w:rFonts w:ascii="Times New Roman" w:hAnsi="Times New Roman"/>
          <w:sz w:val="24"/>
          <w:szCs w:val="24"/>
          <w:lang w:eastAsia="ru-RU"/>
        </w:rPr>
        <w:t>: п</w:t>
      </w:r>
      <w:r w:rsidRPr="00E93E57">
        <w:rPr>
          <w:rFonts w:ascii="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0E379A" w:rsidRPr="00E93E5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Pr>
          <w:rFonts w:ascii="Times New Roman" w:hAnsi="Times New Roman"/>
          <w:sz w:val="24"/>
          <w:szCs w:val="24"/>
          <w:lang w:eastAsia="ru-RU"/>
        </w:rPr>
        <w:t>:</w:t>
      </w:r>
    </w:p>
    <w:p w:rsidR="000E379A" w:rsidRPr="00E93E5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в</w:t>
      </w:r>
      <w:r w:rsidRPr="00E93E57">
        <w:rPr>
          <w:rFonts w:ascii="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Pr>
          <w:rFonts w:ascii="Times New Roman" w:hAnsi="Times New Roman"/>
          <w:sz w:val="24"/>
          <w:szCs w:val="24"/>
          <w:lang w:eastAsia="ru-RU"/>
        </w:rPr>
        <w:t>;</w:t>
      </w:r>
    </w:p>
    <w:p w:rsidR="000E379A" w:rsidRPr="00E93E5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и</w:t>
      </w:r>
      <w:r w:rsidRPr="00E93E57">
        <w:rPr>
          <w:rFonts w:ascii="Times New Roman" w:hAnsi="Times New Roman"/>
          <w:sz w:val="24"/>
          <w:szCs w:val="24"/>
          <w:lang w:eastAsia="ru-RU"/>
        </w:rPr>
        <w:t>нженерная подготовка территории проводится в соответствии со следующими требованиями:</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0E379A" w:rsidRPr="00E93E57" w:rsidRDefault="000E379A"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100 лет </w:t>
      </w:r>
      <w:r>
        <w:rPr>
          <w:rFonts w:ascii="Times New Roman" w:hAnsi="Times New Roman"/>
          <w:sz w:val="24"/>
          <w:szCs w:val="24"/>
          <w:lang w:eastAsia="ru-RU"/>
        </w:rPr>
        <w:t>–</w:t>
      </w:r>
      <w:r w:rsidRPr="00E93E57">
        <w:rPr>
          <w:rFonts w:ascii="Times New Roman" w:hAnsi="Times New Roman"/>
          <w:sz w:val="24"/>
          <w:szCs w:val="24"/>
          <w:lang w:eastAsia="ru-RU"/>
        </w:rPr>
        <w:t xml:space="preserve">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застроенных или подлежащих застройке жилыми и общественными зданиями;</w:t>
      </w:r>
    </w:p>
    <w:p w:rsidR="000E379A" w:rsidRPr="00E93E57" w:rsidRDefault="000E379A"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 лет </w:t>
      </w:r>
      <w:r>
        <w:rPr>
          <w:rFonts w:ascii="Times New Roman" w:hAnsi="Times New Roman"/>
          <w:sz w:val="24"/>
          <w:szCs w:val="24"/>
          <w:lang w:eastAsia="ru-RU"/>
        </w:rPr>
        <w:t>–</w:t>
      </w:r>
      <w:r w:rsidRPr="00E93E57">
        <w:rPr>
          <w:rFonts w:ascii="Times New Roman" w:hAnsi="Times New Roman"/>
          <w:sz w:val="24"/>
          <w:szCs w:val="24"/>
          <w:lang w:eastAsia="ru-RU"/>
        </w:rPr>
        <w:t xml:space="preserve">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парков и плоскостных спортивных сооружений.</w:t>
      </w:r>
    </w:p>
    <w:p w:rsidR="000E379A" w:rsidRPr="00E93E5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3. Ограничения на территориях зоны крутых склонов и оврагов</w:t>
      </w:r>
      <w:r>
        <w:rPr>
          <w:rFonts w:ascii="Times New Roman" w:hAnsi="Times New Roman"/>
          <w:sz w:val="24"/>
          <w:szCs w:val="24"/>
          <w:lang w:eastAsia="ru-RU"/>
        </w:rPr>
        <w:t>:</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E93E57">
        <w:rPr>
          <w:rFonts w:ascii="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hAnsi="Times New Roman"/>
          <w:sz w:val="24"/>
          <w:szCs w:val="24"/>
          <w:lang w:eastAsia="ru-RU"/>
        </w:rPr>
        <w:t>я соответствующего обоснования;</w:t>
      </w:r>
    </w:p>
    <w:p w:rsidR="000E379A" w:rsidRPr="00E93E5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р</w:t>
      </w:r>
      <w:r w:rsidRPr="00E93E57">
        <w:rPr>
          <w:rFonts w:ascii="Times New Roman" w:hAnsi="Times New Roman"/>
          <w:sz w:val="24"/>
          <w:szCs w:val="24"/>
          <w:lang w:eastAsia="ru-RU"/>
        </w:rPr>
        <w:t>азрешены работы по укреплению склонов, мероприятия по защите от эрозии почв.</w:t>
      </w:r>
    </w:p>
    <w:p w:rsidR="000E379A" w:rsidRPr="00E93E5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12.7.4</w:t>
      </w:r>
      <w:r w:rsidRPr="00E93E57">
        <w:rPr>
          <w:rFonts w:ascii="Times New Roman" w:hAnsi="Times New Roman"/>
          <w:sz w:val="24"/>
          <w:szCs w:val="24"/>
          <w:lang w:eastAsia="ru-RU"/>
        </w:rPr>
        <w:t>. Ограничения градостроительных изменений на территории зон с природными патогенными условиями</w:t>
      </w:r>
      <w:r>
        <w:rPr>
          <w:rFonts w:ascii="Times New Roman" w:hAnsi="Times New Roman"/>
          <w:sz w:val="24"/>
          <w:szCs w:val="24"/>
          <w:lang w:eastAsia="ru-RU"/>
        </w:rPr>
        <w:t>:</w:t>
      </w:r>
    </w:p>
    <w:p w:rsidR="000E379A" w:rsidRPr="00E93E5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E93E57">
        <w:rPr>
          <w:rFonts w:ascii="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Pr>
          <w:rFonts w:ascii="Times New Roman" w:hAnsi="Times New Roman"/>
          <w:sz w:val="24"/>
          <w:szCs w:val="24"/>
          <w:lang w:eastAsia="ru-RU"/>
        </w:rPr>
        <w:t>;</w:t>
      </w:r>
    </w:p>
    <w:p w:rsidR="000E379A" w:rsidRPr="00E93E5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з</w:t>
      </w:r>
      <w:r w:rsidRPr="00E93E57">
        <w:rPr>
          <w:rFonts w:ascii="Times New Roman" w:hAnsi="Times New Roman"/>
          <w:sz w:val="24"/>
          <w:szCs w:val="24"/>
          <w:lang w:eastAsia="ru-RU"/>
        </w:rPr>
        <w:t>апрещено размещение следующих видов объектов:</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лечебных учреждений;</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Pr>
          <w:rFonts w:ascii="Times New Roman" w:hAnsi="Times New Roman"/>
          <w:sz w:val="24"/>
          <w:szCs w:val="24"/>
          <w:lang w:eastAsia="ru-RU"/>
        </w:rPr>
        <w:t xml:space="preserve">е труда </w:t>
      </w:r>
      <w:r w:rsidRPr="005255E6">
        <w:rPr>
          <w:rFonts w:ascii="Times New Roman" w:hAnsi="Times New Roman"/>
          <w:sz w:val="24"/>
          <w:szCs w:val="24"/>
          <w:lang w:eastAsia="ru-RU"/>
        </w:rPr>
        <w:t>и технике безопасности);</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0E379A" w:rsidRPr="00E93E57"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12.7.5</w:t>
      </w:r>
      <w:r w:rsidRPr="00E93E57">
        <w:rPr>
          <w:rFonts w:ascii="Times New Roman" w:hAnsi="Times New Roman"/>
          <w:sz w:val="24"/>
          <w:szCs w:val="24"/>
          <w:lang w:eastAsia="ru-RU"/>
        </w:rPr>
        <w:t>. Ограничения использования зимовальных участков на участке зимовальных ям</w:t>
      </w:r>
      <w:r>
        <w:rPr>
          <w:rFonts w:ascii="Times New Roman" w:hAnsi="Times New Roman"/>
          <w:sz w:val="24"/>
          <w:szCs w:val="24"/>
          <w:lang w:eastAsia="ru-RU"/>
        </w:rPr>
        <w:t>: р</w:t>
      </w:r>
      <w:r w:rsidRPr="00E93E57">
        <w:rPr>
          <w:rFonts w:ascii="Times New Roman" w:hAnsi="Times New Roman"/>
          <w:sz w:val="24"/>
          <w:szCs w:val="24"/>
          <w:lang w:eastAsia="ru-RU"/>
        </w:rPr>
        <w:t>азмер прибрежных защитных полос увеличивается до 100 м на участке размещения зимовальных ям.</w:t>
      </w:r>
    </w:p>
    <w:p w:rsidR="000E379A" w:rsidRDefault="000E379A" w:rsidP="00EB5887">
      <w:pPr>
        <w:keepLines/>
        <w:suppressAutoHyphens/>
        <w:spacing w:line="240" w:lineRule="auto"/>
        <w:ind w:firstLine="851"/>
        <w:jc w:val="both"/>
        <w:rPr>
          <w:rFonts w:ascii="Times New Roman" w:hAnsi="Times New Roman"/>
          <w:sz w:val="24"/>
          <w:szCs w:val="24"/>
        </w:rPr>
      </w:pP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5" w:name="_Toc276550372"/>
      <w:bookmarkStart w:id="416" w:name="_Toc379293930"/>
      <w:bookmarkStart w:id="417" w:name="_Toc485909499"/>
      <w:r w:rsidRPr="00DC09F1">
        <w:rPr>
          <w:rFonts w:ascii="Times New Roman" w:hAnsi="Times New Roman"/>
          <w:b/>
          <w:sz w:val="24"/>
        </w:rPr>
        <w:t>Ограничения градостроительных изменений на территории объектов культурного наследия</w:t>
      </w:r>
      <w:bookmarkEnd w:id="415"/>
      <w:bookmarkEnd w:id="416"/>
      <w:bookmarkEnd w:id="417"/>
    </w:p>
    <w:p w:rsidR="000E379A" w:rsidRPr="009E6963" w:rsidRDefault="000E379A" w:rsidP="00EB5887">
      <w:pPr>
        <w:keepLines/>
        <w:suppressAutoHyphens/>
        <w:spacing w:line="240" w:lineRule="auto"/>
        <w:ind w:firstLine="851"/>
        <w:jc w:val="both"/>
        <w:rPr>
          <w:rFonts w:ascii="Times New Roman" w:hAnsi="Times New Roman"/>
          <w:sz w:val="24"/>
          <w:szCs w:val="24"/>
          <w:lang w:eastAsia="ru-RU"/>
        </w:rPr>
      </w:pPr>
      <w:r w:rsidRPr="009A55A0">
        <w:rPr>
          <w:rFonts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8" w:name="_Toc283113427"/>
      <w:bookmarkStart w:id="419" w:name="_Toc379293931"/>
      <w:bookmarkStart w:id="420" w:name="_Toc485909500"/>
      <w:r w:rsidRPr="00DC09F1">
        <w:rPr>
          <w:rFonts w:ascii="Times New Roman" w:hAnsi="Times New Roman"/>
          <w:b/>
          <w:sz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418"/>
      <w:bookmarkEnd w:id="419"/>
      <w:bookmarkEnd w:id="420"/>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1. Ограничения на территории зоны шумового дискомфорта от электро- и автомобильного транспорта</w:t>
      </w:r>
      <w:r>
        <w:rPr>
          <w:rFonts w:ascii="Times New Roman" w:hAnsi="Times New Roman"/>
          <w:sz w:val="24"/>
          <w:szCs w:val="24"/>
          <w:lang w:eastAsia="ru-RU"/>
        </w:rPr>
        <w:t>: п</w:t>
      </w:r>
      <w:r w:rsidRPr="009B7E8F">
        <w:rPr>
          <w:rFonts w:ascii="Times New Roman" w:hAnsi="Times New Roman"/>
          <w:sz w:val="24"/>
          <w:szCs w:val="24"/>
          <w:lang w:eastAsia="ru-RU"/>
        </w:rPr>
        <w:t xml:space="preserve">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w:t>
      </w:r>
      <w:r>
        <w:rPr>
          <w:rFonts w:ascii="Times New Roman" w:hAnsi="Times New Roman"/>
          <w:sz w:val="24"/>
          <w:szCs w:val="24"/>
          <w:lang w:eastAsia="ru-RU"/>
        </w:rPr>
        <w:t>ним относятся такие мероприятия</w:t>
      </w:r>
      <w:r w:rsidRPr="009B7E8F">
        <w:rPr>
          <w:rFonts w:ascii="Times New Roman" w:hAnsi="Times New Roman"/>
          <w:sz w:val="24"/>
          <w:szCs w:val="24"/>
          <w:lang w:eastAsia="ru-RU"/>
        </w:rPr>
        <w:t xml:space="preserve"> как:</w:t>
      </w:r>
    </w:p>
    <w:p w:rsidR="000E379A" w:rsidRDefault="000E379A"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0E379A" w:rsidRPr="00B44412" w:rsidRDefault="000E379A"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0E379A" w:rsidRPr="009B7E8F"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2. Ограничения на территории зоны акустической вредности от автодорог</w:t>
      </w:r>
      <w:r>
        <w:rPr>
          <w:rFonts w:ascii="Times New Roman" w:hAnsi="Times New Roman"/>
          <w:sz w:val="24"/>
          <w:szCs w:val="24"/>
          <w:lang w:eastAsia="ru-RU"/>
        </w:rPr>
        <w:t>:</w:t>
      </w:r>
    </w:p>
    <w:p w:rsidR="000E379A" w:rsidRPr="009B7E8F" w:rsidRDefault="000E379A"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1) 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садоводства;</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жилых зданий;</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санаторно-курортных;</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медицинских учреждений;</w:t>
      </w:r>
    </w:p>
    <w:p w:rsidR="000E379A" w:rsidRPr="00D77FC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отдыха;</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2) 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0E379A" w:rsidRPr="00B44412"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0E379A" w:rsidRPr="009B7E8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жилой застройки;</w:t>
      </w:r>
    </w:p>
    <w:p w:rsidR="000E379A" w:rsidRPr="009B7E8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0E379A" w:rsidRPr="009B7E8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0E379A" w:rsidRPr="009B7E8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0E379A" w:rsidRPr="009B7E8F" w:rsidRDefault="000E379A"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3) III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0E379A" w:rsidRPr="009B7E8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детских учреждений;</w:t>
      </w:r>
    </w:p>
    <w:p w:rsidR="000E379A" w:rsidRPr="009B7E8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0E379A" w:rsidRPr="009B7E8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0E379A" w:rsidRPr="009B7E8F"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1" w:name="_Toc379293932"/>
      <w:bookmarkStart w:id="422" w:name="_Toc485909501"/>
      <w:r w:rsidRPr="00DC09F1">
        <w:rPr>
          <w:rFonts w:ascii="Times New Roman" w:hAnsi="Times New Roman"/>
          <w:b/>
          <w:sz w:val="24"/>
        </w:rPr>
        <w:t>Ограничения на территории санитарно-защитных зон от железнодорожного транспорта</w:t>
      </w:r>
      <w:bookmarkEnd w:id="421"/>
      <w:bookmarkEnd w:id="422"/>
    </w:p>
    <w:p w:rsidR="000E379A" w:rsidRPr="00E7055E"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12.10.1 </w:t>
      </w:r>
      <w:r w:rsidRPr="00E7055E">
        <w:rPr>
          <w:rFonts w:ascii="Times New Roman" w:hAnsi="Times New Roman"/>
          <w:sz w:val="24"/>
          <w:szCs w:val="24"/>
          <w:lang w:eastAsia="ru-RU"/>
        </w:rPr>
        <w:t>Запрещено размещение следующих видов объектов:</w:t>
      </w:r>
    </w:p>
    <w:p w:rsidR="000E379A" w:rsidRPr="00E7055E"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детских учреждений;</w:t>
      </w:r>
    </w:p>
    <w:p w:rsidR="000E379A" w:rsidRPr="00E7055E"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жилых зданий;</w:t>
      </w:r>
    </w:p>
    <w:p w:rsidR="000E379A" w:rsidRPr="00E7055E"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общественных зданий (кроме зданий, связанных с обслуживанием пассажиров</w:t>
      </w:r>
      <w:r>
        <w:rPr>
          <w:rFonts w:ascii="Times New Roman" w:hAnsi="Times New Roman"/>
          <w:sz w:val="24"/>
          <w:szCs w:val="24"/>
          <w:lang w:eastAsia="ru-RU"/>
        </w:rPr>
        <w:t>).</w:t>
      </w: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3" w:name="_Toc283113428"/>
      <w:bookmarkStart w:id="424" w:name="_Toc379293933"/>
      <w:bookmarkStart w:id="425" w:name="_Toc485909502"/>
      <w:r w:rsidRPr="00DC09F1">
        <w:rPr>
          <w:rFonts w:ascii="Times New Roman" w:hAnsi="Times New Roman"/>
          <w:b/>
          <w:sz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423"/>
      <w:bookmarkEnd w:id="424"/>
      <w:bookmarkEnd w:id="425"/>
    </w:p>
    <w:p w:rsidR="000E379A" w:rsidRPr="00733350"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12.11.1. </w:t>
      </w:r>
      <w:r w:rsidRPr="00733350">
        <w:rPr>
          <w:rFonts w:ascii="Times New Roman" w:hAnsi="Times New Roman"/>
          <w:sz w:val="24"/>
          <w:szCs w:val="24"/>
          <w:lang w:eastAsia="ru-RU"/>
        </w:rPr>
        <w:t>Запрещено размещение следующих видов объектов:</w:t>
      </w:r>
    </w:p>
    <w:p w:rsidR="000E379A" w:rsidRPr="0073335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жилых зданий;</w:t>
      </w:r>
    </w:p>
    <w:p w:rsidR="000E379A" w:rsidRPr="0073335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детских учреждений;</w:t>
      </w:r>
    </w:p>
    <w:p w:rsidR="000E379A" w:rsidRPr="0073335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санаторно-курортных;</w:t>
      </w:r>
    </w:p>
    <w:p w:rsidR="000E379A" w:rsidRPr="0073335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медицинских учреждений (стационаров);</w:t>
      </w:r>
    </w:p>
    <w:p w:rsidR="000E379A" w:rsidRPr="00733350"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общественных зданий.</w:t>
      </w:r>
    </w:p>
    <w:p w:rsidR="000E379A" w:rsidRPr="00DC09F1" w:rsidRDefault="000E379A"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6" w:name="_Toc283113429"/>
      <w:bookmarkStart w:id="427" w:name="_Toc379293934"/>
      <w:bookmarkStart w:id="428" w:name="_Toc485909503"/>
      <w:r w:rsidRPr="00DC09F1">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426"/>
      <w:bookmarkEnd w:id="427"/>
      <w:bookmarkEnd w:id="428"/>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12.12.1. </w:t>
      </w:r>
      <w:r w:rsidRPr="002050AB">
        <w:rPr>
          <w:rFonts w:ascii="Times New Roman" w:hAnsi="Times New Roman"/>
          <w:sz w:val="24"/>
          <w:szCs w:val="24"/>
          <w:lang w:eastAsia="ru-RU"/>
        </w:rPr>
        <w:t>Запрещается застройка коридоров инженерных сетей, дренажных канав зданиями и сооружениями.</w:t>
      </w:r>
    </w:p>
    <w:p w:rsidR="000E379A" w:rsidRPr="009A55A0"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A66ABF" w:rsidRDefault="000E379A" w:rsidP="00EB5887">
      <w:pPr>
        <w:pStyle w:val="Heading2"/>
        <w:keepLines/>
        <w:pageBreakBefore/>
        <w:suppressAutoHyphens/>
        <w:spacing w:before="0" w:after="0"/>
        <w:rPr>
          <w:rFonts w:ascii="Times New Roman" w:hAnsi="Times New Roman" w:cs="Times New Roman"/>
          <w:i w:val="0"/>
          <w:kern w:val="32"/>
          <w:sz w:val="30"/>
          <w:szCs w:val="30"/>
        </w:rPr>
      </w:pPr>
      <w:bookmarkStart w:id="429" w:name="_Toc309220546"/>
      <w:bookmarkStart w:id="430" w:name="_Toc379293935"/>
      <w:bookmarkStart w:id="431" w:name="_Toc464569600"/>
      <w:bookmarkStart w:id="432" w:name="_Toc485909504"/>
      <w:r w:rsidRPr="00A66ABF">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ТРЕТЬЯ</w:t>
      </w:r>
      <w:bookmarkEnd w:id="429"/>
      <w:bookmarkEnd w:id="430"/>
      <w:bookmarkEnd w:id="431"/>
      <w:bookmarkEnd w:id="432"/>
      <w:r w:rsidRPr="00A66ABF">
        <w:rPr>
          <w:rFonts w:ascii="Times New Roman" w:hAnsi="Times New Roman" w:cs="Times New Roman"/>
          <w:i w:val="0"/>
          <w:kern w:val="32"/>
          <w:sz w:val="30"/>
          <w:szCs w:val="30"/>
        </w:rPr>
        <w:t xml:space="preserve"> </w:t>
      </w:r>
    </w:p>
    <w:p w:rsidR="000E379A" w:rsidRDefault="000E379A" w:rsidP="00EB5887">
      <w:pPr>
        <w:pStyle w:val="Heading2"/>
        <w:keepLines/>
        <w:suppressAutoHyphens/>
        <w:spacing w:before="0" w:after="0"/>
        <w:ind w:firstLine="851"/>
        <w:rPr>
          <w:rFonts w:ascii="Times New Roman" w:hAnsi="Times New Roman" w:cs="Times New Roman"/>
          <w:i w:val="0"/>
          <w:kern w:val="32"/>
          <w:sz w:val="30"/>
          <w:szCs w:val="30"/>
        </w:rPr>
      </w:pPr>
      <w:bookmarkStart w:id="433" w:name="_Toc379293936"/>
      <w:bookmarkStart w:id="434" w:name="_Toc485909505"/>
      <w:r w:rsidRPr="00A66ABF">
        <w:rPr>
          <w:rFonts w:ascii="Times New Roman" w:hAnsi="Times New Roman" w:cs="Times New Roman"/>
          <w:i w:val="0"/>
          <w:kern w:val="32"/>
          <w:sz w:val="30"/>
          <w:szCs w:val="30"/>
        </w:rPr>
        <w:t>КАРТА ГРАДОСТРОИТЕЛЬНОГО ЗОНИРОВАНИЯ</w:t>
      </w:r>
      <w:bookmarkEnd w:id="433"/>
      <w:bookmarkEnd w:id="434"/>
      <w:r w:rsidRPr="00A66ABF">
        <w:rPr>
          <w:rFonts w:ascii="Times New Roman" w:hAnsi="Times New Roman" w:cs="Times New Roman"/>
          <w:i w:val="0"/>
          <w:kern w:val="32"/>
          <w:sz w:val="30"/>
          <w:szCs w:val="30"/>
        </w:rPr>
        <w:t xml:space="preserve"> </w:t>
      </w:r>
    </w:p>
    <w:p w:rsidR="000E379A" w:rsidRDefault="000E379A" w:rsidP="00EB5887">
      <w:pPr>
        <w:keepLines/>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МУНИЦИПАЛЬНОГО ОБРАЗОВАНИЯ </w:t>
      </w:r>
      <w:r>
        <w:rPr>
          <w:rFonts w:ascii="Times New Roman" w:hAnsi="Times New Roman"/>
          <w:b/>
          <w:bCs/>
          <w:iCs/>
          <w:kern w:val="32"/>
          <w:sz w:val="30"/>
          <w:szCs w:val="30"/>
          <w:lang w:eastAsia="ru-RU"/>
        </w:rPr>
        <w:t>«СЕЛЬСОВЕТ ДУСРАХСКИЙ» ЧАРОДИНСКОГО РАЙОНА</w:t>
      </w:r>
      <w:r w:rsidRPr="00110759">
        <w:rPr>
          <w:rFonts w:ascii="Times New Roman" w:hAnsi="Times New Roman"/>
          <w:b/>
          <w:bCs/>
          <w:iCs/>
          <w:kern w:val="32"/>
          <w:sz w:val="30"/>
          <w:szCs w:val="30"/>
          <w:lang w:eastAsia="ru-RU"/>
        </w:rPr>
        <w:t xml:space="preserve"> РЕСПУБЛИКИ ДАГЕСТАН</w:t>
      </w:r>
    </w:p>
    <w:p w:rsidR="000E379A" w:rsidRPr="00622028" w:rsidRDefault="000E379A" w:rsidP="00EB5887">
      <w:pPr>
        <w:keepLines/>
        <w:spacing w:line="240" w:lineRule="auto"/>
        <w:ind w:firstLine="851"/>
        <w:rPr>
          <w:rFonts w:ascii="Times New Roman" w:hAnsi="Times New Roman"/>
          <w:b/>
          <w:sz w:val="30"/>
          <w:szCs w:val="30"/>
          <w:lang w:eastAsia="ru-RU"/>
        </w:rPr>
      </w:pPr>
    </w:p>
    <w:p w:rsidR="000E379A" w:rsidRPr="00622028" w:rsidRDefault="000E379A" w:rsidP="00EB5887">
      <w:pPr>
        <w:pStyle w:val="Heading3"/>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435" w:name="_Toc379293937"/>
      <w:bookmarkStart w:id="436" w:name="_Toc485909506"/>
      <w:r w:rsidRPr="008837F8">
        <w:rPr>
          <w:rFonts w:ascii="Times New Roman" w:hAnsi="Times New Roman"/>
          <w:color w:val="auto"/>
          <w:kern w:val="32"/>
          <w:sz w:val="28"/>
          <w:szCs w:val="28"/>
          <w:lang w:eastAsia="ru-RU"/>
        </w:rPr>
        <w:t xml:space="preserve">КАРТА ГРАДОСТРОИТЕЛЬНОГО ЗОНИРОВАНИЯ </w:t>
      </w:r>
      <w:r w:rsidRPr="00110759">
        <w:rPr>
          <w:rFonts w:ascii="Times New Roman" w:hAnsi="Times New Roman"/>
          <w:color w:val="auto"/>
          <w:kern w:val="32"/>
          <w:sz w:val="28"/>
          <w:szCs w:val="28"/>
          <w:lang w:eastAsia="ru-RU"/>
        </w:rPr>
        <w:t xml:space="preserve">МУНИЦИПАЛЬНОГО ОБРАЗОВАНИЯ </w:t>
      </w:r>
      <w:r>
        <w:rPr>
          <w:rFonts w:ascii="Times New Roman" w:hAnsi="Times New Roman"/>
          <w:color w:val="auto"/>
          <w:kern w:val="32"/>
          <w:sz w:val="28"/>
          <w:szCs w:val="28"/>
          <w:lang w:eastAsia="ru-RU"/>
        </w:rPr>
        <w:t>«СЕЛЬСОВЕТ ДУСРАХСКИЙ» ЧАРОДИНСКОГО РАЙОНА</w:t>
      </w:r>
      <w:bookmarkEnd w:id="435"/>
      <w:r>
        <w:rPr>
          <w:rFonts w:ascii="Times New Roman" w:hAnsi="Times New Roman"/>
          <w:color w:val="auto"/>
          <w:kern w:val="32"/>
          <w:sz w:val="28"/>
          <w:szCs w:val="28"/>
          <w:lang w:eastAsia="ru-RU"/>
        </w:rPr>
        <w:t xml:space="preserve"> </w:t>
      </w:r>
      <w:bookmarkStart w:id="437" w:name="_Toc379293938"/>
      <w:r>
        <w:rPr>
          <w:rFonts w:ascii="Times New Roman" w:hAnsi="Times New Roman"/>
          <w:color w:val="auto"/>
          <w:kern w:val="32"/>
          <w:sz w:val="28"/>
          <w:szCs w:val="28"/>
          <w:lang w:eastAsia="ru-RU"/>
        </w:rPr>
        <w:t>РЕСПУБЛИКИ ДАГЕСТАН</w:t>
      </w:r>
      <w:bookmarkEnd w:id="437"/>
      <w:r>
        <w:rPr>
          <w:rFonts w:ascii="Times New Roman" w:hAnsi="Times New Roman"/>
          <w:color w:val="auto"/>
          <w:kern w:val="32"/>
          <w:sz w:val="28"/>
          <w:szCs w:val="28"/>
          <w:lang w:eastAsia="ru-RU"/>
        </w:rPr>
        <w:t xml:space="preserve"> </w:t>
      </w:r>
      <w:bookmarkStart w:id="438" w:name="_Toc379293939"/>
      <w:r w:rsidRPr="008837F8">
        <w:rPr>
          <w:rFonts w:ascii="Times New Roman" w:hAnsi="Times New Roman"/>
          <w:color w:val="auto"/>
          <w:kern w:val="32"/>
          <w:sz w:val="28"/>
          <w:szCs w:val="28"/>
          <w:lang w:eastAsia="ru-RU"/>
        </w:rPr>
        <w:t>В ЧАСТИ ГРАНИЦ ТЕРРИТОРИАЛЬНЫХ ЗОН</w:t>
      </w:r>
      <w:bookmarkEnd w:id="438"/>
      <w:bookmarkEnd w:id="436"/>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Pr="00EA3856" w:rsidRDefault="000E379A"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39" w:name="_Toc379293940"/>
      <w:bookmarkStart w:id="440" w:name="_Toc485909507"/>
      <w:r w:rsidRPr="00EA3856">
        <w:rPr>
          <w:rFonts w:ascii="Times New Roman" w:hAnsi="Times New Roman"/>
          <w:color w:val="auto"/>
          <w:kern w:val="32"/>
          <w:sz w:val="24"/>
          <w:szCs w:val="24"/>
          <w:lang w:eastAsia="ru-RU"/>
        </w:rPr>
        <w:t xml:space="preserve">Карта градостроительного зонирования муниципального образования </w:t>
      </w:r>
      <w:r w:rsidRPr="0047000C">
        <w:rPr>
          <w:rFonts w:ascii="Times New Roman" w:hAnsi="Times New Roman"/>
          <w:color w:val="000000"/>
          <w:sz w:val="24"/>
          <w:szCs w:val="24"/>
        </w:rPr>
        <w:t xml:space="preserve">«сельсовет </w:t>
      </w:r>
      <w:r w:rsidRPr="00D35BF1">
        <w:rPr>
          <w:rFonts w:ascii="Times New Roman" w:hAnsi="Times New Roman"/>
          <w:color w:val="auto"/>
          <w:sz w:val="24"/>
          <w:szCs w:val="24"/>
        </w:rPr>
        <w:t>Дусрахский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sz w:val="24"/>
          <w:szCs w:val="24"/>
        </w:rPr>
        <w:t xml:space="preserve"> </w:t>
      </w:r>
      <w:r>
        <w:rPr>
          <w:rFonts w:ascii="Times New Roman" w:hAnsi="Times New Roman"/>
          <w:color w:val="auto"/>
          <w:kern w:val="32"/>
          <w:sz w:val="24"/>
          <w:szCs w:val="24"/>
          <w:lang w:eastAsia="ru-RU"/>
        </w:rPr>
        <w:t>района Республики</w:t>
      </w:r>
      <w:r w:rsidRPr="00EA3856">
        <w:rPr>
          <w:rFonts w:ascii="Times New Roman" w:hAnsi="Times New Roman"/>
          <w:color w:val="auto"/>
          <w:kern w:val="32"/>
          <w:sz w:val="24"/>
          <w:szCs w:val="24"/>
          <w:lang w:eastAsia="ru-RU"/>
        </w:rPr>
        <w:t xml:space="preserve"> Дагестан</w:t>
      </w:r>
      <w:bookmarkEnd w:id="439"/>
      <w:bookmarkEnd w:id="440"/>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13.1.1. </w:t>
      </w:r>
      <w:r w:rsidRPr="00B57146">
        <w:rPr>
          <w:rFonts w:ascii="Times New Roman" w:hAnsi="Times New Roman"/>
          <w:sz w:val="24"/>
          <w:szCs w:val="24"/>
          <w:lang w:eastAsia="ru-RU"/>
        </w:rPr>
        <w:t xml:space="preserve">Карта градостроительного зонирования </w:t>
      </w:r>
      <w:r w:rsidRPr="00B10BFB">
        <w:rPr>
          <w:rFonts w:ascii="Times New Roman" w:hAnsi="Times New Roman"/>
          <w:sz w:val="24"/>
          <w:szCs w:val="24"/>
          <w:lang w:eastAsia="ru-RU"/>
        </w:rPr>
        <w:t xml:space="preserve">муниципального образования </w:t>
      </w:r>
      <w:r>
        <w:rPr>
          <w:rFonts w:ascii="Times New Roman" w:hAnsi="Times New Roman"/>
          <w:sz w:val="24"/>
          <w:szCs w:val="24"/>
        </w:rPr>
        <w:t>«сельсовет Дусрахский» Чародинского</w:t>
      </w:r>
      <w:r>
        <w:rPr>
          <w:rFonts w:ascii="Times New Roman" w:hAnsi="Times New Roman"/>
          <w:sz w:val="24"/>
          <w:szCs w:val="24"/>
          <w:lang w:eastAsia="ru-RU"/>
        </w:rPr>
        <w:t xml:space="preserve"> района</w:t>
      </w:r>
      <w:r w:rsidRPr="009610E4">
        <w:rPr>
          <w:rFonts w:ascii="Times New Roman" w:hAnsi="Times New Roman"/>
          <w:sz w:val="24"/>
          <w:szCs w:val="24"/>
          <w:lang w:eastAsia="ru-RU"/>
        </w:rPr>
        <w:t xml:space="preserve"> Республики Дагестан</w:t>
      </w:r>
      <w:r>
        <w:rPr>
          <w:rFonts w:ascii="Times New Roman" w:hAnsi="Times New Roman"/>
          <w:sz w:val="24"/>
          <w:szCs w:val="24"/>
          <w:lang w:eastAsia="ru-RU"/>
        </w:rPr>
        <w:t xml:space="preserve"> </w:t>
      </w:r>
      <w:r w:rsidRPr="00B57146">
        <w:rPr>
          <w:rFonts w:ascii="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Pr>
          <w:rFonts w:ascii="Times New Roman" w:hAnsi="Times New Roman"/>
          <w:sz w:val="24"/>
          <w:szCs w:val="24"/>
          <w:lang w:eastAsia="ru-RU"/>
        </w:rPr>
        <w:t>П</w:t>
      </w:r>
      <w:r w:rsidRPr="00B57146">
        <w:rPr>
          <w:rFonts w:ascii="Times New Roman" w:hAnsi="Times New Roman"/>
          <w:sz w:val="24"/>
          <w:szCs w:val="24"/>
          <w:lang w:eastAsia="ru-RU"/>
        </w:rPr>
        <w:t xml:space="preserve">риложение 1 </w:t>
      </w:r>
      <w:r>
        <w:rPr>
          <w:rFonts w:ascii="Times New Roman" w:hAnsi="Times New Roman"/>
          <w:sz w:val="24"/>
          <w:szCs w:val="24"/>
          <w:lang w:eastAsia="ru-RU"/>
        </w:rPr>
        <w:t>–</w:t>
      </w:r>
      <w:r w:rsidRPr="00B57146">
        <w:rPr>
          <w:rFonts w:ascii="Times New Roman" w:hAnsi="Times New Roman"/>
          <w:sz w:val="24"/>
          <w:szCs w:val="24"/>
          <w:lang w:eastAsia="ru-RU"/>
        </w:rPr>
        <w:t xml:space="preserve"> не приводится). На карте отображены границы следующих территориальных зон</w:t>
      </w:r>
      <w:r>
        <w:rPr>
          <w:rFonts w:ascii="Times New Roman" w:hAnsi="Times New Roman"/>
          <w:sz w:val="24"/>
          <w:szCs w:val="24"/>
          <w:lang w:eastAsia="ru-RU"/>
        </w:rPr>
        <w:t>.</w:t>
      </w:r>
    </w:p>
    <w:p w:rsidR="000E379A" w:rsidRPr="006F7B98" w:rsidRDefault="000E379A"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Жилые зоны:</w:t>
      </w:r>
    </w:p>
    <w:p w:rsidR="000E379A" w:rsidRPr="002C0E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8F19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E5AE5">
        <w:rPr>
          <w:rFonts w:ascii="Times New Roman" w:hAnsi="Times New Roman"/>
          <w:sz w:val="24"/>
          <w:szCs w:val="24"/>
          <w:lang w:eastAsia="ru-RU"/>
        </w:rPr>
        <w:t>)</w:t>
      </w:r>
      <w:r w:rsidRPr="001A0EF9">
        <w:rPr>
          <w:rFonts w:ascii="Times New Roman" w:hAnsi="Times New Roman"/>
          <w:sz w:val="24"/>
          <w:szCs w:val="24"/>
          <w:lang w:eastAsia="ru-RU"/>
        </w:rPr>
        <w:t>;</w:t>
      </w:r>
    </w:p>
    <w:p w:rsidR="000E379A" w:rsidRPr="006F7B98" w:rsidRDefault="000E379A"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6F7B98">
        <w:rPr>
          <w:rFonts w:ascii="Times New Roman" w:hAnsi="Times New Roman"/>
          <w:b/>
          <w:sz w:val="24"/>
          <w:szCs w:val="24"/>
          <w:lang w:eastAsia="ru-RU"/>
        </w:rPr>
        <w:t>Общественно-деловые зоны</w:t>
      </w:r>
      <w:r>
        <w:rPr>
          <w:rFonts w:ascii="Times New Roman" w:hAnsi="Times New Roman"/>
          <w:b/>
          <w:sz w:val="24"/>
          <w:szCs w:val="24"/>
          <w:lang w:eastAsia="ru-RU"/>
        </w:rPr>
        <w:t>:</w:t>
      </w:r>
    </w:p>
    <w:p w:rsidR="000E379A" w:rsidRPr="002C0E1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объектов </w:t>
      </w:r>
      <w:r>
        <w:rPr>
          <w:rFonts w:ascii="Times New Roman" w:hAnsi="Times New Roman"/>
          <w:sz w:val="24"/>
          <w:szCs w:val="24"/>
          <w:lang w:eastAsia="ru-RU"/>
        </w:rPr>
        <w:t>делового, общественного и коммерческого назначения (О1);</w:t>
      </w:r>
    </w:p>
    <w:p w:rsidR="000E379A" w:rsidRPr="009F6B1A" w:rsidRDefault="000E379A"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Производственные зоны:</w:t>
      </w:r>
    </w:p>
    <w:p w:rsidR="000E379A" w:rsidRPr="001A0EF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w:t>
      </w:r>
      <w:r w:rsidRPr="00F63DB6">
        <w:rPr>
          <w:rFonts w:ascii="Times New Roman" w:hAnsi="Times New Roman"/>
          <w:sz w:val="24"/>
          <w:szCs w:val="24"/>
          <w:lang w:eastAsia="ru-RU"/>
        </w:rPr>
        <w:t xml:space="preserve"> </w:t>
      </w: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w:t>
      </w:r>
      <w:r w:rsidRPr="005E5AE5">
        <w:rPr>
          <w:rFonts w:ascii="Times New Roman" w:hAnsi="Times New Roman"/>
          <w:sz w:val="24"/>
          <w:szCs w:val="24"/>
          <w:lang w:eastAsia="ru-RU"/>
        </w:rPr>
        <w:t>П1)</w:t>
      </w:r>
      <w:r w:rsidRPr="001A0EF9">
        <w:rPr>
          <w:rFonts w:ascii="Times New Roman" w:hAnsi="Times New Roman"/>
          <w:sz w:val="24"/>
          <w:szCs w:val="24"/>
          <w:lang w:eastAsia="ru-RU"/>
        </w:rPr>
        <w:t>;</w:t>
      </w:r>
    </w:p>
    <w:p w:rsidR="000E379A" w:rsidRPr="009F6B1A" w:rsidRDefault="000E379A"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инженерной и транспортной инфраструктур:</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F63DB6">
        <w:rPr>
          <w:rFonts w:ascii="Times New Roman" w:hAnsi="Times New Roman"/>
          <w:sz w:val="24"/>
          <w:szCs w:val="24"/>
          <w:lang w:eastAsia="ru-RU"/>
        </w:rPr>
        <w:t xml:space="preserve">зона </w:t>
      </w:r>
      <w:r>
        <w:rPr>
          <w:rFonts w:ascii="Times New Roman" w:hAnsi="Times New Roman"/>
          <w:sz w:val="24"/>
          <w:szCs w:val="24"/>
          <w:lang w:eastAsia="ru-RU"/>
        </w:rPr>
        <w:t>транспортной инфраструктуры (</w:t>
      </w:r>
      <w:r w:rsidRPr="00F63DB6">
        <w:rPr>
          <w:rFonts w:ascii="Times New Roman" w:hAnsi="Times New Roman"/>
          <w:sz w:val="24"/>
          <w:szCs w:val="24"/>
          <w:lang w:eastAsia="ru-RU"/>
        </w:rPr>
        <w:t>Т)</w:t>
      </w:r>
      <w:r>
        <w:rPr>
          <w:rFonts w:ascii="Times New Roman" w:hAnsi="Times New Roman"/>
          <w:sz w:val="24"/>
          <w:szCs w:val="24"/>
          <w:lang w:eastAsia="ru-RU"/>
        </w:rPr>
        <w:t>;</w:t>
      </w:r>
    </w:p>
    <w:p w:rsidR="000E379A" w:rsidRPr="009F6B1A" w:rsidRDefault="000E379A"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сельскохозяйственного использования:</w:t>
      </w:r>
    </w:p>
    <w:p w:rsidR="000E379A" w:rsidRPr="00BC5B6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сельскохозяйственн</w:t>
      </w:r>
      <w:r>
        <w:rPr>
          <w:rFonts w:ascii="Times New Roman" w:hAnsi="Times New Roman"/>
          <w:sz w:val="24"/>
          <w:szCs w:val="24"/>
          <w:lang w:eastAsia="ru-RU"/>
        </w:rPr>
        <w:t>ых угодий (Сх1);</w:t>
      </w:r>
    </w:p>
    <w:p w:rsidR="000E379A" w:rsidRPr="001A0EF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зона, занятая объектами сельскохозяйственного назначения (Сх2)</w:t>
      </w:r>
      <w:r w:rsidRPr="001A0EF9">
        <w:rPr>
          <w:rFonts w:ascii="Times New Roman" w:hAnsi="Times New Roman"/>
          <w:sz w:val="24"/>
          <w:szCs w:val="24"/>
          <w:lang w:eastAsia="ru-RU"/>
        </w:rPr>
        <w:t>.</w:t>
      </w:r>
    </w:p>
    <w:p w:rsidR="000E379A" w:rsidRPr="009F6B1A" w:rsidRDefault="000E379A"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рекреационного назначения:</w:t>
      </w:r>
    </w:p>
    <w:p w:rsidR="000E379A" w:rsidRPr="001A0EF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21F63">
        <w:rPr>
          <w:rFonts w:ascii="Times New Roman" w:hAnsi="Times New Roman"/>
          <w:sz w:val="24"/>
          <w:szCs w:val="24"/>
          <w:lang w:eastAsia="ru-RU"/>
        </w:rPr>
        <w:t xml:space="preserve">рекреационного назначения </w:t>
      </w:r>
      <w:r>
        <w:rPr>
          <w:rFonts w:ascii="Times New Roman" w:hAnsi="Times New Roman"/>
          <w:sz w:val="24"/>
          <w:szCs w:val="24"/>
          <w:lang w:eastAsia="ru-RU"/>
        </w:rPr>
        <w:t>(Р).</w:t>
      </w:r>
    </w:p>
    <w:p w:rsidR="000E379A" w:rsidRPr="009F6B1A" w:rsidRDefault="000E379A"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специального назначения:</w:t>
      </w:r>
    </w:p>
    <w:p w:rsidR="000E379A"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специального назначения, связанная с захоронениями</w:t>
      </w:r>
      <w:r w:rsidRPr="00F63DB6">
        <w:rPr>
          <w:rFonts w:ascii="Times New Roman" w:hAnsi="Times New Roman"/>
          <w:sz w:val="24"/>
          <w:szCs w:val="24"/>
          <w:lang w:eastAsia="ru-RU"/>
        </w:rPr>
        <w:t xml:space="preserve"> </w:t>
      </w:r>
      <w:r>
        <w:rPr>
          <w:rFonts w:ascii="Times New Roman" w:hAnsi="Times New Roman"/>
          <w:sz w:val="24"/>
          <w:szCs w:val="24"/>
          <w:lang w:eastAsia="ru-RU"/>
        </w:rPr>
        <w:t>(Сп1</w:t>
      </w:r>
      <w:r w:rsidRPr="00B2386C">
        <w:rPr>
          <w:rFonts w:ascii="Times New Roman" w:hAnsi="Times New Roman"/>
          <w:sz w:val="24"/>
          <w:szCs w:val="24"/>
          <w:lang w:eastAsia="ru-RU"/>
        </w:rPr>
        <w:t>);</w:t>
      </w:r>
    </w:p>
    <w:p w:rsidR="000E379A" w:rsidRPr="009F6B1A" w:rsidRDefault="000E379A"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Зоны и</w:t>
      </w:r>
      <w:r w:rsidRPr="009F6B1A">
        <w:rPr>
          <w:rFonts w:ascii="Times New Roman" w:hAnsi="Times New Roman"/>
          <w:b/>
          <w:sz w:val="24"/>
          <w:szCs w:val="24"/>
          <w:lang w:eastAsia="ru-RU"/>
        </w:rPr>
        <w:t>ного назначения:</w:t>
      </w:r>
    </w:p>
    <w:p w:rsidR="000E379A" w:rsidRPr="001A0EF9"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и</w:t>
      </w:r>
      <w:r w:rsidRPr="00021F63">
        <w:rPr>
          <w:rFonts w:ascii="Times New Roman" w:hAnsi="Times New Roman"/>
          <w:sz w:val="24"/>
          <w:szCs w:val="24"/>
          <w:lang w:eastAsia="ru-RU"/>
        </w:rPr>
        <w:t>ного назначения</w:t>
      </w:r>
      <w:r>
        <w:rPr>
          <w:rFonts w:ascii="Times New Roman" w:hAnsi="Times New Roman"/>
          <w:sz w:val="24"/>
          <w:szCs w:val="24"/>
          <w:lang w:eastAsia="ru-RU"/>
        </w:rPr>
        <w:t>, в соответствии с местными условиями (территория общего пользования) (</w:t>
      </w:r>
      <w:r w:rsidRPr="00B2386C">
        <w:rPr>
          <w:rFonts w:ascii="Times New Roman" w:hAnsi="Times New Roman"/>
          <w:sz w:val="24"/>
          <w:szCs w:val="24"/>
          <w:lang w:eastAsia="ru-RU"/>
        </w:rPr>
        <w:t>Ин</w:t>
      </w:r>
      <w:r>
        <w:rPr>
          <w:rFonts w:ascii="Times New Roman" w:hAnsi="Times New Roman"/>
          <w:sz w:val="24"/>
          <w:szCs w:val="24"/>
          <w:lang w:eastAsia="ru-RU"/>
        </w:rPr>
        <w:t>).</w:t>
      </w: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Lines/>
        <w:suppressAutoHyphens/>
        <w:spacing w:line="240" w:lineRule="auto"/>
        <w:ind w:firstLine="851"/>
        <w:jc w:val="both"/>
        <w:rPr>
          <w:rFonts w:ascii="Times New Roman" w:hAnsi="Times New Roman"/>
          <w:sz w:val="24"/>
          <w:szCs w:val="24"/>
          <w:lang w:eastAsia="ru-RU"/>
        </w:rPr>
      </w:pPr>
    </w:p>
    <w:p w:rsidR="000E379A" w:rsidRDefault="000E379A"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0E379A" w:rsidRDefault="000E379A"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441" w:name="_Toc379293941"/>
      <w:bookmarkStart w:id="442" w:name="_Toc485909508"/>
      <w:r w:rsidRPr="00E252D8">
        <w:rPr>
          <w:rFonts w:ascii="Times New Roman" w:hAnsi="Times New Roman"/>
          <w:color w:val="auto"/>
          <w:kern w:val="32"/>
          <w:sz w:val="28"/>
          <w:szCs w:val="28"/>
          <w:lang w:eastAsia="ru-RU"/>
        </w:rPr>
        <w:t xml:space="preserve">КАРТА (СХЕМА) ГРАНИЦ ЗОН С ОСОБЫМИ УСЛОВИЯМИ ИСПОЛЬЗОВАНИЯ ТЕРРИТОРИЙ МУНИЦИПАЛЬНОГО ОБРАЗОВАНИЯ </w:t>
      </w:r>
      <w:r>
        <w:rPr>
          <w:rFonts w:ascii="Times New Roman" w:hAnsi="Times New Roman"/>
          <w:color w:val="auto"/>
          <w:kern w:val="32"/>
          <w:sz w:val="28"/>
          <w:szCs w:val="28"/>
          <w:lang w:eastAsia="ru-RU"/>
        </w:rPr>
        <w:t>«СЕЛЬСОВЕТ ДУСРАХСКИЙ» ЧАРОДИНСКОГО РАЙОНА</w:t>
      </w:r>
      <w:r w:rsidRPr="00E252D8">
        <w:rPr>
          <w:rFonts w:ascii="Times New Roman" w:hAnsi="Times New Roman"/>
          <w:color w:val="auto"/>
          <w:kern w:val="32"/>
          <w:sz w:val="28"/>
          <w:szCs w:val="28"/>
          <w:lang w:eastAsia="ru-RU"/>
        </w:rPr>
        <w:t xml:space="preserve"> РЕСПУБЛИКИ ДАГЕСТАН</w:t>
      </w:r>
      <w:bookmarkEnd w:id="441"/>
      <w:bookmarkEnd w:id="442"/>
    </w:p>
    <w:p w:rsidR="000E379A" w:rsidRPr="00E252D8" w:rsidRDefault="000E379A" w:rsidP="00EB5887">
      <w:pPr>
        <w:keepLines/>
        <w:spacing w:line="240" w:lineRule="auto"/>
        <w:rPr>
          <w:lang w:eastAsia="ru-RU"/>
        </w:rPr>
      </w:pPr>
    </w:p>
    <w:p w:rsidR="000E379A" w:rsidRPr="00EA3856" w:rsidRDefault="000E379A"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43" w:name="_Toc297626236"/>
      <w:bookmarkStart w:id="444" w:name="_Toc379293942"/>
      <w:bookmarkStart w:id="445" w:name="_Toc485909509"/>
      <w:r w:rsidRPr="00EA3856">
        <w:rPr>
          <w:rFonts w:ascii="Times New Roman" w:hAnsi="Times New Roman"/>
          <w:color w:val="auto"/>
          <w:kern w:val="32"/>
          <w:sz w:val="24"/>
          <w:szCs w:val="24"/>
          <w:lang w:eastAsia="ru-RU"/>
        </w:rPr>
        <w:t xml:space="preserve">Карта (схема) границ зон с особыми условиями использования территорий </w:t>
      </w:r>
      <w:bookmarkEnd w:id="443"/>
      <w:r w:rsidRPr="00EA3856">
        <w:rPr>
          <w:rFonts w:ascii="Times New Roman" w:hAnsi="Times New Roman"/>
          <w:color w:val="auto"/>
          <w:kern w:val="32"/>
          <w:sz w:val="24"/>
          <w:szCs w:val="24"/>
          <w:lang w:eastAsia="ru-RU"/>
        </w:rPr>
        <w:t xml:space="preserve">муниципального образования </w:t>
      </w:r>
      <w:r w:rsidRPr="0047000C">
        <w:rPr>
          <w:rFonts w:ascii="Times New Roman" w:hAnsi="Times New Roman"/>
          <w:color w:val="000000"/>
          <w:sz w:val="24"/>
          <w:szCs w:val="24"/>
        </w:rPr>
        <w:t xml:space="preserve">«сельсовет </w:t>
      </w:r>
      <w:r w:rsidRPr="00D35BF1">
        <w:rPr>
          <w:rFonts w:ascii="Times New Roman" w:hAnsi="Times New Roman"/>
          <w:color w:val="auto"/>
          <w:sz w:val="24"/>
          <w:szCs w:val="24"/>
        </w:rPr>
        <w:t>Дусрахский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color w:val="auto"/>
          <w:kern w:val="32"/>
          <w:sz w:val="24"/>
          <w:szCs w:val="24"/>
          <w:lang w:eastAsia="ru-RU"/>
        </w:rPr>
        <w:t xml:space="preserve"> района</w:t>
      </w:r>
      <w:r w:rsidRPr="00EA3856">
        <w:rPr>
          <w:rFonts w:ascii="Times New Roman" w:hAnsi="Times New Roman"/>
          <w:color w:val="auto"/>
          <w:kern w:val="32"/>
          <w:sz w:val="24"/>
          <w:szCs w:val="24"/>
          <w:lang w:eastAsia="ru-RU"/>
        </w:rPr>
        <w:t xml:space="preserve"> Республики Дагестан</w:t>
      </w:r>
      <w:bookmarkEnd w:id="444"/>
      <w:bookmarkEnd w:id="445"/>
      <w:r w:rsidRPr="00EA3856">
        <w:rPr>
          <w:rFonts w:ascii="Times New Roman" w:hAnsi="Times New Roman"/>
          <w:color w:val="auto"/>
          <w:kern w:val="32"/>
          <w:sz w:val="24"/>
          <w:szCs w:val="24"/>
          <w:lang w:eastAsia="ru-RU"/>
        </w:rPr>
        <w:t xml:space="preserve"> </w:t>
      </w:r>
    </w:p>
    <w:p w:rsidR="000E379A" w:rsidRPr="00E252D8" w:rsidRDefault="000E379A" w:rsidP="00EB5887">
      <w:pPr>
        <w:keepLines/>
        <w:suppressAutoHyphens/>
        <w:autoSpaceDE w:val="0"/>
        <w:autoSpaceDN w:val="0"/>
        <w:adjustRightInd w:val="0"/>
        <w:spacing w:line="240" w:lineRule="auto"/>
        <w:ind w:firstLine="851"/>
        <w:jc w:val="both"/>
        <w:rPr>
          <w:rFonts w:ascii="Times New Roman" w:hAnsi="Times New Roman"/>
          <w:sz w:val="24"/>
          <w:szCs w:val="24"/>
          <w:lang w:eastAsia="ru-RU"/>
        </w:rPr>
      </w:pPr>
      <w:r w:rsidRPr="00E252D8">
        <w:rPr>
          <w:rFonts w:ascii="Times New Roman" w:hAnsi="Times New Roman"/>
          <w:sz w:val="24"/>
          <w:szCs w:val="24"/>
          <w:lang w:eastAsia="ru-RU"/>
        </w:rPr>
        <w:t>14.1.2.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 представлена в виде картографического документа, прилагаемого к части III, являющегося неотъемлемой частью настоящих Правил (Приложение 2 – не приводится).</w:t>
      </w:r>
    </w:p>
    <w:p w:rsidR="000E379A" w:rsidRPr="0005442C"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CD1E60">
        <w:rPr>
          <w:rFonts w:ascii="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hAnsi="Times New Roman"/>
          <w:sz w:val="24"/>
          <w:szCs w:val="24"/>
          <w:lang w:eastAsia="ru-RU"/>
        </w:rPr>
        <w:t>территорий по природно-экологическим и санитарно-гигиеническим требованиям:</w:t>
      </w:r>
    </w:p>
    <w:p w:rsidR="000E379A" w:rsidRPr="0005442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предприятий и сооружений;</w:t>
      </w:r>
    </w:p>
    <w:p w:rsidR="000E379A" w:rsidRPr="0005442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от объектов складирования и захоронения отходов;</w:t>
      </w:r>
    </w:p>
    <w:p w:rsidR="000E379A" w:rsidRPr="0005442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объектов ритуального назначения;</w:t>
      </w:r>
    </w:p>
    <w:p w:rsidR="000E379A" w:rsidRPr="0005442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санитарного разрыва линий электропередач;</w:t>
      </w:r>
    </w:p>
    <w:p w:rsidR="000E379A" w:rsidRPr="0005442C"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санитарной охраны источников питьевого водоснабжения;</w:t>
      </w:r>
    </w:p>
    <w:p w:rsidR="000E379A" w:rsidRPr="005255E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охранные зоны водных объектов.</w:t>
      </w:r>
    </w:p>
    <w:p w:rsidR="000E379A" w:rsidRPr="005255E6" w:rsidRDefault="000E379A" w:rsidP="00EB5887">
      <w:pPr>
        <w:keepLines/>
        <w:suppressAutoHyphens/>
        <w:spacing w:line="240" w:lineRule="auto"/>
        <w:ind w:firstLine="851"/>
        <w:jc w:val="both"/>
        <w:rPr>
          <w:rFonts w:ascii="Times New Roman" w:hAnsi="Times New Roman"/>
          <w:sz w:val="24"/>
          <w:szCs w:val="24"/>
          <w:lang w:eastAsia="ru-RU"/>
        </w:rPr>
      </w:pPr>
      <w:r w:rsidRPr="005255E6">
        <w:rPr>
          <w:rFonts w:ascii="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0E379A" w:rsidRPr="005255E6" w:rsidRDefault="000E379A"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255E6">
        <w:rPr>
          <w:rFonts w:ascii="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0E379A" w:rsidRDefault="000E379A"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14.1.3. Т</w:t>
      </w:r>
      <w:r w:rsidRPr="00E85E58">
        <w:rPr>
          <w:rFonts w:ascii="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hAnsi="Times New Roman"/>
          <w:sz w:val="24"/>
          <w:szCs w:val="24"/>
          <w:lang w:eastAsia="ru-RU"/>
        </w:rPr>
        <w:t xml:space="preserve">зонирования </w:t>
      </w:r>
      <w:r w:rsidRPr="00184E16">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Дусрахский» Чародинского </w:t>
      </w:r>
      <w:r>
        <w:rPr>
          <w:rFonts w:ascii="Times New Roman" w:hAnsi="Times New Roman"/>
          <w:sz w:val="24"/>
          <w:szCs w:val="24"/>
          <w:lang w:eastAsia="ru-RU"/>
        </w:rPr>
        <w:t xml:space="preserve">района </w:t>
      </w:r>
      <w:r w:rsidRPr="00184E16">
        <w:rPr>
          <w:rFonts w:ascii="Times New Roman" w:hAnsi="Times New Roman"/>
          <w:sz w:val="24"/>
          <w:szCs w:val="24"/>
          <w:lang w:eastAsia="ru-RU"/>
        </w:rPr>
        <w:t>Республики Дагестан</w:t>
      </w:r>
      <w:r w:rsidRPr="00E85E58">
        <w:rPr>
          <w:rFonts w:ascii="Times New Roman" w:hAnsi="Times New Roman"/>
          <w:sz w:val="24"/>
          <w:szCs w:val="24"/>
          <w:lang w:eastAsia="ru-RU"/>
        </w:rPr>
        <w:t>.</w:t>
      </w:r>
    </w:p>
    <w:p w:rsidR="000E379A" w:rsidRPr="00AC1B92" w:rsidRDefault="000E379A" w:rsidP="00AC1B92">
      <w:pPr>
        <w:rPr>
          <w:rFonts w:ascii="Times New Roman" w:hAnsi="Times New Roman"/>
          <w:sz w:val="24"/>
          <w:szCs w:val="24"/>
          <w:lang w:eastAsia="ru-RU"/>
        </w:rPr>
      </w:pPr>
    </w:p>
    <w:p w:rsidR="000E379A" w:rsidRPr="00AC1B92" w:rsidRDefault="000E379A" w:rsidP="00AC1B92">
      <w:pPr>
        <w:rPr>
          <w:rFonts w:ascii="Times New Roman" w:hAnsi="Times New Roman"/>
          <w:sz w:val="24"/>
          <w:szCs w:val="24"/>
          <w:lang w:eastAsia="ru-RU"/>
        </w:rPr>
      </w:pPr>
    </w:p>
    <w:p w:rsidR="000E379A" w:rsidRPr="00AC1B92" w:rsidRDefault="000E379A" w:rsidP="00AC1B92">
      <w:pPr>
        <w:rPr>
          <w:rFonts w:ascii="Times New Roman" w:hAnsi="Times New Roman"/>
          <w:sz w:val="24"/>
          <w:szCs w:val="24"/>
          <w:lang w:eastAsia="ru-RU"/>
        </w:rPr>
      </w:pPr>
    </w:p>
    <w:p w:rsidR="000E379A" w:rsidRPr="00AC1B92" w:rsidRDefault="000E379A" w:rsidP="00AC1B92">
      <w:pPr>
        <w:rPr>
          <w:rFonts w:ascii="Times New Roman" w:hAnsi="Times New Roman"/>
          <w:sz w:val="24"/>
          <w:szCs w:val="24"/>
          <w:lang w:eastAsia="ru-RU"/>
        </w:rPr>
      </w:pPr>
    </w:p>
    <w:p w:rsidR="000E379A" w:rsidRDefault="000E379A" w:rsidP="00AC1B92">
      <w:pPr>
        <w:rPr>
          <w:rFonts w:ascii="Times New Roman" w:hAnsi="Times New Roman"/>
          <w:sz w:val="24"/>
          <w:szCs w:val="24"/>
          <w:lang w:eastAsia="ru-RU"/>
        </w:rPr>
      </w:pPr>
    </w:p>
    <w:p w:rsidR="000E379A" w:rsidRPr="00AC1B92" w:rsidRDefault="000E379A" w:rsidP="00AC1B92">
      <w:pPr>
        <w:rPr>
          <w:rFonts w:ascii="Times New Roman" w:hAnsi="Times New Roman"/>
          <w:sz w:val="24"/>
          <w:szCs w:val="24"/>
          <w:lang w:eastAsia="ru-RU"/>
        </w:rPr>
      </w:pPr>
    </w:p>
    <w:p w:rsidR="000E379A" w:rsidRPr="00710D1B" w:rsidRDefault="000E379A" w:rsidP="00AC1B92">
      <w:pPr>
        <w:rPr>
          <w:rFonts w:ascii="Times New Roman" w:hAnsi="Times New Roman"/>
          <w:sz w:val="24"/>
          <w:szCs w:val="24"/>
          <w:lang w:eastAsia="ru-RU"/>
        </w:rPr>
      </w:pPr>
    </w:p>
    <w:p w:rsidR="000E379A" w:rsidRPr="00710D1B" w:rsidRDefault="000E379A" w:rsidP="00AC1B92">
      <w:pPr>
        <w:rPr>
          <w:rFonts w:ascii="Times New Roman" w:hAnsi="Times New Roman"/>
          <w:sz w:val="24"/>
          <w:szCs w:val="24"/>
          <w:lang w:eastAsia="ru-RU"/>
        </w:rPr>
      </w:pPr>
    </w:p>
    <w:p w:rsidR="000E379A" w:rsidRPr="00710D1B" w:rsidRDefault="000E379A" w:rsidP="00AC1B92">
      <w:pPr>
        <w:rPr>
          <w:rFonts w:ascii="Times New Roman" w:hAnsi="Times New Roman"/>
          <w:sz w:val="24"/>
          <w:szCs w:val="24"/>
          <w:lang w:eastAsia="ru-RU"/>
        </w:rPr>
      </w:pPr>
    </w:p>
    <w:p w:rsidR="000E379A" w:rsidRPr="00710D1B" w:rsidRDefault="000E379A" w:rsidP="00AC1B92">
      <w:pPr>
        <w:rPr>
          <w:rFonts w:ascii="Times New Roman" w:hAnsi="Times New Roman"/>
          <w:sz w:val="24"/>
          <w:szCs w:val="24"/>
          <w:lang w:eastAsia="ru-RU"/>
        </w:rPr>
      </w:pPr>
    </w:p>
    <w:p w:rsidR="000E379A" w:rsidRPr="00710D1B" w:rsidRDefault="000E379A" w:rsidP="00AC1B92">
      <w:pPr>
        <w:rPr>
          <w:rFonts w:ascii="Times New Roman" w:hAnsi="Times New Roman"/>
          <w:sz w:val="24"/>
          <w:szCs w:val="24"/>
          <w:lang w:eastAsia="ru-RU"/>
        </w:rPr>
      </w:pPr>
    </w:p>
    <w:p w:rsidR="000E379A" w:rsidRPr="00710D1B" w:rsidRDefault="000E379A" w:rsidP="00AC1B92">
      <w:pPr>
        <w:rPr>
          <w:rFonts w:ascii="Times New Roman" w:hAnsi="Times New Roman"/>
          <w:sz w:val="24"/>
          <w:szCs w:val="24"/>
          <w:lang w:eastAsia="ru-RU"/>
        </w:rPr>
      </w:pPr>
    </w:p>
    <w:p w:rsidR="000E379A" w:rsidRDefault="000E379A" w:rsidP="00AC1B92">
      <w:pPr>
        <w:spacing w:after="200" w:line="240" w:lineRule="auto"/>
        <w:jc w:val="both"/>
        <w:rPr>
          <w:rFonts w:ascii="Arial" w:hAnsi="Arial" w:cs="Arial"/>
          <w:b/>
          <w:bCs/>
          <w:sz w:val="24"/>
          <w:szCs w:val="24"/>
        </w:rPr>
      </w:pPr>
      <w:r w:rsidRPr="00AC1B92">
        <w:rPr>
          <w:rFonts w:ascii="Arial" w:hAnsi="Arial" w:cs="Arial"/>
          <w:b/>
          <w:bCs/>
          <w:sz w:val="24"/>
          <w:szCs w:val="24"/>
        </w:rPr>
        <w:t xml:space="preserve">                                                           </w:t>
      </w:r>
      <w:r>
        <w:rPr>
          <w:rFonts w:ascii="Arial" w:hAnsi="Arial" w:cs="Arial"/>
          <w:b/>
          <w:bCs/>
          <w:sz w:val="24"/>
          <w:szCs w:val="24"/>
        </w:rPr>
        <w:t>ПРИЛОЖЕНИЕ</w:t>
      </w:r>
    </w:p>
    <w:p w:rsidR="000E379A" w:rsidRDefault="000E379A" w:rsidP="00AC1B92">
      <w:pPr>
        <w:pStyle w:val="BodyText"/>
        <w:widowControl/>
        <w:suppressAutoHyphens w:val="0"/>
        <w:overflowPunct w:val="0"/>
        <w:autoSpaceDE w:val="0"/>
        <w:autoSpaceDN w:val="0"/>
        <w:adjustRightInd w:val="0"/>
        <w:spacing w:after="240" w:line="240" w:lineRule="auto"/>
        <w:ind w:left="0" w:firstLine="0"/>
        <w:rPr>
          <w:rFonts w:ascii="Arial" w:hAnsi="Arial" w:cs="Arial"/>
          <w:b/>
          <w:bCs/>
          <w:kern w:val="0"/>
          <w:lang w:eastAsia="ru-RU"/>
        </w:rPr>
      </w:pPr>
      <w:bookmarkStart w:id="446" w:name="__RefHeading__32_1324584294"/>
      <w:bookmarkEnd w:id="446"/>
      <w:r>
        <w:rPr>
          <w:rFonts w:ascii="Arial" w:hAnsi="Arial" w:cs="Arial"/>
          <w:b/>
          <w:bCs/>
          <w:kern w:val="0"/>
          <w:lang w:eastAsia="ru-RU"/>
        </w:rPr>
        <w:t>СВОДНЫЙ ПЕРЕЧЕНЬ ЗАКОНОДАТЕЛЬНОЙ И НОРМАТИВНО-ТЕХНИЧЕСКОЙ ДОКУМЕНТАЦИИ ИСПОЛЬЗУЕМОЙ В РАБОТЕ</w:t>
      </w:r>
    </w:p>
    <w:p w:rsidR="000E379A" w:rsidRDefault="000E379A"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r>
        <w:rPr>
          <w:rFonts w:ascii="Arial" w:hAnsi="Arial" w:cs="Arial"/>
          <w:b/>
          <w:bCs/>
          <w:kern w:val="0"/>
          <w:lang w:eastAsia="ru-RU"/>
        </w:rPr>
        <w:t>ДОКУМЕНТЫ ФЕДЕРАЛЬНОГО УРОВНЯ</w:t>
      </w:r>
    </w:p>
    <w:p w:rsidR="000E379A" w:rsidRDefault="000E379A"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p>
    <w:p w:rsidR="000E379A" w:rsidRDefault="000E379A" w:rsidP="00AC1B92">
      <w:pPr>
        <w:pStyle w:val="BodyText"/>
        <w:widowControl/>
        <w:suppressAutoHyphens w:val="0"/>
        <w:overflowPunct w:val="0"/>
        <w:autoSpaceDE w:val="0"/>
        <w:autoSpaceDN w:val="0"/>
        <w:adjustRightInd w:val="0"/>
        <w:spacing w:line="240" w:lineRule="auto"/>
        <w:ind w:left="2832" w:firstLine="708"/>
        <w:rPr>
          <w:rFonts w:ascii="Arial" w:hAnsi="Arial" w:cs="Arial"/>
          <w:b/>
          <w:bCs/>
          <w:kern w:val="0"/>
          <w:lang w:eastAsia="ru-RU"/>
        </w:rPr>
      </w:pPr>
      <w:r>
        <w:rPr>
          <w:rFonts w:ascii="Arial" w:hAnsi="Arial" w:cs="Arial"/>
          <w:b/>
          <w:bCs/>
          <w:kern w:val="0"/>
          <w:lang w:eastAsia="ru-RU"/>
        </w:rPr>
        <w:t>Кодексы</w:t>
      </w:r>
    </w:p>
    <w:p w:rsidR="000E379A" w:rsidRDefault="000E379A" w:rsidP="00AC1B92">
      <w:pPr>
        <w:spacing w:after="60" w:line="240" w:lineRule="auto"/>
        <w:jc w:val="both"/>
        <w:rPr>
          <w:rFonts w:ascii="Times New Roman" w:hAnsi="Times New Roman"/>
          <w:sz w:val="24"/>
          <w:szCs w:val="24"/>
          <w:lang w:eastAsia="ru-RU"/>
        </w:rPr>
      </w:pPr>
      <w:r>
        <w:rPr>
          <w:rFonts w:ascii="Arial" w:hAnsi="Arial" w:cs="Arial"/>
          <w:sz w:val="24"/>
          <w:szCs w:val="24"/>
          <w:lang w:eastAsia="ru-RU"/>
        </w:rPr>
        <w:t>1</w:t>
      </w:r>
      <w:r>
        <w:rPr>
          <w:rFonts w:ascii="Times New Roman" w:hAnsi="Times New Roman"/>
          <w:sz w:val="24"/>
          <w:szCs w:val="24"/>
          <w:lang w:eastAsia="ru-RU"/>
        </w:rPr>
        <w:t>. Градостроительный Кодекс РФ №190-Ф3 от 29.12.04. (ред. от 23. 07.2013 №207-ФЗ  в ред. от 02.04.2014)</w:t>
      </w:r>
    </w:p>
    <w:p w:rsidR="000E379A" w:rsidRDefault="000E379A"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2. Гражданский Кодекс РФ №51-ФЗ от 30.11.94 (действующая редакция от 14.11.2013)</w:t>
      </w:r>
    </w:p>
    <w:p w:rsidR="000E379A" w:rsidRDefault="000E379A"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3. Земельный Кодекс РФ №136-Ф3 от 25.10.01 (ред. от 28.12. 2013 № 446-ФЗ, с изменениями и дополнениями, вступил в силу с 01.01.2014 г.)</w:t>
      </w:r>
    </w:p>
    <w:p w:rsidR="000E379A" w:rsidRDefault="000E379A"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Водный Кодекс РФ №74-ФЗ от 03.06.2006 (ред. от 28.12.2013 №396-ФЗ) (действующая редакция от 01.01.2014) </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5. Лесной Кодекс РФ №200-Ф3 от 04.12.06 (ред. от 12.03.2014 )</w:t>
      </w:r>
    </w:p>
    <w:p w:rsidR="000E379A" w:rsidRDefault="000E379A" w:rsidP="00AC1B92">
      <w:pPr>
        <w:spacing w:line="240" w:lineRule="auto"/>
        <w:jc w:val="both"/>
        <w:rPr>
          <w:rFonts w:ascii="Times New Roman" w:hAnsi="Times New Roman"/>
          <w:lang w:eastAsia="ru-RU"/>
        </w:rPr>
      </w:pPr>
      <w:r>
        <w:rPr>
          <w:rFonts w:ascii="Times New Roman" w:hAnsi="Times New Roman"/>
          <w:lang w:eastAsia="ru-RU"/>
        </w:rPr>
        <w:t>6. Кодекс РФ об административных правонарушениях №195-ФЗ от 30.12.01 ((ред. от 29.12. 2010г.) (с изм. и доп., вступающими в силу с 27.01.2011 г.).</w:t>
      </w:r>
    </w:p>
    <w:p w:rsidR="000E379A" w:rsidRDefault="000E379A" w:rsidP="00AC1B92">
      <w:pPr>
        <w:spacing w:line="240" w:lineRule="auto"/>
        <w:ind w:firstLine="45"/>
        <w:jc w:val="both"/>
        <w:rPr>
          <w:rFonts w:ascii="Times New Roman" w:hAnsi="Times New Roman"/>
          <w:lang w:eastAsia="ru-RU"/>
        </w:rPr>
      </w:pPr>
    </w:p>
    <w:p w:rsidR="000E379A" w:rsidRDefault="000E379A" w:rsidP="00AC1B92">
      <w:pPr>
        <w:pStyle w:val="BodyText"/>
        <w:widowControl/>
        <w:suppressAutoHyphens w:val="0"/>
        <w:overflowPunct w:val="0"/>
        <w:autoSpaceDE w:val="0"/>
        <w:autoSpaceDN w:val="0"/>
        <w:adjustRightInd w:val="0"/>
        <w:spacing w:line="240" w:lineRule="auto"/>
        <w:ind w:left="2832" w:firstLine="708"/>
        <w:rPr>
          <w:b/>
          <w:bCs/>
          <w:kern w:val="0"/>
          <w:sz w:val="22"/>
          <w:szCs w:val="22"/>
          <w:lang w:eastAsia="ru-RU"/>
        </w:rPr>
      </w:pPr>
      <w:r>
        <w:rPr>
          <w:b/>
          <w:bCs/>
          <w:kern w:val="0"/>
          <w:sz w:val="22"/>
          <w:szCs w:val="22"/>
          <w:lang w:eastAsia="ru-RU"/>
        </w:rPr>
        <w:t>Законы</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1. «Об общих принципах организации местного самоуправления в Российской Федерации» №131-ФЗ от 6.10.03 г. (ред. от 27.12.2009 №365-ФЗ)</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2. «Об архитектурной деятельности в Российской Федерации» №169-ФЗ от 17.11.95 (ред. от 30.12.2008 №309-ФЗ)</w:t>
      </w:r>
    </w:p>
    <w:p w:rsidR="000E379A" w:rsidRDefault="000E379A" w:rsidP="00AC1B92">
      <w:pPr>
        <w:spacing w:after="60" w:line="240" w:lineRule="auto"/>
        <w:jc w:val="both"/>
        <w:rPr>
          <w:rFonts w:ascii="Times New Roman" w:hAnsi="Times New Roman"/>
          <w:color w:val="000000"/>
          <w:lang w:eastAsia="ru-RU"/>
        </w:rPr>
      </w:pPr>
      <w:r>
        <w:rPr>
          <w:rFonts w:ascii="Times New Roman" w:hAnsi="Times New Roman"/>
        </w:rPr>
        <w:t>3</w:t>
      </w:r>
      <w:hyperlink r:id="rId18" w:history="1">
        <w:r>
          <w:rPr>
            <w:rStyle w:val="Hyperlink"/>
            <w:rFonts w:ascii="Times New Roman" w:hAnsi="Times New Roman"/>
            <w:b/>
            <w:bCs/>
            <w:color w:val="000000"/>
          </w:rPr>
          <w:t xml:space="preserve"> </w:t>
        </w:r>
        <w:r>
          <w:rPr>
            <w:rStyle w:val="Hyperlink"/>
            <w:rFonts w:ascii="Times New Roman" w:hAnsi="Times New Roman"/>
            <w:color w:val="000000"/>
          </w:rPr>
          <w:t>"О техническом регулировании"</w:t>
        </w:r>
      </w:hyperlink>
      <w:r>
        <w:rPr>
          <w:rFonts w:ascii="Times New Roman" w:hAnsi="Times New Roman"/>
          <w:color w:val="000000"/>
          <w:lang w:eastAsia="ru-RU"/>
        </w:rPr>
        <w:t xml:space="preserve"> от 27.12. 2002 г. № 184-ФЗ.</w:t>
      </w:r>
    </w:p>
    <w:p w:rsidR="000E379A" w:rsidRDefault="000E379A" w:rsidP="00AC1B92">
      <w:pPr>
        <w:spacing w:after="60" w:line="240" w:lineRule="auto"/>
        <w:jc w:val="both"/>
        <w:rPr>
          <w:rFonts w:ascii="Times New Roman" w:hAnsi="Times New Roman"/>
          <w:color w:val="000000"/>
          <w:lang w:eastAsia="ru-RU"/>
        </w:rPr>
      </w:pPr>
      <w:r>
        <w:rPr>
          <w:rFonts w:ascii="Times New Roman" w:hAnsi="Times New Roman"/>
          <w:color w:val="000000"/>
        </w:rPr>
        <w:t>4.</w:t>
      </w:r>
      <w:hyperlink r:id="rId19" w:history="1">
        <w:r>
          <w:rPr>
            <w:rStyle w:val="Hyperlink"/>
            <w:rFonts w:ascii="Times New Roman" w:hAnsi="Times New Roman"/>
            <w:color w:val="000000"/>
          </w:rPr>
          <w:t>"Технический регламент о требованиях пожарной безопасности"</w:t>
        </w:r>
      </w:hyperlink>
      <w:r>
        <w:rPr>
          <w:rFonts w:ascii="Times New Roman" w:hAnsi="Times New Roman"/>
          <w:color w:val="000000"/>
        </w:rPr>
        <w:t xml:space="preserve"> № 123-ФЗ</w:t>
      </w:r>
    </w:p>
    <w:p w:rsidR="000E379A" w:rsidRDefault="000E379A" w:rsidP="00AC1B92">
      <w:pPr>
        <w:spacing w:after="60" w:line="240" w:lineRule="auto"/>
        <w:jc w:val="both"/>
        <w:rPr>
          <w:rFonts w:ascii="Times New Roman" w:hAnsi="Times New Roman"/>
          <w:lang w:eastAsia="ar-SA"/>
        </w:rPr>
      </w:pPr>
      <w:r>
        <w:rPr>
          <w:rFonts w:ascii="Times New Roman" w:hAnsi="Times New Roman"/>
        </w:rPr>
        <w:t xml:space="preserve">от 22 июля 2008 года </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5. «Об особо охраняемых природных территориях» №33-Ф3 от 14.03.95 (ред.  от 27.12.2009 №379-ФЗ)</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6. «Об объектах культурного наследия (памятники истории и культуры) народов Российской Федерации» №73-Ф3 от 14.06.02 (ред. от 23.07.2008 №160-ФЗ)</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 xml:space="preserve">7. «О переводе земель или земельных участков из одной категории в другую» №172-ФЗ от 21.12.04 (ред. от 25.12.2009 №340-ФЗ) </w:t>
      </w:r>
    </w:p>
    <w:p w:rsidR="000E379A" w:rsidRDefault="000E379A" w:rsidP="00AC1B92">
      <w:pPr>
        <w:spacing w:line="240" w:lineRule="auto"/>
        <w:jc w:val="both"/>
        <w:rPr>
          <w:rFonts w:ascii="Times New Roman" w:hAnsi="Times New Roman"/>
          <w:lang w:eastAsia="ru-RU"/>
        </w:rPr>
      </w:pPr>
      <w:r>
        <w:rPr>
          <w:rFonts w:ascii="Times New Roman" w:hAnsi="Times New Roman"/>
        </w:rPr>
        <w:t>8.«О введении в действие Земельного кодекса Российской Федерации» № 137-ФЗ</w:t>
      </w:r>
    </w:p>
    <w:p w:rsidR="000E379A" w:rsidRDefault="000E379A" w:rsidP="00AC1B92">
      <w:pPr>
        <w:spacing w:line="240" w:lineRule="auto"/>
        <w:jc w:val="both"/>
        <w:rPr>
          <w:rFonts w:ascii="Times New Roman" w:hAnsi="Times New Roman"/>
          <w:lang w:eastAsia="ru-RU"/>
        </w:rPr>
      </w:pPr>
      <w:r>
        <w:rPr>
          <w:rFonts w:ascii="Times New Roman" w:hAnsi="Times New Roman"/>
        </w:rPr>
        <w:t xml:space="preserve">от 25.10.2001г. </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9. «О погребении и похоронном деле» №8-ФЗ от 12.01.96 (с изм. на 25 ноября 2009 года) (ред. от 01.01.2010)</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10. «О государственной регистрации прав на недвижимое имущество и сделок с ним» №122-ФЗ от 21.07.97 (по состоянию на июнь 2010 г. в ред. фз: №119-ФЗ от 17.06.2010)</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11.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 №69-ФЗ от 10.05.07</w:t>
      </w:r>
    </w:p>
    <w:p w:rsidR="000E379A" w:rsidRDefault="000E379A" w:rsidP="00AC1B92">
      <w:pPr>
        <w:spacing w:line="240" w:lineRule="auto"/>
        <w:jc w:val="both"/>
        <w:rPr>
          <w:rFonts w:ascii="Times New Roman" w:hAnsi="Times New Roman"/>
          <w:lang w:eastAsia="ru-RU"/>
        </w:rPr>
      </w:pPr>
      <w:r>
        <w:rPr>
          <w:rFonts w:ascii="Times New Roman" w:hAnsi="Times New Roman"/>
          <w:lang w:eastAsia="ru-RU"/>
        </w:rPr>
        <w:t>12. Закон СССР «О собственности в СССР» №1305-1 от 06.03.90 г.</w:t>
      </w:r>
    </w:p>
    <w:p w:rsidR="000E379A" w:rsidRDefault="000E379A" w:rsidP="00AC1B92">
      <w:pPr>
        <w:spacing w:line="240" w:lineRule="auto"/>
        <w:jc w:val="both"/>
        <w:rPr>
          <w:rFonts w:ascii="Times New Roman" w:hAnsi="Times New Roman"/>
          <w:color w:val="000000"/>
          <w:lang w:eastAsia="ar-SA"/>
        </w:rPr>
      </w:pPr>
      <w:r>
        <w:rPr>
          <w:rFonts w:ascii="Times New Roman" w:hAnsi="Times New Roman"/>
          <w:color w:val="000000"/>
        </w:rPr>
        <w:t>13.Федеральный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E379A" w:rsidRDefault="000E379A" w:rsidP="00AC1B92">
      <w:pPr>
        <w:spacing w:line="240" w:lineRule="auto"/>
        <w:jc w:val="both"/>
        <w:rPr>
          <w:rFonts w:ascii="Times New Roman" w:hAnsi="Times New Roman"/>
          <w:color w:val="000000"/>
        </w:rPr>
      </w:pPr>
      <w:r>
        <w:rPr>
          <w:rFonts w:ascii="Times New Roman" w:hAnsi="Times New Roman"/>
          <w:color w:val="000000"/>
        </w:rPr>
        <w:t>14.Федеральный закон «Об охране окружающей среды»</w:t>
      </w:r>
    </w:p>
    <w:p w:rsidR="000E379A" w:rsidRDefault="000E379A" w:rsidP="00AC1B92">
      <w:pPr>
        <w:spacing w:line="240" w:lineRule="auto"/>
        <w:jc w:val="both"/>
        <w:rPr>
          <w:rFonts w:ascii="Times New Roman" w:hAnsi="Times New Roman"/>
          <w:color w:val="000000"/>
        </w:rPr>
      </w:pPr>
    </w:p>
    <w:p w:rsidR="000E379A" w:rsidRDefault="000E379A" w:rsidP="00AC1B92">
      <w:pPr>
        <w:pStyle w:val="BodyText"/>
        <w:widowControl/>
        <w:suppressAutoHyphens w:val="0"/>
        <w:overflowPunct w:val="0"/>
        <w:autoSpaceDE w:val="0"/>
        <w:autoSpaceDN w:val="0"/>
        <w:adjustRightInd w:val="0"/>
        <w:spacing w:after="0" w:line="240" w:lineRule="auto"/>
        <w:ind w:left="0" w:firstLine="539"/>
        <w:rPr>
          <w:b/>
          <w:bCs/>
          <w:kern w:val="0"/>
          <w:lang w:eastAsia="ru-RU"/>
        </w:rPr>
      </w:pPr>
      <w:r>
        <w:rPr>
          <w:b/>
          <w:bCs/>
          <w:kern w:val="0"/>
          <w:lang w:eastAsia="ru-RU"/>
        </w:rPr>
        <w:t>Постановления Правительства РФ, приказы</w:t>
      </w:r>
    </w:p>
    <w:p w:rsidR="000E379A" w:rsidRDefault="000E379A" w:rsidP="00AC1B92">
      <w:pPr>
        <w:spacing w:line="240" w:lineRule="auto"/>
        <w:jc w:val="both"/>
        <w:rPr>
          <w:rFonts w:ascii="Times New Roman" w:hAnsi="Times New Roman"/>
          <w:lang w:eastAsia="ru-RU"/>
        </w:rPr>
      </w:pPr>
      <w:r>
        <w:rPr>
          <w:rFonts w:ascii="Times New Roman" w:hAnsi="Times New Roman"/>
          <w:lang w:eastAsia="ru-RU"/>
        </w:rPr>
        <w:t>1. Постановление Правительства РФ «О форме градостроительного плана земельного участка» №840 от 29.12.05 г.</w:t>
      </w:r>
    </w:p>
    <w:p w:rsidR="000E379A" w:rsidRDefault="000E379A" w:rsidP="00AC1B92">
      <w:pPr>
        <w:spacing w:line="240" w:lineRule="auto"/>
        <w:jc w:val="both"/>
        <w:rPr>
          <w:rFonts w:ascii="Times New Roman" w:hAnsi="Times New Roman"/>
          <w:lang w:eastAsia="ru-RU"/>
        </w:rPr>
      </w:pPr>
      <w:r>
        <w:rPr>
          <w:rFonts w:ascii="Times New Roman" w:hAnsi="Times New Roman"/>
          <w:lang w:eastAsia="ru-RU"/>
        </w:rPr>
        <w:t>2.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24.02.09 г.</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3. Постановление Правительства РФ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№486 от 11.08.03 г.</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4. Постановление Правительства РФ «О некоторых вопросах, связанных с резервированием земель для государственных или муниципальных нужд» №561 от 22.07.08 г.</w:t>
      </w:r>
    </w:p>
    <w:p w:rsidR="000E379A" w:rsidRDefault="000E379A" w:rsidP="00AC1B92">
      <w:pPr>
        <w:spacing w:line="240" w:lineRule="auto"/>
        <w:jc w:val="both"/>
        <w:rPr>
          <w:rFonts w:ascii="Times New Roman" w:hAnsi="Times New Roman"/>
          <w:lang w:eastAsia="ru-RU"/>
        </w:rPr>
      </w:pPr>
      <w:r>
        <w:rPr>
          <w:rFonts w:ascii="Times New Roman" w:hAnsi="Times New Roman"/>
          <w:lang w:eastAsia="ru-RU"/>
        </w:rPr>
        <w:t xml:space="preserve">5. Приказ Федеральной службы по надзору за соблюдением законодательства в области охраны культурного наследия (Росохранкультура) от 27.02.09 г. №37 г. Москва «Об утверждении положения о едином государственном реестре объектов культурного наследия (памятников истории и культуры) народов Российской Федерации». </w:t>
      </w:r>
    </w:p>
    <w:p w:rsidR="000E379A" w:rsidRDefault="000E379A" w:rsidP="00AC1B92">
      <w:pPr>
        <w:spacing w:after="120" w:line="240" w:lineRule="auto"/>
        <w:jc w:val="both"/>
        <w:rPr>
          <w:rFonts w:ascii="Times New Roman" w:hAnsi="Times New Roman"/>
          <w:color w:val="000000"/>
          <w:lang w:eastAsia="ar-SA"/>
        </w:rPr>
      </w:pPr>
      <w:r>
        <w:rPr>
          <w:rFonts w:ascii="Times New Roman" w:hAnsi="Times New Roman"/>
          <w:color w:val="000000"/>
        </w:rPr>
        <w:t>6.Приказ Минрегиона РФ от 30 января 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0E379A" w:rsidRDefault="000E379A" w:rsidP="00AC1B92">
      <w:pPr>
        <w:spacing w:line="240" w:lineRule="auto"/>
        <w:ind w:left="1416"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           Государственные стандарты РФ (ГОСТ)</w:t>
      </w:r>
    </w:p>
    <w:p w:rsidR="000E379A" w:rsidRDefault="000E379A" w:rsidP="00AC1B92">
      <w:pPr>
        <w:spacing w:line="240" w:lineRule="auto"/>
        <w:ind w:firstLine="708"/>
        <w:jc w:val="both"/>
        <w:rPr>
          <w:rFonts w:ascii="Times New Roman" w:hAnsi="Times New Roman"/>
          <w:b/>
          <w:bCs/>
          <w:lang w:eastAsia="ru-RU"/>
        </w:rPr>
      </w:pPr>
    </w:p>
    <w:p w:rsidR="000E379A" w:rsidRDefault="000E379A" w:rsidP="00AC1B92">
      <w:pPr>
        <w:pStyle w:val="1"/>
        <w:tabs>
          <w:tab w:val="left" w:pos="1134"/>
        </w:tabs>
        <w:suppressAutoHyphens/>
        <w:autoSpaceDE w:val="0"/>
        <w:autoSpaceDN w:val="0"/>
        <w:adjustRightInd w:val="0"/>
        <w:spacing w:after="180"/>
        <w:ind w:left="0"/>
        <w:jc w:val="both"/>
        <w:rPr>
          <w:sz w:val="22"/>
          <w:szCs w:val="22"/>
        </w:rPr>
      </w:pPr>
      <w:r>
        <w:rPr>
          <w:sz w:val="22"/>
          <w:szCs w:val="22"/>
        </w:rPr>
        <w:t xml:space="preserve">1. ГОСТ 17.1.3.13-86. Охрана природы. Гидросфера. Общие требования к охране поверхностных вод от загрязнения. </w:t>
      </w:r>
    </w:p>
    <w:p w:rsidR="000E379A" w:rsidRDefault="000E379A" w:rsidP="00AC1B92">
      <w:pPr>
        <w:pStyle w:val="BodyText"/>
        <w:widowControl/>
        <w:suppressAutoHyphens w:val="0"/>
        <w:overflowPunct w:val="0"/>
        <w:autoSpaceDE w:val="0"/>
        <w:autoSpaceDN w:val="0"/>
        <w:adjustRightInd w:val="0"/>
        <w:spacing w:before="120" w:after="0" w:line="240" w:lineRule="auto"/>
        <w:ind w:left="0" w:firstLine="539"/>
        <w:rPr>
          <w:b/>
          <w:bCs/>
          <w:kern w:val="0"/>
          <w:sz w:val="22"/>
          <w:szCs w:val="22"/>
          <w:lang w:eastAsia="ru-RU"/>
        </w:rPr>
      </w:pPr>
      <w:r>
        <w:rPr>
          <w:b/>
          <w:bCs/>
          <w:kern w:val="0"/>
          <w:lang w:eastAsia="ru-RU"/>
        </w:rPr>
        <w:t>Строительные нормы и правила (СНиП</w:t>
      </w:r>
      <w:r>
        <w:rPr>
          <w:b/>
          <w:bCs/>
          <w:kern w:val="0"/>
          <w:sz w:val="22"/>
          <w:szCs w:val="22"/>
          <w:lang w:eastAsia="ru-RU"/>
        </w:rPr>
        <w:t>)</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1. СНиП 2.07.01-89* «Градостроительство. Планировка и застройка городских и сельских поселений»</w:t>
      </w:r>
    </w:p>
    <w:p w:rsidR="000E379A" w:rsidRDefault="000E379A" w:rsidP="00AC1B92">
      <w:pPr>
        <w:spacing w:after="120" w:line="240" w:lineRule="auto"/>
        <w:jc w:val="both"/>
        <w:rPr>
          <w:rFonts w:ascii="Times New Roman" w:hAnsi="Times New Roman"/>
          <w:color w:val="000000"/>
          <w:lang w:eastAsia="ar-SA"/>
        </w:rPr>
      </w:pPr>
      <w:r>
        <w:rPr>
          <w:rFonts w:ascii="Times New Roman" w:hAnsi="Times New Roman"/>
          <w:color w:val="000000"/>
        </w:rPr>
        <w:t xml:space="preserve">2.Свод правил СП 42.13330.2011 «Градостроительство. Планировка и застройка городских и сельских поселений» (актуализированная редакция </w:t>
      </w:r>
      <w:hyperlink r:id="rId20" w:history="1">
        <w:r>
          <w:rPr>
            <w:rStyle w:val="Hyperlink"/>
            <w:rFonts w:ascii="Times New Roman" w:hAnsi="Times New Roman"/>
            <w:color w:val="000000"/>
          </w:rPr>
          <w:t>СНиП 2.07.01-89*</w:t>
        </w:r>
      </w:hyperlink>
      <w:r>
        <w:rPr>
          <w:rFonts w:ascii="Times New Roman" w:hAnsi="Times New Roman"/>
          <w:color w:val="000000"/>
        </w:rPr>
        <w:t>)</w:t>
      </w:r>
    </w:p>
    <w:p w:rsidR="000E379A" w:rsidRDefault="000E379A" w:rsidP="00AC1B92">
      <w:pPr>
        <w:pStyle w:val="formattext"/>
        <w:spacing w:before="120" w:beforeAutospacing="0" w:after="0" w:afterAutospacing="0"/>
        <w:jc w:val="both"/>
        <w:rPr>
          <w:color w:val="000000"/>
          <w:sz w:val="22"/>
          <w:szCs w:val="22"/>
        </w:rPr>
      </w:pPr>
      <w:r>
        <w:rPr>
          <w:sz w:val="22"/>
          <w:szCs w:val="22"/>
        </w:rPr>
        <w:t>3.</w:t>
      </w:r>
      <w:r>
        <w:rPr>
          <w:color w:val="000000"/>
          <w:sz w:val="22"/>
          <w:szCs w:val="22"/>
        </w:rPr>
        <w:t>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Российской Федерации (СНиП 11-04- 2003).</w:t>
      </w:r>
    </w:p>
    <w:p w:rsidR="000E379A" w:rsidRDefault="000E379A" w:rsidP="00AC1B92">
      <w:pPr>
        <w:pStyle w:val="formattext"/>
        <w:spacing w:before="120" w:beforeAutospacing="0" w:after="0" w:afterAutospacing="0"/>
        <w:jc w:val="both"/>
        <w:rPr>
          <w:sz w:val="22"/>
          <w:szCs w:val="22"/>
        </w:rPr>
      </w:pPr>
      <w:r>
        <w:rPr>
          <w:sz w:val="22"/>
          <w:szCs w:val="22"/>
        </w:rPr>
        <w:t>4.СНиП II-7-81* «Строительство в сейсмических районах»</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5. СНиП 2.04.02-84* «Водоснабжение. Наружные сети и сооружения»</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6. СНиП 2.04.03-85 «Канализация. Наружные сети и сооружения»</w:t>
      </w:r>
    </w:p>
    <w:p w:rsidR="000E379A" w:rsidRDefault="000E379A" w:rsidP="00AC1B92">
      <w:pPr>
        <w:pStyle w:val="formattext"/>
        <w:spacing w:before="120" w:beforeAutospacing="0" w:after="0" w:afterAutospacing="0"/>
        <w:jc w:val="both"/>
        <w:rPr>
          <w:sz w:val="22"/>
          <w:szCs w:val="22"/>
        </w:rPr>
      </w:pPr>
      <w:r>
        <w:rPr>
          <w:sz w:val="22"/>
          <w:szCs w:val="22"/>
        </w:rPr>
        <w:t>7.СНиП 41-02-2003 «Тепловые сети»</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8.СНиП 2.06.15-85 «Инженерная защита территорий от затопления и подтопления»</w:t>
      </w:r>
    </w:p>
    <w:p w:rsidR="000E379A" w:rsidRDefault="000E379A" w:rsidP="00AC1B92">
      <w:pPr>
        <w:pStyle w:val="formattext"/>
        <w:spacing w:before="120" w:beforeAutospacing="0" w:after="0" w:afterAutospacing="0"/>
        <w:jc w:val="both"/>
        <w:rPr>
          <w:sz w:val="22"/>
          <w:szCs w:val="22"/>
        </w:rPr>
      </w:pPr>
      <w:r>
        <w:rPr>
          <w:sz w:val="22"/>
          <w:szCs w:val="22"/>
        </w:rPr>
        <w:t>9.СНиП  22-02-2003 Инженерная защита территорий, зданий и сооружений от опасных геологических процессов. Основные положения</w:t>
      </w:r>
    </w:p>
    <w:p w:rsidR="000E379A" w:rsidRDefault="000E379A" w:rsidP="00AC1B92">
      <w:pPr>
        <w:pStyle w:val="formattext"/>
        <w:spacing w:before="120" w:beforeAutospacing="0" w:after="0" w:afterAutospacing="0"/>
        <w:jc w:val="both"/>
        <w:rPr>
          <w:sz w:val="22"/>
          <w:szCs w:val="22"/>
        </w:rPr>
      </w:pPr>
      <w:r>
        <w:rPr>
          <w:sz w:val="22"/>
          <w:szCs w:val="22"/>
        </w:rPr>
        <w:t>10.СНиП  2.06.03-85 «Мелиоративные системы и сооружения»</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11. СНиП 2.05.02-85 «Автомобильные дороги»</w:t>
      </w:r>
    </w:p>
    <w:p w:rsidR="000E379A" w:rsidRDefault="000E379A" w:rsidP="00AC1B92">
      <w:pPr>
        <w:pStyle w:val="formattext"/>
        <w:spacing w:before="120" w:beforeAutospacing="0" w:after="0" w:afterAutospacing="0"/>
        <w:jc w:val="both"/>
        <w:rPr>
          <w:sz w:val="22"/>
          <w:szCs w:val="22"/>
        </w:rPr>
      </w:pPr>
      <w:r>
        <w:rPr>
          <w:sz w:val="22"/>
          <w:szCs w:val="22"/>
        </w:rPr>
        <w:t>12.СНиП  2.01.09-91 Здания и сооружения на подрабатываемых территориях и просадочных грунтах</w:t>
      </w:r>
    </w:p>
    <w:p w:rsidR="000E379A" w:rsidRDefault="000E379A" w:rsidP="00AC1B92">
      <w:pPr>
        <w:pStyle w:val="formattext"/>
        <w:spacing w:before="120" w:beforeAutospacing="0" w:after="0" w:afterAutospacing="0"/>
        <w:jc w:val="both"/>
        <w:rPr>
          <w:sz w:val="22"/>
          <w:szCs w:val="22"/>
        </w:rPr>
      </w:pPr>
      <w:r>
        <w:rPr>
          <w:sz w:val="22"/>
          <w:szCs w:val="22"/>
        </w:rPr>
        <w:t>13.СНиП 31-06-2009 Общественные здания и сооружения</w:t>
      </w:r>
    </w:p>
    <w:p w:rsidR="000E379A" w:rsidRDefault="000E379A" w:rsidP="00AC1B92">
      <w:pPr>
        <w:pStyle w:val="formattext"/>
        <w:spacing w:before="120" w:beforeAutospacing="0" w:after="0" w:afterAutospacing="0"/>
        <w:jc w:val="both"/>
        <w:rPr>
          <w:sz w:val="22"/>
          <w:szCs w:val="22"/>
        </w:rPr>
      </w:pPr>
      <w:r>
        <w:rPr>
          <w:sz w:val="22"/>
          <w:szCs w:val="22"/>
        </w:rPr>
        <w:t>14.СНиП 2.05.07-91* Промышленный транспорт</w:t>
      </w:r>
    </w:p>
    <w:p w:rsidR="000E379A" w:rsidRDefault="000E379A" w:rsidP="00AC1B92">
      <w:pPr>
        <w:pStyle w:val="formattext"/>
        <w:spacing w:before="120" w:beforeAutospacing="0" w:after="0" w:afterAutospacing="0"/>
        <w:jc w:val="both"/>
        <w:rPr>
          <w:sz w:val="22"/>
          <w:szCs w:val="22"/>
        </w:rPr>
      </w:pPr>
      <w:r>
        <w:rPr>
          <w:sz w:val="22"/>
          <w:szCs w:val="22"/>
        </w:rPr>
        <w:t>15.СНиП 23-02-2003 Тепловая защита зданий</w:t>
      </w:r>
    </w:p>
    <w:p w:rsidR="000E379A" w:rsidRDefault="000E379A" w:rsidP="00AC1B92">
      <w:pPr>
        <w:pStyle w:val="formattext"/>
        <w:spacing w:before="120" w:beforeAutospacing="0" w:after="0" w:afterAutospacing="0"/>
        <w:jc w:val="both"/>
        <w:rPr>
          <w:sz w:val="22"/>
          <w:szCs w:val="22"/>
        </w:rPr>
      </w:pPr>
      <w:r>
        <w:rPr>
          <w:sz w:val="22"/>
          <w:szCs w:val="22"/>
        </w:rPr>
        <w:t>16.СНиП 31-01-2003 Здания жилые многоквартирные</w:t>
      </w:r>
    </w:p>
    <w:p w:rsidR="000E379A" w:rsidRDefault="000E379A" w:rsidP="00AC1B92">
      <w:pPr>
        <w:pStyle w:val="formattext"/>
        <w:spacing w:before="120" w:beforeAutospacing="0" w:after="0" w:afterAutospacing="0"/>
        <w:jc w:val="both"/>
        <w:rPr>
          <w:sz w:val="22"/>
          <w:szCs w:val="22"/>
        </w:rPr>
      </w:pPr>
      <w:r>
        <w:rPr>
          <w:sz w:val="22"/>
          <w:szCs w:val="22"/>
        </w:rPr>
        <w:t>17.СНиП 2.04.01-85* Внутренний водопровод и канализация зданий</w:t>
      </w:r>
    </w:p>
    <w:p w:rsidR="000E379A" w:rsidRDefault="000E379A" w:rsidP="00AC1B92">
      <w:pPr>
        <w:tabs>
          <w:tab w:val="left" w:pos="1080"/>
        </w:tabs>
        <w:autoSpaceDE w:val="0"/>
        <w:autoSpaceDN w:val="0"/>
        <w:adjustRightInd w:val="0"/>
        <w:spacing w:before="120" w:line="240" w:lineRule="auto"/>
        <w:jc w:val="both"/>
        <w:rPr>
          <w:rFonts w:ascii="Times New Roman" w:hAnsi="Times New Roman"/>
        </w:rPr>
      </w:pPr>
      <w:r>
        <w:rPr>
          <w:rFonts w:ascii="Times New Roman" w:hAnsi="Times New Roman"/>
        </w:rPr>
        <w:t xml:space="preserve">18.СНиП 12-01-2004 «Организация строительства» </w:t>
      </w:r>
      <w:r>
        <w:rPr>
          <w:rFonts w:ascii="Times New Roman" w:hAnsi="Times New Roman"/>
          <w:color w:val="000000"/>
        </w:rPr>
        <w:t>от 27.12. 2010 № 781.</w:t>
      </w:r>
    </w:p>
    <w:p w:rsidR="000E379A" w:rsidRDefault="000E379A" w:rsidP="00AC1B92">
      <w:pPr>
        <w:pStyle w:val="formattext"/>
        <w:spacing w:before="120" w:beforeAutospacing="0" w:after="0" w:afterAutospacing="0"/>
        <w:ind w:firstLine="708"/>
        <w:jc w:val="both"/>
        <w:rPr>
          <w:b/>
          <w:bCs/>
        </w:rPr>
      </w:pPr>
      <w:r>
        <w:rPr>
          <w:b/>
          <w:bCs/>
        </w:rPr>
        <w:t>Своды правил по проектированию и строительству (СП)</w:t>
      </w:r>
    </w:p>
    <w:p w:rsidR="000E379A" w:rsidRDefault="000E379A" w:rsidP="00AC1B92">
      <w:pPr>
        <w:pStyle w:val="formattext"/>
        <w:spacing w:before="120" w:beforeAutospacing="0" w:after="0" w:afterAutospacing="0"/>
        <w:jc w:val="both"/>
        <w:rPr>
          <w:sz w:val="22"/>
          <w:szCs w:val="22"/>
        </w:rPr>
      </w:pPr>
      <w:r>
        <w:rPr>
          <w:sz w:val="22"/>
          <w:szCs w:val="22"/>
        </w:rPr>
        <w:t>1.СП 30-102-99 Планировка и застройка территорий малоэтажного жилищного строительства</w:t>
      </w:r>
    </w:p>
    <w:p w:rsidR="000E379A" w:rsidRDefault="000E379A" w:rsidP="00AC1B92">
      <w:pPr>
        <w:pStyle w:val="formattext"/>
        <w:spacing w:before="120" w:beforeAutospacing="0" w:after="0" w:afterAutospacing="0"/>
        <w:jc w:val="both"/>
        <w:rPr>
          <w:sz w:val="22"/>
          <w:szCs w:val="22"/>
        </w:rPr>
      </w:pPr>
      <w:r>
        <w:rPr>
          <w:sz w:val="22"/>
          <w:szCs w:val="22"/>
        </w:rPr>
        <w:t>2.СП 31-114-2004 Правила проектирования жилых и общественных зданий для строительства в сейсмических районах</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3.«Правила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утвержденные постановлением Правительства Российской Федерации от 11 августа 2003 года №486</w:t>
      </w:r>
    </w:p>
    <w:p w:rsidR="000E379A" w:rsidRDefault="000E379A" w:rsidP="00AC1B92">
      <w:pPr>
        <w:pStyle w:val="formattext"/>
        <w:spacing w:before="120" w:beforeAutospacing="0" w:after="0" w:afterAutospacing="0"/>
        <w:ind w:left="2124" w:firstLine="708"/>
        <w:jc w:val="both"/>
        <w:rPr>
          <w:b/>
          <w:bCs/>
        </w:rPr>
      </w:pPr>
      <w:r>
        <w:rPr>
          <w:b/>
          <w:bCs/>
        </w:rPr>
        <w:t>Строительные нормы (СН)</w:t>
      </w:r>
    </w:p>
    <w:p w:rsidR="000E379A" w:rsidRDefault="000E379A" w:rsidP="00AC1B92">
      <w:pPr>
        <w:pStyle w:val="formattext"/>
        <w:spacing w:before="120" w:beforeAutospacing="0" w:after="0" w:afterAutospacing="0"/>
        <w:jc w:val="both"/>
        <w:rPr>
          <w:sz w:val="22"/>
          <w:szCs w:val="22"/>
        </w:rPr>
      </w:pPr>
      <w:r>
        <w:rPr>
          <w:sz w:val="22"/>
          <w:szCs w:val="22"/>
        </w:rPr>
        <w:t>1.СН 452-73 Нормы отвода земель для магистральных трубопроводов</w:t>
      </w:r>
    </w:p>
    <w:p w:rsidR="000E379A" w:rsidRDefault="000E379A" w:rsidP="00AC1B92">
      <w:pPr>
        <w:pStyle w:val="formattext"/>
        <w:spacing w:before="120" w:beforeAutospacing="0" w:after="0" w:afterAutospacing="0"/>
        <w:jc w:val="both"/>
        <w:rPr>
          <w:sz w:val="22"/>
          <w:szCs w:val="22"/>
        </w:rPr>
      </w:pPr>
      <w:r>
        <w:rPr>
          <w:sz w:val="22"/>
          <w:szCs w:val="22"/>
        </w:rPr>
        <w:t>2.СН 456-73 Нормы отвода земель для магистральных водоводов и канализационных коллекторов</w:t>
      </w:r>
    </w:p>
    <w:p w:rsidR="000E379A" w:rsidRDefault="000E379A" w:rsidP="00AC1B92">
      <w:pPr>
        <w:pStyle w:val="formattext"/>
        <w:spacing w:before="120" w:beforeAutospacing="0" w:after="0" w:afterAutospacing="0"/>
        <w:jc w:val="both"/>
        <w:rPr>
          <w:sz w:val="22"/>
          <w:szCs w:val="22"/>
        </w:rPr>
      </w:pPr>
      <w:r>
        <w:rPr>
          <w:sz w:val="22"/>
          <w:szCs w:val="22"/>
        </w:rPr>
        <w:t>3.СН 461-74 Нормы отвода земель для линий связи</w:t>
      </w:r>
    </w:p>
    <w:p w:rsidR="000E379A" w:rsidRDefault="000E379A" w:rsidP="00AC1B92">
      <w:pPr>
        <w:pStyle w:val="formattext"/>
        <w:spacing w:before="120" w:beforeAutospacing="0" w:after="0" w:afterAutospacing="0"/>
        <w:jc w:val="both"/>
        <w:rPr>
          <w:sz w:val="22"/>
          <w:szCs w:val="22"/>
        </w:rPr>
      </w:pPr>
      <w:r>
        <w:rPr>
          <w:sz w:val="22"/>
          <w:szCs w:val="22"/>
        </w:rPr>
        <w:t>4.СН 467-74 Нормы отвода земель для автомобильных дорог</w:t>
      </w:r>
    </w:p>
    <w:p w:rsidR="000E379A" w:rsidRDefault="000E379A" w:rsidP="00AC1B92">
      <w:pPr>
        <w:pStyle w:val="formattext"/>
        <w:spacing w:before="120" w:beforeAutospacing="0" w:after="0" w:afterAutospacing="0"/>
        <w:jc w:val="both"/>
        <w:rPr>
          <w:sz w:val="22"/>
          <w:szCs w:val="22"/>
        </w:rPr>
      </w:pPr>
      <w:r>
        <w:rPr>
          <w:sz w:val="22"/>
          <w:szCs w:val="22"/>
        </w:rPr>
        <w:t>5.СН 474-75 Нормы отвода земель для мелиоративных каналов</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6.СН 429-71 Указания по размещению объектов строительства и ограничению этажности зданий в сейсмических районах</w:t>
      </w:r>
    </w:p>
    <w:p w:rsidR="000E379A" w:rsidRDefault="000E379A" w:rsidP="00AC1B92">
      <w:pPr>
        <w:pStyle w:val="formattext"/>
        <w:spacing w:before="120" w:beforeAutospacing="0" w:after="0" w:afterAutospacing="0"/>
        <w:ind w:left="1416" w:firstLine="708"/>
        <w:jc w:val="both"/>
        <w:rPr>
          <w:b/>
          <w:bCs/>
        </w:rPr>
      </w:pPr>
      <w:r>
        <w:rPr>
          <w:b/>
          <w:bCs/>
        </w:rPr>
        <w:t xml:space="preserve">      Ведомственные строительные нормы (ВСН)</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 xml:space="preserve">1.ВСН №14278 тм-т1 «Нормы отвода земель для электрических сетей напряжением 0,38-750 кВ» </w:t>
      </w:r>
    </w:p>
    <w:p w:rsidR="000E379A" w:rsidRDefault="000E379A" w:rsidP="00AC1B92">
      <w:pPr>
        <w:pStyle w:val="BodyText"/>
        <w:widowControl/>
        <w:suppressAutoHyphens w:val="0"/>
        <w:overflowPunct w:val="0"/>
        <w:autoSpaceDE w:val="0"/>
        <w:autoSpaceDN w:val="0"/>
        <w:adjustRightInd w:val="0"/>
        <w:spacing w:before="120" w:after="0" w:line="240" w:lineRule="auto"/>
        <w:ind w:left="0" w:firstLine="539"/>
        <w:rPr>
          <w:b/>
          <w:bCs/>
          <w:kern w:val="0"/>
          <w:lang w:eastAsia="ru-RU"/>
        </w:rPr>
      </w:pPr>
      <w:r>
        <w:rPr>
          <w:b/>
          <w:bCs/>
          <w:kern w:val="0"/>
          <w:lang w:eastAsia="ru-RU"/>
        </w:rPr>
        <w:t>Санитарные правила и нормы (СанПиН)</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 xml:space="preserve">1.СанПиН 2.2.1/2.1.1.2555-09 </w:t>
      </w:r>
      <w:r>
        <w:rPr>
          <w:rFonts w:ascii="Times New Roman" w:hAnsi="Times New Roman"/>
        </w:rPr>
        <w:t>Изменение N2 СанПиН 2.2.1/2.1.1.1200-03</w:t>
      </w:r>
      <w:r>
        <w:rPr>
          <w:rFonts w:ascii="Times New Roman" w:hAnsi="Times New Roman"/>
          <w:b/>
          <w:bCs/>
        </w:rPr>
        <w:t xml:space="preserve"> </w:t>
      </w:r>
      <w:r>
        <w:rPr>
          <w:rFonts w:ascii="Times New Roman" w:hAnsi="Times New Roman"/>
          <w:lang w:eastAsia="ru-RU"/>
        </w:rPr>
        <w:t>«Санитарно-защитные зоны и санитарная классификация предприятий, сооружений и иных объектов.</w:t>
      </w:r>
      <w:r>
        <w:rPr>
          <w:rFonts w:ascii="Times New Roman" w:hAnsi="Times New Roman"/>
        </w:rPr>
        <w:t xml:space="preserve"> Новая редакция»</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2. СанПиН 2.1.4.1110-02 «Зоны санитарной охраны источников водоснабжения и водопроводов питьевого назначения»</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3. СанПиН 2.1.4.1074-01 «Питьевая вода. Гигиенические требования к качеству воды централизованных систем питьевого водоснабжения. Контроль качества»</w:t>
      </w:r>
    </w:p>
    <w:p w:rsidR="000E379A" w:rsidRDefault="000E379A" w:rsidP="00AC1B92">
      <w:pPr>
        <w:pStyle w:val="formattext"/>
        <w:spacing w:before="120" w:beforeAutospacing="0" w:after="0" w:afterAutospacing="0"/>
        <w:jc w:val="both"/>
        <w:rPr>
          <w:sz w:val="22"/>
          <w:szCs w:val="22"/>
        </w:rPr>
      </w:pPr>
      <w:r>
        <w:rPr>
          <w:sz w:val="22"/>
          <w:szCs w:val="22"/>
        </w:rPr>
        <w:t>4.СанПиН 2.2.1/2.1.1.1200-03 "Санитарно-защитные зоны и санитарная классификация предприятий, сооружений и иных объектов. Новая редакция".</w:t>
      </w:r>
    </w:p>
    <w:p w:rsidR="000E379A" w:rsidRDefault="000E379A" w:rsidP="00AC1B92">
      <w:pPr>
        <w:pStyle w:val="formattext"/>
        <w:spacing w:before="120" w:beforeAutospacing="0" w:after="0" w:afterAutospacing="0"/>
        <w:jc w:val="both"/>
        <w:rPr>
          <w:sz w:val="22"/>
          <w:szCs w:val="22"/>
        </w:rPr>
      </w:pPr>
      <w:r>
        <w:rPr>
          <w:sz w:val="22"/>
          <w:szCs w:val="22"/>
        </w:rPr>
        <w:t>5.СанПиН 2.1.6.1032-01 Гигиенические требования к обеспечению качества атмосферного воздуха населенных мест</w:t>
      </w:r>
    </w:p>
    <w:p w:rsidR="000E379A" w:rsidRDefault="000E379A" w:rsidP="00AC1B92">
      <w:pPr>
        <w:pStyle w:val="formattext"/>
        <w:spacing w:before="120" w:beforeAutospacing="0" w:after="0" w:afterAutospacing="0"/>
        <w:jc w:val="both"/>
        <w:rPr>
          <w:sz w:val="22"/>
          <w:szCs w:val="22"/>
        </w:rPr>
      </w:pPr>
      <w:r>
        <w:rPr>
          <w:sz w:val="22"/>
          <w:szCs w:val="22"/>
        </w:rPr>
        <w:t>6.СанПиН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0E379A" w:rsidRDefault="000E379A" w:rsidP="00AC1B92">
      <w:pPr>
        <w:pStyle w:val="BodyText"/>
        <w:widowControl/>
        <w:suppressAutoHyphens w:val="0"/>
        <w:overflowPunct w:val="0"/>
        <w:autoSpaceDE w:val="0"/>
        <w:autoSpaceDN w:val="0"/>
        <w:adjustRightInd w:val="0"/>
        <w:spacing w:line="240" w:lineRule="auto"/>
        <w:ind w:left="2124" w:firstLine="708"/>
        <w:rPr>
          <w:b/>
          <w:bCs/>
          <w:kern w:val="0"/>
          <w:lang w:eastAsia="ru-RU"/>
        </w:rPr>
      </w:pPr>
      <w:r>
        <w:rPr>
          <w:b/>
          <w:bCs/>
          <w:kern w:val="0"/>
          <w:lang w:eastAsia="ru-RU"/>
        </w:rPr>
        <w:t>Другие документы</w:t>
      </w:r>
    </w:p>
    <w:p w:rsidR="000E379A" w:rsidRDefault="000E379A" w:rsidP="00AC1B92">
      <w:pPr>
        <w:pStyle w:val="BodyText"/>
        <w:widowControl/>
        <w:suppressAutoHyphens w:val="0"/>
        <w:overflowPunct w:val="0"/>
        <w:autoSpaceDE w:val="0"/>
        <w:autoSpaceDN w:val="0"/>
        <w:adjustRightInd w:val="0"/>
        <w:spacing w:line="240" w:lineRule="auto"/>
        <w:ind w:left="0" w:firstLine="0"/>
        <w:rPr>
          <w:sz w:val="22"/>
          <w:szCs w:val="22"/>
          <w:lang w:eastAsia="ru-RU"/>
        </w:rPr>
      </w:pPr>
      <w:r>
        <w:rPr>
          <w:sz w:val="22"/>
          <w:szCs w:val="22"/>
          <w:lang w:eastAsia="ru-RU"/>
        </w:rPr>
        <w:t>1. Справочник проектировщика. «Градостроительство», М., 1978</w:t>
      </w:r>
    </w:p>
    <w:p w:rsidR="000E379A" w:rsidRDefault="000E379A" w:rsidP="00AC1B92">
      <w:pPr>
        <w:spacing w:after="60" w:line="240" w:lineRule="auto"/>
        <w:jc w:val="both"/>
        <w:rPr>
          <w:rFonts w:ascii="Times New Roman" w:hAnsi="Times New Roman"/>
          <w:lang w:eastAsia="ru-RU"/>
        </w:rPr>
      </w:pPr>
      <w:r>
        <w:rPr>
          <w:rFonts w:ascii="Times New Roman" w:hAnsi="Times New Roman"/>
          <w:lang w:eastAsia="ru-RU"/>
        </w:rPr>
        <w:t>2. «Ограничения (обременения) прав на использование земельных участков». Справочное пособие. М., 2000 г.</w:t>
      </w:r>
    </w:p>
    <w:p w:rsidR="000E379A" w:rsidRDefault="000E379A" w:rsidP="00AC1B92">
      <w:pPr>
        <w:pStyle w:val="BodyText"/>
        <w:widowControl/>
        <w:suppressAutoHyphens w:val="0"/>
        <w:overflowPunct w:val="0"/>
        <w:autoSpaceDE w:val="0"/>
        <w:autoSpaceDN w:val="0"/>
        <w:adjustRightInd w:val="0"/>
        <w:spacing w:after="60" w:line="240" w:lineRule="auto"/>
        <w:ind w:left="0" w:firstLine="0"/>
        <w:rPr>
          <w:b/>
          <w:bCs/>
          <w:sz w:val="22"/>
          <w:szCs w:val="22"/>
        </w:rPr>
      </w:pPr>
      <w:r>
        <w:rPr>
          <w:sz w:val="22"/>
          <w:szCs w:val="22"/>
          <w:lang w:eastAsia="ru-RU"/>
        </w:rPr>
        <w:t xml:space="preserve">3. </w:t>
      </w:r>
      <w:r>
        <w:rPr>
          <w:kern w:val="0"/>
          <w:sz w:val="22"/>
          <w:szCs w:val="22"/>
          <w:lang w:eastAsia="ru-RU"/>
        </w:rPr>
        <w:t>2. Нормативно-рекомендательные документы Госстроя России</w:t>
      </w:r>
      <w:r>
        <w:rPr>
          <w:sz w:val="22"/>
          <w:szCs w:val="22"/>
          <w:lang w:eastAsia="ru-RU"/>
        </w:rPr>
        <w:t xml:space="preserve"> </w:t>
      </w:r>
    </w:p>
    <w:p w:rsidR="000E379A" w:rsidRDefault="000E379A" w:rsidP="00AC1B92">
      <w:pPr>
        <w:spacing w:after="120" w:line="240" w:lineRule="auto"/>
        <w:jc w:val="both"/>
        <w:rPr>
          <w:rFonts w:ascii="Times New Roman" w:hAnsi="Times New Roman"/>
          <w:lang w:eastAsia="ru-RU"/>
        </w:rPr>
      </w:pPr>
      <w:r>
        <w:rPr>
          <w:rFonts w:ascii="Times New Roman" w:hAnsi="Times New Roman"/>
          <w:lang w:eastAsia="ru-RU"/>
        </w:rPr>
        <w:t>4. «Методическое руководство по разработке правил землепользования и застройки муниципальных образований». ООО территориального планирования «Град», Омск, 2012 г.</w:t>
      </w:r>
    </w:p>
    <w:p w:rsidR="000E379A" w:rsidRDefault="000E379A" w:rsidP="00AC1B92">
      <w:pPr>
        <w:spacing w:after="120" w:line="240" w:lineRule="auto"/>
        <w:jc w:val="both"/>
        <w:rPr>
          <w:rFonts w:ascii="Times New Roman" w:hAnsi="Times New Roman"/>
          <w:color w:val="000000"/>
          <w:lang w:eastAsia="ar-SA"/>
        </w:rPr>
      </w:pPr>
      <w:r>
        <w:rPr>
          <w:rFonts w:ascii="Times New Roman" w:hAnsi="Times New Roman"/>
          <w:color w:val="000000"/>
        </w:rPr>
        <w:t>5.Методические рекомендации по разработке проектов генеральных планов поселений и городских округов (Приказ Минрегиона РФ от 26 мая 2011 г № 244);</w:t>
      </w:r>
    </w:p>
    <w:p w:rsidR="000E379A" w:rsidRDefault="000E379A" w:rsidP="00AC1B92">
      <w:pPr>
        <w:spacing w:line="240" w:lineRule="auto"/>
        <w:jc w:val="both"/>
        <w:rPr>
          <w:rFonts w:ascii="Times New Roman" w:hAnsi="Times New Roman"/>
          <w:lang w:eastAsia="ru-RU"/>
        </w:rPr>
      </w:pPr>
    </w:p>
    <w:p w:rsidR="000E379A" w:rsidRDefault="000E379A"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0E379A" w:rsidRDefault="000E379A"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0E379A" w:rsidRDefault="000E379A"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r>
        <w:rPr>
          <w:b/>
          <w:bCs/>
          <w:kern w:val="0"/>
          <w:lang w:eastAsia="ru-RU"/>
        </w:rPr>
        <w:t>ДОКУМЕНТЫ  УРОВНЯ СУБЪЕКТА  РОССИЙСКОЙ ФЕДЕРАЦИИ</w:t>
      </w:r>
    </w:p>
    <w:p w:rsidR="000E379A" w:rsidRDefault="000E379A" w:rsidP="00AC1B92">
      <w:pPr>
        <w:spacing w:after="200" w:line="240" w:lineRule="auto"/>
        <w:ind w:left="1415"/>
        <w:jc w:val="both"/>
        <w:rPr>
          <w:rFonts w:ascii="Times New Roman" w:hAnsi="Times New Roman"/>
          <w:b/>
          <w:bCs/>
          <w:sz w:val="24"/>
          <w:szCs w:val="24"/>
          <w:lang w:eastAsia="ru-RU"/>
        </w:rPr>
      </w:pPr>
      <w:r>
        <w:rPr>
          <w:rFonts w:ascii="Times New Roman" w:hAnsi="Times New Roman"/>
          <w:b/>
          <w:bCs/>
          <w:sz w:val="24"/>
          <w:szCs w:val="24"/>
          <w:lang w:eastAsia="ru-RU"/>
        </w:rPr>
        <w:t>Республиканские законы</w:t>
      </w:r>
    </w:p>
    <w:p w:rsidR="000E379A" w:rsidRDefault="000E379A" w:rsidP="00AC1B92">
      <w:pPr>
        <w:pStyle w:val="a0"/>
        <w:spacing w:before="120"/>
        <w:rPr>
          <w:rFonts w:ascii="Times New Roman" w:hAnsi="Times New Roman" w:cs="Times New Roman"/>
          <w:b w:val="0"/>
          <w:bCs w:val="0"/>
          <w:color w:val="000000"/>
          <w:sz w:val="22"/>
          <w:szCs w:val="22"/>
        </w:rPr>
      </w:pPr>
      <w:r>
        <w:rPr>
          <w:rFonts w:ascii="Times New Roman" w:hAnsi="Times New Roman" w:cs="Times New Roman"/>
          <w:b w:val="0"/>
          <w:bCs w:val="0"/>
          <w:sz w:val="22"/>
          <w:szCs w:val="22"/>
        </w:rPr>
        <w:t>1.</w:t>
      </w:r>
      <w:r>
        <w:rPr>
          <w:rFonts w:ascii="Times New Roman" w:hAnsi="Times New Roman" w:cs="Times New Roman"/>
          <w:b w:val="0"/>
          <w:bCs w:val="0"/>
          <w:color w:val="000000"/>
          <w:sz w:val="22"/>
          <w:szCs w:val="22"/>
        </w:rPr>
        <w:t xml:space="preserve"> «О градостроительной деятельности в республике Дагестан» от 05.05 2006 г. №26 (ред. от  27 12. 2011 г.)</w:t>
      </w:r>
    </w:p>
    <w:p w:rsidR="000E379A" w:rsidRDefault="000E379A" w:rsidP="00AC1B92">
      <w:pPr>
        <w:spacing w:before="120" w:line="240" w:lineRule="auto"/>
        <w:jc w:val="both"/>
        <w:rPr>
          <w:rFonts w:ascii="Times New Roman" w:hAnsi="Times New Roman"/>
          <w:lang w:eastAsia="ru-RU"/>
        </w:rPr>
      </w:pPr>
      <w:r>
        <w:rPr>
          <w:rFonts w:ascii="Times New Roman" w:hAnsi="Times New Roman"/>
          <w:lang w:eastAsia="ru-RU"/>
        </w:rPr>
        <w:t>2. «О статусе и границах муниципальных образований Республики Дагестан» от 13.01.2005 г. №6 (ред. от 05.10.2012 N 60)</w:t>
      </w:r>
    </w:p>
    <w:p w:rsidR="000E379A" w:rsidRDefault="000E379A"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 О земле» от 29.12.2003 №45 (ред. от 05.05.2012 г.)</w:t>
      </w:r>
    </w:p>
    <w:p w:rsidR="000E379A" w:rsidRDefault="000E379A" w:rsidP="00AC1B92">
      <w:pPr>
        <w:pStyle w:val="formattext"/>
        <w:spacing w:before="120" w:beforeAutospacing="0" w:after="0" w:afterAutospacing="0"/>
        <w:jc w:val="both"/>
        <w:rPr>
          <w:sz w:val="22"/>
          <w:szCs w:val="22"/>
        </w:rPr>
      </w:pPr>
      <w:r>
        <w:rPr>
          <w:sz w:val="22"/>
          <w:szCs w:val="22"/>
        </w:rPr>
        <w:t>4.О внесении изменений в Закон Республики Дагестан от 7 мая 2007 г. N 14 "О земле"</w:t>
      </w:r>
    </w:p>
    <w:p w:rsidR="000E379A" w:rsidRDefault="000E379A"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5. «Об обороте земель сельскохозяйственного назначения в Республике Дагестан» от 29. 12. 2003 г. № 46 (ред. от  0</w:t>
      </w:r>
      <w:r w:rsidRPr="004459E9">
        <w:rPr>
          <w:rFonts w:ascii="Times New Roman" w:hAnsi="Times New Roman" w:cs="Times New Roman"/>
          <w:b w:val="0"/>
          <w:bCs w:val="0"/>
          <w:sz w:val="22"/>
          <w:szCs w:val="22"/>
        </w:rPr>
        <w:t>8</w:t>
      </w:r>
      <w:r>
        <w:rPr>
          <w:rFonts w:ascii="Times New Roman" w:hAnsi="Times New Roman" w:cs="Times New Roman"/>
          <w:b w:val="0"/>
          <w:bCs w:val="0"/>
          <w:sz w:val="22"/>
          <w:szCs w:val="22"/>
        </w:rPr>
        <w:t xml:space="preserve">. </w:t>
      </w:r>
      <w:r w:rsidRPr="004459E9">
        <w:rPr>
          <w:rFonts w:ascii="Times New Roman" w:hAnsi="Times New Roman" w:cs="Times New Roman"/>
          <w:b w:val="0"/>
          <w:bCs w:val="0"/>
          <w:sz w:val="22"/>
          <w:szCs w:val="22"/>
        </w:rPr>
        <w:t>04</w:t>
      </w:r>
      <w:r>
        <w:rPr>
          <w:rFonts w:ascii="Times New Roman" w:hAnsi="Times New Roman" w:cs="Times New Roman"/>
          <w:b w:val="0"/>
          <w:bCs w:val="0"/>
          <w:sz w:val="22"/>
          <w:szCs w:val="22"/>
        </w:rPr>
        <w:t>. 20</w:t>
      </w:r>
      <w:r w:rsidRPr="004459E9">
        <w:rPr>
          <w:rFonts w:ascii="Times New Roman" w:hAnsi="Times New Roman" w:cs="Times New Roman"/>
          <w:b w:val="0"/>
          <w:bCs w:val="0"/>
          <w:sz w:val="22"/>
          <w:szCs w:val="22"/>
        </w:rPr>
        <w:t>14</w:t>
      </w:r>
      <w:r>
        <w:rPr>
          <w:rFonts w:ascii="Times New Roman" w:hAnsi="Times New Roman" w:cs="Times New Roman"/>
          <w:b w:val="0"/>
          <w:bCs w:val="0"/>
          <w:sz w:val="22"/>
          <w:szCs w:val="22"/>
        </w:rPr>
        <w:t xml:space="preserve"> г.№ 22)</w:t>
      </w:r>
    </w:p>
    <w:p w:rsidR="000E379A" w:rsidRDefault="000E379A" w:rsidP="00AC1B92">
      <w:pPr>
        <w:pStyle w:val="formattext"/>
        <w:spacing w:before="120" w:beforeAutospacing="0" w:after="0" w:afterAutospacing="0"/>
        <w:jc w:val="both"/>
        <w:rPr>
          <w:sz w:val="22"/>
          <w:szCs w:val="22"/>
        </w:rPr>
      </w:pPr>
      <w:r>
        <w:rPr>
          <w:sz w:val="22"/>
          <w:szCs w:val="22"/>
        </w:rPr>
        <w:t>6."О внесении изменений в Закон Республики Дагестан от 29 декабря 2004 г. N 36 "Об обороте земель сельскохозяйственного назначения в Республике Дагестан"</w:t>
      </w:r>
    </w:p>
    <w:p w:rsidR="000E379A" w:rsidRDefault="000E379A" w:rsidP="00AC1B92">
      <w:pPr>
        <w:pStyle w:val="formattext"/>
        <w:spacing w:before="120" w:beforeAutospacing="0" w:after="0" w:afterAutospacing="0"/>
        <w:jc w:val="both"/>
        <w:rPr>
          <w:sz w:val="22"/>
          <w:szCs w:val="22"/>
        </w:rPr>
      </w:pPr>
      <w:r>
        <w:rPr>
          <w:sz w:val="22"/>
          <w:szCs w:val="22"/>
        </w:rPr>
        <w:t>7."Об охране окружающей среды" от 29 июля 1992 г.</w:t>
      </w:r>
    </w:p>
    <w:p w:rsidR="000E379A" w:rsidRDefault="000E379A" w:rsidP="00AC1B92">
      <w:pPr>
        <w:pStyle w:val="formattext"/>
        <w:spacing w:before="120" w:beforeAutospacing="0" w:after="0" w:afterAutospacing="0"/>
        <w:jc w:val="both"/>
        <w:rPr>
          <w:sz w:val="22"/>
          <w:szCs w:val="22"/>
        </w:rPr>
      </w:pPr>
      <w:r>
        <w:rPr>
          <w:sz w:val="22"/>
          <w:szCs w:val="22"/>
        </w:rPr>
        <w:t>8."Об особо охраняемых природных территориях" от 27 февраля 1992 года</w:t>
      </w:r>
    </w:p>
    <w:p w:rsidR="000E379A" w:rsidRDefault="000E379A" w:rsidP="00AC1B92">
      <w:pPr>
        <w:pStyle w:val="formattext"/>
        <w:spacing w:before="120" w:beforeAutospacing="0" w:after="0" w:afterAutospacing="0"/>
        <w:jc w:val="both"/>
        <w:rPr>
          <w:sz w:val="22"/>
          <w:szCs w:val="22"/>
        </w:rPr>
      </w:pPr>
      <w:r>
        <w:rPr>
          <w:sz w:val="22"/>
          <w:szCs w:val="22"/>
        </w:rPr>
        <w:t>9.</w:t>
      </w:r>
      <w:hyperlink r:id="rId21" w:history="1">
        <w:r>
          <w:rPr>
            <w:rStyle w:val="Hyperlink"/>
            <w:sz w:val="22"/>
            <w:szCs w:val="22"/>
          </w:rPr>
          <w:t xml:space="preserve"> "</w:t>
        </w:r>
        <w:r>
          <w:rPr>
            <w:rStyle w:val="Hyperlink"/>
            <w:color w:val="000000"/>
            <w:sz w:val="22"/>
            <w:szCs w:val="22"/>
          </w:rPr>
          <w:t>О внесении изменений в Закон Республики Дагестан "Об особо охраняемых природных территориях"</w:t>
        </w:r>
      </w:hyperlink>
      <w:r>
        <w:rPr>
          <w:sz w:val="22"/>
          <w:szCs w:val="22"/>
        </w:rPr>
        <w:t>от 29 декабря 2004 г. N 48</w:t>
      </w:r>
    </w:p>
    <w:p w:rsidR="000E379A" w:rsidRDefault="000E379A" w:rsidP="00AC1B92">
      <w:pPr>
        <w:pStyle w:val="formattext"/>
        <w:spacing w:before="120" w:beforeAutospacing="0" w:after="0" w:afterAutospacing="0"/>
        <w:jc w:val="both"/>
        <w:rPr>
          <w:sz w:val="22"/>
          <w:szCs w:val="22"/>
        </w:rPr>
      </w:pPr>
      <w:r>
        <w:rPr>
          <w:sz w:val="22"/>
          <w:szCs w:val="22"/>
        </w:rPr>
        <w:t xml:space="preserve">10 </w:t>
      </w:r>
      <w:hyperlink r:id="rId22" w:history="1">
        <w:r>
          <w:rPr>
            <w:rStyle w:val="Hyperlink"/>
            <w:color w:val="000000"/>
            <w:sz w:val="22"/>
            <w:szCs w:val="22"/>
          </w:rPr>
          <w:t xml:space="preserve"> "О внесении изменений в Закон Республики Дагестан "Об особо охраняемых природных территориях"</w:t>
        </w:r>
      </w:hyperlink>
      <w:r>
        <w:rPr>
          <w:sz w:val="22"/>
          <w:szCs w:val="22"/>
        </w:rPr>
        <w:t xml:space="preserve"> от 8 декабря 2005 г. N 50</w:t>
      </w:r>
    </w:p>
    <w:p w:rsidR="000E379A" w:rsidRDefault="000E379A" w:rsidP="00AC1B92">
      <w:pPr>
        <w:spacing w:before="120" w:line="240" w:lineRule="auto"/>
        <w:jc w:val="both"/>
        <w:rPr>
          <w:rFonts w:ascii="Times New Roman" w:hAnsi="Times New Roman"/>
        </w:rPr>
      </w:pPr>
      <w:r>
        <w:rPr>
          <w:rFonts w:ascii="Times New Roman" w:hAnsi="Times New Roman"/>
        </w:rPr>
        <w:t xml:space="preserve">11 </w:t>
      </w:r>
      <w:hyperlink r:id="rId23" w:history="1">
        <w:r>
          <w:rPr>
            <w:rStyle w:val="Hyperlink"/>
            <w:rFonts w:ascii="Times New Roman" w:hAnsi="Times New Roman"/>
            <w:color w:val="000000"/>
          </w:rPr>
          <w:t>"О внесении изменений в Закон Республики Дагестан "Об особо охраняемых природных территориях"</w:t>
        </w:r>
      </w:hyperlink>
      <w:r>
        <w:rPr>
          <w:rFonts w:ascii="Times New Roman" w:hAnsi="Times New Roman"/>
        </w:rPr>
        <w:t xml:space="preserve"> от 10 июля 2006 г. N 38</w:t>
      </w:r>
    </w:p>
    <w:p w:rsidR="000E379A" w:rsidRDefault="000E379A"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12. «О местном самоуправлении в Республике Дагестан»  от 29. 12. 2004 г. №43. (ред. от 06.04. 2012 г.)</w:t>
      </w:r>
    </w:p>
    <w:p w:rsidR="000E379A" w:rsidRDefault="000E379A"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13. «О статусе земель отгонного животноводства» от 09.10 1996 г. №18 (ред. от 14.06. 2012 г. №35)</w:t>
      </w:r>
    </w:p>
    <w:p w:rsidR="000E379A" w:rsidRDefault="000E379A"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14. Об объектах культурного наследия (памятниках истории и культуры) народов Российской Федерации, расположенных на территории Республики Дагестан от 29.01.2009 г.№7</w:t>
      </w:r>
    </w:p>
    <w:p w:rsidR="000E379A" w:rsidRDefault="000E379A" w:rsidP="00AC1B92">
      <w:pPr>
        <w:pStyle w:val="BodyText"/>
        <w:widowControl/>
        <w:suppressAutoHyphens w:val="0"/>
        <w:overflowPunct w:val="0"/>
        <w:autoSpaceDE w:val="0"/>
        <w:autoSpaceDN w:val="0"/>
        <w:adjustRightInd w:val="0"/>
        <w:spacing w:before="120" w:after="0" w:line="240" w:lineRule="auto"/>
        <w:rPr>
          <w:b/>
          <w:bCs/>
          <w:kern w:val="0"/>
          <w:lang w:eastAsia="ru-RU"/>
        </w:rPr>
      </w:pPr>
      <w:r>
        <w:rPr>
          <w:b/>
          <w:bCs/>
          <w:kern w:val="0"/>
          <w:lang w:eastAsia="ru-RU"/>
        </w:rPr>
        <w:t>Постановления Правительства Республики Дагестан</w:t>
      </w:r>
    </w:p>
    <w:p w:rsidR="000E379A" w:rsidRDefault="000E379A"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 «О содержании ходатайства о переводе земель сельскохозяйственного назначения или земельных участков в составе таких земель, за исключением земель, находящихся в собственности Российской Федерации, в другую категорию земель и составе прилагаемых к нему документов» от 02. 08.2007 г. №206 (ред. от 13. 06.2012 г.)</w:t>
      </w:r>
    </w:p>
    <w:p w:rsidR="000E379A" w:rsidRDefault="000E379A"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2. «Об утверждения перечня особо ценных земель, в том числе особо ценных продуктивных сельскохозяйственных угодий, использование которых не допускается для целей, не связанных с сельскохозяйственным призводством» от 28.05.№164</w:t>
      </w:r>
    </w:p>
    <w:p w:rsidR="000E379A" w:rsidRDefault="000E379A"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«Об утверждении республиканских нормативов градостроительного проектирования» от 22.01.2010 г. №14</w:t>
      </w:r>
    </w:p>
    <w:p w:rsidR="000E379A" w:rsidRDefault="000E379A" w:rsidP="00AC1B92">
      <w:pPr>
        <w:pStyle w:val="BodyText"/>
        <w:widowControl/>
        <w:suppressAutoHyphens w:val="0"/>
        <w:overflowPunct w:val="0"/>
        <w:autoSpaceDE w:val="0"/>
        <w:autoSpaceDN w:val="0"/>
        <w:adjustRightInd w:val="0"/>
        <w:spacing w:before="120" w:after="0" w:line="240" w:lineRule="auto"/>
        <w:ind w:left="2832" w:firstLine="708"/>
        <w:rPr>
          <w:b/>
          <w:bCs/>
          <w:kern w:val="0"/>
          <w:lang w:eastAsia="ru-RU"/>
        </w:rPr>
      </w:pPr>
      <w:r>
        <w:rPr>
          <w:b/>
          <w:bCs/>
          <w:kern w:val="0"/>
          <w:lang w:eastAsia="ru-RU"/>
        </w:rPr>
        <w:t>Уставы</w:t>
      </w:r>
    </w:p>
    <w:p w:rsidR="000E379A" w:rsidRDefault="000E379A" w:rsidP="00AC1B92">
      <w:pPr>
        <w:spacing w:before="120" w:line="240" w:lineRule="auto"/>
        <w:jc w:val="both"/>
        <w:rPr>
          <w:rFonts w:ascii="Times New Roman" w:hAnsi="Times New Roman"/>
          <w:lang w:eastAsia="ar-SA"/>
        </w:rPr>
      </w:pPr>
      <w:r>
        <w:rPr>
          <w:rFonts w:ascii="Times New Roman" w:hAnsi="Times New Roman"/>
        </w:rPr>
        <w:t xml:space="preserve">1. Устав муниципального образования «сельсовет Калиновский» Тарумовского района Республики Дагестан </w:t>
      </w:r>
    </w:p>
    <w:p w:rsidR="000E379A" w:rsidRDefault="000E379A" w:rsidP="00AC1B92">
      <w:pPr>
        <w:pStyle w:val="BodyText"/>
        <w:widowControl/>
        <w:suppressAutoHyphens w:val="0"/>
        <w:overflowPunct w:val="0"/>
        <w:autoSpaceDE w:val="0"/>
        <w:autoSpaceDN w:val="0"/>
        <w:adjustRightInd w:val="0"/>
        <w:spacing w:after="40" w:line="240" w:lineRule="auto"/>
        <w:ind w:left="0" w:firstLine="539"/>
        <w:rPr>
          <w:b/>
          <w:bCs/>
          <w:kern w:val="0"/>
          <w:sz w:val="22"/>
          <w:szCs w:val="22"/>
          <w:lang w:eastAsia="ru-RU"/>
        </w:rPr>
      </w:pPr>
    </w:p>
    <w:p w:rsidR="000E379A" w:rsidRDefault="000E379A" w:rsidP="00AC1B92">
      <w:pPr>
        <w:pStyle w:val="BodyText"/>
        <w:widowControl/>
        <w:suppressAutoHyphens w:val="0"/>
        <w:overflowPunct w:val="0"/>
        <w:autoSpaceDE w:val="0"/>
        <w:autoSpaceDN w:val="0"/>
        <w:adjustRightInd w:val="0"/>
        <w:spacing w:line="240" w:lineRule="auto"/>
        <w:ind w:left="0" w:firstLine="539"/>
        <w:rPr>
          <w:b/>
          <w:bCs/>
          <w:kern w:val="0"/>
          <w:lang w:eastAsia="ru-RU"/>
        </w:rPr>
      </w:pPr>
      <w:r>
        <w:rPr>
          <w:b/>
          <w:bCs/>
          <w:kern w:val="0"/>
          <w:lang w:eastAsia="ru-RU"/>
        </w:rPr>
        <w:t>Территориальные строительные нормы (ТСН)</w:t>
      </w:r>
    </w:p>
    <w:p w:rsidR="000E379A" w:rsidRDefault="000E379A" w:rsidP="00AC1B92">
      <w:pPr>
        <w:spacing w:line="240" w:lineRule="auto"/>
        <w:jc w:val="both"/>
        <w:rPr>
          <w:rFonts w:ascii="Times New Roman" w:hAnsi="Times New Roman"/>
          <w:lang w:eastAsia="ru-RU"/>
        </w:rPr>
      </w:pPr>
      <w:r>
        <w:rPr>
          <w:rFonts w:ascii="Times New Roman" w:hAnsi="Times New Roman"/>
          <w:lang w:eastAsia="ru-RU"/>
        </w:rPr>
        <w:t>1. Республиканские нормативы градостроительного проектирования  Республики Дагестан (утверждены  постановлением Правительства Республики Дагестан от 22.01.2010 г. №14)</w:t>
      </w:r>
    </w:p>
    <w:p w:rsidR="000E379A" w:rsidRDefault="000E379A" w:rsidP="00AC1B92">
      <w:pPr>
        <w:spacing w:after="120" w:line="240" w:lineRule="auto"/>
        <w:jc w:val="both"/>
        <w:rPr>
          <w:rFonts w:ascii="Times New Roman" w:hAnsi="Times New Roman"/>
          <w:color w:val="000000"/>
          <w:lang w:eastAsia="ar-SA"/>
        </w:rPr>
      </w:pPr>
    </w:p>
    <w:p w:rsidR="000E379A" w:rsidRDefault="000E379A" w:rsidP="00AC1B92">
      <w:pPr>
        <w:spacing w:after="120" w:line="240" w:lineRule="auto"/>
        <w:jc w:val="both"/>
        <w:rPr>
          <w:rFonts w:ascii="Times New Roman" w:hAnsi="Times New Roman"/>
          <w:color w:val="000000"/>
        </w:rPr>
      </w:pPr>
    </w:p>
    <w:p w:rsidR="000E379A" w:rsidRDefault="000E379A" w:rsidP="00AC1B92">
      <w:pPr>
        <w:spacing w:after="200" w:line="240" w:lineRule="auto"/>
        <w:rPr>
          <w:lang w:eastAsia="ru-RU"/>
        </w:rPr>
      </w:pPr>
    </w:p>
    <w:p w:rsidR="000E379A" w:rsidRPr="00AC1B92" w:rsidRDefault="000E379A" w:rsidP="00AC1B92">
      <w:pPr>
        <w:tabs>
          <w:tab w:val="left" w:pos="4560"/>
        </w:tabs>
        <w:rPr>
          <w:rFonts w:ascii="Times New Roman" w:hAnsi="Times New Roman"/>
          <w:sz w:val="24"/>
          <w:szCs w:val="24"/>
          <w:lang w:eastAsia="ru-RU"/>
        </w:rPr>
      </w:pPr>
      <w:r>
        <w:rPr>
          <w:rFonts w:ascii="Times New Roman" w:hAnsi="Times New Roman"/>
          <w:sz w:val="24"/>
          <w:szCs w:val="24"/>
          <w:lang w:eastAsia="ru-RU"/>
        </w:rPr>
        <w:tab/>
      </w:r>
    </w:p>
    <w:sectPr w:rsidR="000E379A" w:rsidRPr="00AC1B92" w:rsidSect="0066480F">
      <w:footerReference w:type="default" r:id="rId24"/>
      <w:pgSz w:w="11906" w:h="16838"/>
      <w:pgMar w:top="1134" w:right="707"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79A" w:rsidRDefault="000E379A" w:rsidP="00A22891">
      <w:pPr>
        <w:spacing w:line="240" w:lineRule="auto"/>
      </w:pPr>
      <w:r>
        <w:separator/>
      </w:r>
    </w:p>
  </w:endnote>
  <w:endnote w:type="continuationSeparator" w:id="1">
    <w:p w:rsidR="000E379A" w:rsidRDefault="000E379A"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9A" w:rsidRDefault="000E379A" w:rsidP="009B7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79A" w:rsidRDefault="000E379A" w:rsidP="009B77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9A" w:rsidRPr="00923C32" w:rsidRDefault="000E379A">
    <w:pPr>
      <w:pStyle w:val="Footer"/>
      <w:jc w:val="right"/>
      <w:rPr>
        <w:rFonts w:ascii="Times New Roman" w:hAnsi="Times New Roman"/>
        <w:sz w:val="20"/>
        <w:szCs w:val="20"/>
      </w:rPr>
    </w:pPr>
    <w:r w:rsidRPr="00923C32">
      <w:rPr>
        <w:rFonts w:ascii="Times New Roman" w:hAnsi="Times New Roman"/>
        <w:sz w:val="20"/>
        <w:szCs w:val="20"/>
      </w:rPr>
      <w:fldChar w:fldCharType="begin"/>
    </w:r>
    <w:r w:rsidRPr="00923C32">
      <w:rPr>
        <w:rFonts w:ascii="Times New Roman" w:hAnsi="Times New Roman"/>
        <w:sz w:val="20"/>
        <w:szCs w:val="20"/>
      </w:rPr>
      <w:instrText xml:space="preserve"> PAGE   \* MERGEFORMAT </w:instrText>
    </w:r>
    <w:r w:rsidRPr="00923C32">
      <w:rPr>
        <w:rFonts w:ascii="Times New Roman" w:hAnsi="Times New Roman"/>
        <w:sz w:val="20"/>
        <w:szCs w:val="20"/>
      </w:rPr>
      <w:fldChar w:fldCharType="separate"/>
    </w:r>
    <w:r>
      <w:rPr>
        <w:rFonts w:ascii="Times New Roman" w:hAnsi="Times New Roman"/>
        <w:noProof/>
        <w:sz w:val="20"/>
        <w:szCs w:val="20"/>
      </w:rPr>
      <w:t>123</w:t>
    </w:r>
    <w:r w:rsidRPr="00923C32">
      <w:rPr>
        <w:rFonts w:ascii="Times New Roman" w:hAnsi="Times New Roman"/>
        <w:sz w:val="20"/>
        <w:szCs w:val="20"/>
      </w:rPr>
      <w:fldChar w:fldCharType="end"/>
    </w:r>
  </w:p>
  <w:p w:rsidR="000E379A" w:rsidRDefault="000E379A" w:rsidP="009B77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79A" w:rsidRDefault="000E379A" w:rsidP="00A22891">
      <w:pPr>
        <w:spacing w:line="240" w:lineRule="auto"/>
      </w:pPr>
      <w:r>
        <w:separator/>
      </w:r>
    </w:p>
  </w:footnote>
  <w:footnote w:type="continuationSeparator" w:id="1">
    <w:p w:rsidR="000E379A" w:rsidRDefault="000E379A"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9A" w:rsidRDefault="000E379A" w:rsidP="009B77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E379A" w:rsidRDefault="000E379A" w:rsidP="009B77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9A" w:rsidRDefault="000E379A" w:rsidP="009B778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4">
    <w:nsid w:val="0ED95A00"/>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8">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9">
    <w:nsid w:val="2A3D1DEE"/>
    <w:multiLevelType w:val="multilevel"/>
    <w:tmpl w:val="FA9CE4A8"/>
    <w:lvl w:ilvl="0">
      <w:start w:val="2"/>
      <w:numFmt w:val="decimal"/>
      <w:lvlText w:val="%1"/>
      <w:lvlJc w:val="left"/>
      <w:pPr>
        <w:ind w:left="375" w:hanging="375"/>
      </w:pPr>
      <w:rPr>
        <w:rFonts w:cs="Times New Roman" w:hint="default"/>
      </w:rPr>
    </w:lvl>
    <w:lvl w:ilvl="1">
      <w:start w:val="5"/>
      <w:numFmt w:val="decimal"/>
      <w:lvlText w:val="%1.%2"/>
      <w:lvlJc w:val="left"/>
      <w:pPr>
        <w:ind w:left="1997"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2">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3">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4">
    <w:nsid w:val="4058271B"/>
    <w:multiLevelType w:val="hybridMultilevel"/>
    <w:tmpl w:val="B0AE7BBC"/>
    <w:lvl w:ilvl="0" w:tplc="0419000F">
      <w:start w:val="1"/>
      <w:numFmt w:val="decimal"/>
      <w:lvlText w:val="%1."/>
      <w:lvlJc w:val="left"/>
      <w:pPr>
        <w:ind w:left="2137" w:hanging="360"/>
      </w:pPr>
      <w:rPr>
        <w:rFonts w:cs="Times New Roman"/>
      </w:rPr>
    </w:lvl>
    <w:lvl w:ilvl="1" w:tplc="04190019" w:tentative="1">
      <w:start w:val="1"/>
      <w:numFmt w:val="lowerLetter"/>
      <w:lvlText w:val="%2."/>
      <w:lvlJc w:val="left"/>
      <w:pPr>
        <w:ind w:left="2857" w:hanging="360"/>
      </w:pPr>
      <w:rPr>
        <w:rFonts w:cs="Times New Roman"/>
      </w:rPr>
    </w:lvl>
    <w:lvl w:ilvl="2" w:tplc="0419001B" w:tentative="1">
      <w:start w:val="1"/>
      <w:numFmt w:val="lowerRoman"/>
      <w:lvlText w:val="%3."/>
      <w:lvlJc w:val="right"/>
      <w:pPr>
        <w:ind w:left="3577" w:hanging="180"/>
      </w:pPr>
      <w:rPr>
        <w:rFonts w:cs="Times New Roman"/>
      </w:rPr>
    </w:lvl>
    <w:lvl w:ilvl="3" w:tplc="0419000F" w:tentative="1">
      <w:start w:val="1"/>
      <w:numFmt w:val="decimal"/>
      <w:lvlText w:val="%4."/>
      <w:lvlJc w:val="left"/>
      <w:pPr>
        <w:ind w:left="4297" w:hanging="360"/>
      </w:pPr>
      <w:rPr>
        <w:rFonts w:cs="Times New Roman"/>
      </w:rPr>
    </w:lvl>
    <w:lvl w:ilvl="4" w:tplc="04190019" w:tentative="1">
      <w:start w:val="1"/>
      <w:numFmt w:val="lowerLetter"/>
      <w:lvlText w:val="%5."/>
      <w:lvlJc w:val="left"/>
      <w:pPr>
        <w:ind w:left="5017" w:hanging="360"/>
      </w:pPr>
      <w:rPr>
        <w:rFonts w:cs="Times New Roman"/>
      </w:rPr>
    </w:lvl>
    <w:lvl w:ilvl="5" w:tplc="0419001B" w:tentative="1">
      <w:start w:val="1"/>
      <w:numFmt w:val="lowerRoman"/>
      <w:lvlText w:val="%6."/>
      <w:lvlJc w:val="right"/>
      <w:pPr>
        <w:ind w:left="5737" w:hanging="180"/>
      </w:pPr>
      <w:rPr>
        <w:rFonts w:cs="Times New Roman"/>
      </w:rPr>
    </w:lvl>
    <w:lvl w:ilvl="6" w:tplc="0419000F" w:tentative="1">
      <w:start w:val="1"/>
      <w:numFmt w:val="decimal"/>
      <w:lvlText w:val="%7."/>
      <w:lvlJc w:val="left"/>
      <w:pPr>
        <w:ind w:left="6457" w:hanging="360"/>
      </w:pPr>
      <w:rPr>
        <w:rFonts w:cs="Times New Roman"/>
      </w:rPr>
    </w:lvl>
    <w:lvl w:ilvl="7" w:tplc="04190019" w:tentative="1">
      <w:start w:val="1"/>
      <w:numFmt w:val="lowerLetter"/>
      <w:lvlText w:val="%8."/>
      <w:lvlJc w:val="left"/>
      <w:pPr>
        <w:ind w:left="7177" w:hanging="360"/>
      </w:pPr>
      <w:rPr>
        <w:rFonts w:cs="Times New Roman"/>
      </w:rPr>
    </w:lvl>
    <w:lvl w:ilvl="8" w:tplc="0419001B" w:tentative="1">
      <w:start w:val="1"/>
      <w:numFmt w:val="lowerRoman"/>
      <w:lvlText w:val="%9."/>
      <w:lvlJc w:val="right"/>
      <w:pPr>
        <w:ind w:left="7897" w:hanging="180"/>
      </w:pPr>
      <w:rPr>
        <w:rFonts w:cs="Times New Roman"/>
      </w:rPr>
    </w:lvl>
  </w:abstractNum>
  <w:abstractNum w:abstractNumId="15">
    <w:nsid w:val="41941C7C"/>
    <w:multiLevelType w:val="hybridMultilevel"/>
    <w:tmpl w:val="CF8A5CE8"/>
    <w:lvl w:ilvl="0" w:tplc="04190011">
      <w:start w:val="1"/>
      <w:numFmt w:val="decimal"/>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6">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C3A03C1"/>
    <w:multiLevelType w:val="hybridMultilevel"/>
    <w:tmpl w:val="64904610"/>
    <w:lvl w:ilvl="0" w:tplc="04190011">
      <w:start w:val="1"/>
      <w:numFmt w:val="decimal"/>
      <w:lvlText w:val="%1)"/>
      <w:lvlJc w:val="left"/>
      <w:pPr>
        <w:ind w:left="1571" w:hanging="360"/>
      </w:pPr>
      <w:rPr>
        <w:rFonts w:cs="Times New Roman"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9">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957807"/>
    <w:multiLevelType w:val="multilevel"/>
    <w:tmpl w:val="AD0C1D90"/>
    <w:lvl w:ilvl="0">
      <w:start w:val="1"/>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
      <w:numFmt w:val="decimal"/>
      <w:suff w:val="space"/>
      <w:lvlText w:val="Статья %2.%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1">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3">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24">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855614"/>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3"/>
  </w:num>
  <w:num w:numId="4">
    <w:abstractNumId w:val="8"/>
  </w:num>
  <w:num w:numId="5">
    <w:abstractNumId w:val="2"/>
  </w:num>
  <w:num w:numId="6">
    <w:abstractNumId w:val="28"/>
  </w:num>
  <w:num w:numId="7">
    <w:abstractNumId w:val="0"/>
  </w:num>
  <w:num w:numId="8">
    <w:abstractNumId w:val="18"/>
  </w:num>
  <w:num w:numId="9">
    <w:abstractNumId w:val="15"/>
  </w:num>
  <w:num w:numId="10">
    <w:abstractNumId w:val="25"/>
  </w:num>
  <w:num w:numId="11">
    <w:abstractNumId w:val="19"/>
  </w:num>
  <w:num w:numId="12">
    <w:abstractNumId w:val="26"/>
  </w:num>
  <w:num w:numId="13">
    <w:abstractNumId w:val="17"/>
  </w:num>
  <w:num w:numId="14">
    <w:abstractNumId w:val="24"/>
  </w:num>
  <w:num w:numId="15">
    <w:abstractNumId w:val="16"/>
  </w:num>
  <w:num w:numId="16">
    <w:abstractNumId w:val="6"/>
  </w:num>
  <w:num w:numId="17">
    <w:abstractNumId w:val="29"/>
  </w:num>
  <w:num w:numId="18">
    <w:abstractNumId w:val="21"/>
  </w:num>
  <w:num w:numId="19">
    <w:abstractNumId w:val="23"/>
  </w:num>
  <w:num w:numId="20">
    <w:abstractNumId w:val="11"/>
  </w:num>
  <w:num w:numId="21">
    <w:abstractNumId w:val="4"/>
  </w:num>
  <w:num w:numId="22">
    <w:abstractNumId w:val="9"/>
  </w:num>
  <w:num w:numId="23">
    <w:abstractNumId w:val="5"/>
  </w:num>
  <w:num w:numId="24">
    <w:abstractNumId w:val="10"/>
  </w:num>
  <w:num w:numId="25">
    <w:abstractNumId w:val="1"/>
  </w:num>
  <w:num w:numId="26">
    <w:abstractNumId w:val="27"/>
  </w:num>
  <w:num w:numId="27">
    <w:abstractNumId w:val="7"/>
  </w:num>
  <w:num w:numId="28">
    <w:abstractNumId w:val="14"/>
  </w:num>
  <w:num w:numId="29">
    <w:abstractNumId w:val="12"/>
  </w:num>
  <w:num w:numId="30">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FB"/>
    <w:rsid w:val="00000849"/>
    <w:rsid w:val="000009C2"/>
    <w:rsid w:val="00001004"/>
    <w:rsid w:val="0000658A"/>
    <w:rsid w:val="00007627"/>
    <w:rsid w:val="00010174"/>
    <w:rsid w:val="0001105C"/>
    <w:rsid w:val="00013C48"/>
    <w:rsid w:val="0001463E"/>
    <w:rsid w:val="00015410"/>
    <w:rsid w:val="0001544B"/>
    <w:rsid w:val="00016581"/>
    <w:rsid w:val="00016CE2"/>
    <w:rsid w:val="00017B88"/>
    <w:rsid w:val="00020280"/>
    <w:rsid w:val="00021503"/>
    <w:rsid w:val="00021F63"/>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7047"/>
    <w:rsid w:val="00037CC0"/>
    <w:rsid w:val="0004003C"/>
    <w:rsid w:val="00040A1F"/>
    <w:rsid w:val="00040B5C"/>
    <w:rsid w:val="00042B0C"/>
    <w:rsid w:val="00042C16"/>
    <w:rsid w:val="000479F2"/>
    <w:rsid w:val="00047F60"/>
    <w:rsid w:val="00050465"/>
    <w:rsid w:val="00051694"/>
    <w:rsid w:val="00052093"/>
    <w:rsid w:val="00053811"/>
    <w:rsid w:val="0005442C"/>
    <w:rsid w:val="00054563"/>
    <w:rsid w:val="00054B45"/>
    <w:rsid w:val="000555E2"/>
    <w:rsid w:val="00055810"/>
    <w:rsid w:val="00056A4A"/>
    <w:rsid w:val="00057450"/>
    <w:rsid w:val="00060FB8"/>
    <w:rsid w:val="00061987"/>
    <w:rsid w:val="00063B59"/>
    <w:rsid w:val="00064DEA"/>
    <w:rsid w:val="00067F50"/>
    <w:rsid w:val="000713F7"/>
    <w:rsid w:val="00071EF7"/>
    <w:rsid w:val="0007250A"/>
    <w:rsid w:val="00072969"/>
    <w:rsid w:val="00073934"/>
    <w:rsid w:val="00074008"/>
    <w:rsid w:val="00074801"/>
    <w:rsid w:val="00074D3E"/>
    <w:rsid w:val="000777FB"/>
    <w:rsid w:val="000812DF"/>
    <w:rsid w:val="00081367"/>
    <w:rsid w:val="000826B4"/>
    <w:rsid w:val="00085507"/>
    <w:rsid w:val="00085BE1"/>
    <w:rsid w:val="0008642E"/>
    <w:rsid w:val="000866C6"/>
    <w:rsid w:val="00086AE2"/>
    <w:rsid w:val="00087764"/>
    <w:rsid w:val="000879AD"/>
    <w:rsid w:val="00090569"/>
    <w:rsid w:val="0009096A"/>
    <w:rsid w:val="00090D77"/>
    <w:rsid w:val="000910E5"/>
    <w:rsid w:val="00093208"/>
    <w:rsid w:val="00095709"/>
    <w:rsid w:val="0009575A"/>
    <w:rsid w:val="00095C7D"/>
    <w:rsid w:val="00096225"/>
    <w:rsid w:val="00096948"/>
    <w:rsid w:val="000979E4"/>
    <w:rsid w:val="00097F61"/>
    <w:rsid w:val="000A03C2"/>
    <w:rsid w:val="000A2539"/>
    <w:rsid w:val="000A2A26"/>
    <w:rsid w:val="000A2E67"/>
    <w:rsid w:val="000A4F3D"/>
    <w:rsid w:val="000A580D"/>
    <w:rsid w:val="000A6EE2"/>
    <w:rsid w:val="000A7A87"/>
    <w:rsid w:val="000B3050"/>
    <w:rsid w:val="000B4A92"/>
    <w:rsid w:val="000B598D"/>
    <w:rsid w:val="000B5D5E"/>
    <w:rsid w:val="000B5E9F"/>
    <w:rsid w:val="000B697C"/>
    <w:rsid w:val="000B7608"/>
    <w:rsid w:val="000B7BA1"/>
    <w:rsid w:val="000B7CDB"/>
    <w:rsid w:val="000C1A38"/>
    <w:rsid w:val="000C49BB"/>
    <w:rsid w:val="000C6A6A"/>
    <w:rsid w:val="000D0943"/>
    <w:rsid w:val="000D2475"/>
    <w:rsid w:val="000D28AD"/>
    <w:rsid w:val="000D72FC"/>
    <w:rsid w:val="000E23DA"/>
    <w:rsid w:val="000E2963"/>
    <w:rsid w:val="000E2E75"/>
    <w:rsid w:val="000E379A"/>
    <w:rsid w:val="000E43EB"/>
    <w:rsid w:val="000E7ED8"/>
    <w:rsid w:val="000F1C53"/>
    <w:rsid w:val="000F21B5"/>
    <w:rsid w:val="000F227C"/>
    <w:rsid w:val="000F5382"/>
    <w:rsid w:val="000F5393"/>
    <w:rsid w:val="0010211F"/>
    <w:rsid w:val="00102AEB"/>
    <w:rsid w:val="00103141"/>
    <w:rsid w:val="00103236"/>
    <w:rsid w:val="001037CC"/>
    <w:rsid w:val="0010499F"/>
    <w:rsid w:val="00105177"/>
    <w:rsid w:val="001069FA"/>
    <w:rsid w:val="00107621"/>
    <w:rsid w:val="00107AB6"/>
    <w:rsid w:val="001103E4"/>
    <w:rsid w:val="0011044D"/>
    <w:rsid w:val="00110759"/>
    <w:rsid w:val="00110D5C"/>
    <w:rsid w:val="0011158F"/>
    <w:rsid w:val="001118DB"/>
    <w:rsid w:val="00111DF9"/>
    <w:rsid w:val="0011349B"/>
    <w:rsid w:val="0011560A"/>
    <w:rsid w:val="0011568B"/>
    <w:rsid w:val="00116E7C"/>
    <w:rsid w:val="001172C4"/>
    <w:rsid w:val="00117383"/>
    <w:rsid w:val="00121D09"/>
    <w:rsid w:val="00122B56"/>
    <w:rsid w:val="001239A3"/>
    <w:rsid w:val="00123A69"/>
    <w:rsid w:val="001240EA"/>
    <w:rsid w:val="00125451"/>
    <w:rsid w:val="001255E9"/>
    <w:rsid w:val="00127132"/>
    <w:rsid w:val="001275B4"/>
    <w:rsid w:val="001277B3"/>
    <w:rsid w:val="00134264"/>
    <w:rsid w:val="00134A24"/>
    <w:rsid w:val="0013787D"/>
    <w:rsid w:val="00137957"/>
    <w:rsid w:val="00140B6D"/>
    <w:rsid w:val="00140C7E"/>
    <w:rsid w:val="00141B33"/>
    <w:rsid w:val="00141CA6"/>
    <w:rsid w:val="00142031"/>
    <w:rsid w:val="0014275A"/>
    <w:rsid w:val="0014282A"/>
    <w:rsid w:val="0014368F"/>
    <w:rsid w:val="001446D1"/>
    <w:rsid w:val="001455C0"/>
    <w:rsid w:val="00146F53"/>
    <w:rsid w:val="001471AB"/>
    <w:rsid w:val="00150F28"/>
    <w:rsid w:val="00152190"/>
    <w:rsid w:val="00153198"/>
    <w:rsid w:val="001535B5"/>
    <w:rsid w:val="00153C43"/>
    <w:rsid w:val="00156247"/>
    <w:rsid w:val="00156350"/>
    <w:rsid w:val="001565E6"/>
    <w:rsid w:val="00160876"/>
    <w:rsid w:val="00160C8C"/>
    <w:rsid w:val="001615B1"/>
    <w:rsid w:val="00161816"/>
    <w:rsid w:val="00162537"/>
    <w:rsid w:val="00162F2C"/>
    <w:rsid w:val="00163570"/>
    <w:rsid w:val="00164192"/>
    <w:rsid w:val="0016426C"/>
    <w:rsid w:val="0016460D"/>
    <w:rsid w:val="0016501E"/>
    <w:rsid w:val="00165609"/>
    <w:rsid w:val="00166140"/>
    <w:rsid w:val="0016636D"/>
    <w:rsid w:val="00166878"/>
    <w:rsid w:val="00166FD4"/>
    <w:rsid w:val="001675BB"/>
    <w:rsid w:val="001679B0"/>
    <w:rsid w:val="001701EF"/>
    <w:rsid w:val="001705C5"/>
    <w:rsid w:val="001717DC"/>
    <w:rsid w:val="001719B5"/>
    <w:rsid w:val="00172A86"/>
    <w:rsid w:val="00172E77"/>
    <w:rsid w:val="00173EB4"/>
    <w:rsid w:val="00175B92"/>
    <w:rsid w:val="00176969"/>
    <w:rsid w:val="00176C5D"/>
    <w:rsid w:val="001771FD"/>
    <w:rsid w:val="0018093A"/>
    <w:rsid w:val="00181E29"/>
    <w:rsid w:val="0018204C"/>
    <w:rsid w:val="0018343B"/>
    <w:rsid w:val="0018430F"/>
    <w:rsid w:val="00184E16"/>
    <w:rsid w:val="00184E1A"/>
    <w:rsid w:val="00184E55"/>
    <w:rsid w:val="0018622E"/>
    <w:rsid w:val="0018754F"/>
    <w:rsid w:val="0018777B"/>
    <w:rsid w:val="001909A8"/>
    <w:rsid w:val="001909EF"/>
    <w:rsid w:val="00190B1E"/>
    <w:rsid w:val="001914DF"/>
    <w:rsid w:val="00194C4D"/>
    <w:rsid w:val="00196714"/>
    <w:rsid w:val="00197194"/>
    <w:rsid w:val="00197E4E"/>
    <w:rsid w:val="001A0345"/>
    <w:rsid w:val="001A0EF9"/>
    <w:rsid w:val="001A1408"/>
    <w:rsid w:val="001A2282"/>
    <w:rsid w:val="001A5840"/>
    <w:rsid w:val="001A636B"/>
    <w:rsid w:val="001A642E"/>
    <w:rsid w:val="001A6806"/>
    <w:rsid w:val="001B01AE"/>
    <w:rsid w:val="001B29E3"/>
    <w:rsid w:val="001B46B4"/>
    <w:rsid w:val="001B624C"/>
    <w:rsid w:val="001B73D1"/>
    <w:rsid w:val="001C1E02"/>
    <w:rsid w:val="001C261F"/>
    <w:rsid w:val="001C329F"/>
    <w:rsid w:val="001C3337"/>
    <w:rsid w:val="001C46F9"/>
    <w:rsid w:val="001C5E12"/>
    <w:rsid w:val="001C67D0"/>
    <w:rsid w:val="001C73F6"/>
    <w:rsid w:val="001D0B4A"/>
    <w:rsid w:val="001D1B4C"/>
    <w:rsid w:val="001D3E40"/>
    <w:rsid w:val="001D430B"/>
    <w:rsid w:val="001D515B"/>
    <w:rsid w:val="001D6D3B"/>
    <w:rsid w:val="001D6E7F"/>
    <w:rsid w:val="001D6EA9"/>
    <w:rsid w:val="001D7D10"/>
    <w:rsid w:val="001D7D71"/>
    <w:rsid w:val="001E0930"/>
    <w:rsid w:val="001E0BD9"/>
    <w:rsid w:val="001E32E0"/>
    <w:rsid w:val="001E42B7"/>
    <w:rsid w:val="001E5B83"/>
    <w:rsid w:val="001E6F13"/>
    <w:rsid w:val="001F2FBA"/>
    <w:rsid w:val="001F4572"/>
    <w:rsid w:val="001F4CED"/>
    <w:rsid w:val="001F5AB0"/>
    <w:rsid w:val="001F677C"/>
    <w:rsid w:val="001F7653"/>
    <w:rsid w:val="0020194A"/>
    <w:rsid w:val="0020316C"/>
    <w:rsid w:val="002036CE"/>
    <w:rsid w:val="00203E85"/>
    <w:rsid w:val="002050AB"/>
    <w:rsid w:val="002056A4"/>
    <w:rsid w:val="0020694C"/>
    <w:rsid w:val="00207A38"/>
    <w:rsid w:val="002105F8"/>
    <w:rsid w:val="00211582"/>
    <w:rsid w:val="00211A35"/>
    <w:rsid w:val="00211BA2"/>
    <w:rsid w:val="00212BB4"/>
    <w:rsid w:val="0021354D"/>
    <w:rsid w:val="00214222"/>
    <w:rsid w:val="00214C7C"/>
    <w:rsid w:val="00215811"/>
    <w:rsid w:val="00215A5D"/>
    <w:rsid w:val="00215C9D"/>
    <w:rsid w:val="00215EB2"/>
    <w:rsid w:val="002165A4"/>
    <w:rsid w:val="00216DFD"/>
    <w:rsid w:val="00216FF8"/>
    <w:rsid w:val="00217B8D"/>
    <w:rsid w:val="00217D42"/>
    <w:rsid w:val="002209A2"/>
    <w:rsid w:val="0022106C"/>
    <w:rsid w:val="0022250B"/>
    <w:rsid w:val="002246E5"/>
    <w:rsid w:val="002258E6"/>
    <w:rsid w:val="00225CA2"/>
    <w:rsid w:val="002262C9"/>
    <w:rsid w:val="002269F7"/>
    <w:rsid w:val="002272D8"/>
    <w:rsid w:val="00231244"/>
    <w:rsid w:val="002317A4"/>
    <w:rsid w:val="00231976"/>
    <w:rsid w:val="00231B2B"/>
    <w:rsid w:val="00233418"/>
    <w:rsid w:val="00233D03"/>
    <w:rsid w:val="00233DA8"/>
    <w:rsid w:val="002349D7"/>
    <w:rsid w:val="00234D6D"/>
    <w:rsid w:val="00235346"/>
    <w:rsid w:val="00235FEE"/>
    <w:rsid w:val="00237A5B"/>
    <w:rsid w:val="00240530"/>
    <w:rsid w:val="002405B0"/>
    <w:rsid w:val="002408B2"/>
    <w:rsid w:val="00241C56"/>
    <w:rsid w:val="00241C6C"/>
    <w:rsid w:val="00242298"/>
    <w:rsid w:val="00243574"/>
    <w:rsid w:val="00245E7C"/>
    <w:rsid w:val="0024677D"/>
    <w:rsid w:val="002467AB"/>
    <w:rsid w:val="00247D12"/>
    <w:rsid w:val="00247F08"/>
    <w:rsid w:val="00250643"/>
    <w:rsid w:val="002513DC"/>
    <w:rsid w:val="0025179B"/>
    <w:rsid w:val="00251D72"/>
    <w:rsid w:val="002546E4"/>
    <w:rsid w:val="00254758"/>
    <w:rsid w:val="00254A04"/>
    <w:rsid w:val="00254BF9"/>
    <w:rsid w:val="00254D00"/>
    <w:rsid w:val="00254E1A"/>
    <w:rsid w:val="00256240"/>
    <w:rsid w:val="00257996"/>
    <w:rsid w:val="00257CE3"/>
    <w:rsid w:val="00257D00"/>
    <w:rsid w:val="00257E7B"/>
    <w:rsid w:val="002602D4"/>
    <w:rsid w:val="00260E22"/>
    <w:rsid w:val="002617E0"/>
    <w:rsid w:val="00261F36"/>
    <w:rsid w:val="00265495"/>
    <w:rsid w:val="00265697"/>
    <w:rsid w:val="0026755D"/>
    <w:rsid w:val="00273D9A"/>
    <w:rsid w:val="00276EE1"/>
    <w:rsid w:val="00280046"/>
    <w:rsid w:val="00280B93"/>
    <w:rsid w:val="00280E20"/>
    <w:rsid w:val="002815E6"/>
    <w:rsid w:val="002819DD"/>
    <w:rsid w:val="00283864"/>
    <w:rsid w:val="00285083"/>
    <w:rsid w:val="00287461"/>
    <w:rsid w:val="00287A4E"/>
    <w:rsid w:val="0029094C"/>
    <w:rsid w:val="00291A45"/>
    <w:rsid w:val="00292BD8"/>
    <w:rsid w:val="00292DAB"/>
    <w:rsid w:val="00293486"/>
    <w:rsid w:val="002941FF"/>
    <w:rsid w:val="002977EB"/>
    <w:rsid w:val="00297FB9"/>
    <w:rsid w:val="002A0206"/>
    <w:rsid w:val="002A02F4"/>
    <w:rsid w:val="002A2D1A"/>
    <w:rsid w:val="002A428E"/>
    <w:rsid w:val="002A6506"/>
    <w:rsid w:val="002A7EBB"/>
    <w:rsid w:val="002B22CC"/>
    <w:rsid w:val="002B24FE"/>
    <w:rsid w:val="002B39D2"/>
    <w:rsid w:val="002B5469"/>
    <w:rsid w:val="002B694D"/>
    <w:rsid w:val="002B7A34"/>
    <w:rsid w:val="002C0E16"/>
    <w:rsid w:val="002C3182"/>
    <w:rsid w:val="002C37A4"/>
    <w:rsid w:val="002C3D43"/>
    <w:rsid w:val="002C48F6"/>
    <w:rsid w:val="002C5790"/>
    <w:rsid w:val="002D16E3"/>
    <w:rsid w:val="002D1F65"/>
    <w:rsid w:val="002D27F1"/>
    <w:rsid w:val="002D3C6C"/>
    <w:rsid w:val="002D3F31"/>
    <w:rsid w:val="002D44E9"/>
    <w:rsid w:val="002D761B"/>
    <w:rsid w:val="002D7E82"/>
    <w:rsid w:val="002E12FA"/>
    <w:rsid w:val="002E16D7"/>
    <w:rsid w:val="002E1AF6"/>
    <w:rsid w:val="002E2D63"/>
    <w:rsid w:val="002E3375"/>
    <w:rsid w:val="002E4835"/>
    <w:rsid w:val="002E580B"/>
    <w:rsid w:val="002F0316"/>
    <w:rsid w:val="002F0C53"/>
    <w:rsid w:val="002F0FD6"/>
    <w:rsid w:val="002F1130"/>
    <w:rsid w:val="002F1675"/>
    <w:rsid w:val="002F39F9"/>
    <w:rsid w:val="002F3CC6"/>
    <w:rsid w:val="002F5FC4"/>
    <w:rsid w:val="002F6956"/>
    <w:rsid w:val="002F7D27"/>
    <w:rsid w:val="00300356"/>
    <w:rsid w:val="003006FD"/>
    <w:rsid w:val="003032D2"/>
    <w:rsid w:val="00303AE2"/>
    <w:rsid w:val="00305B32"/>
    <w:rsid w:val="00305C1D"/>
    <w:rsid w:val="00306058"/>
    <w:rsid w:val="003062B1"/>
    <w:rsid w:val="003062FB"/>
    <w:rsid w:val="00306461"/>
    <w:rsid w:val="003074BF"/>
    <w:rsid w:val="00307FDD"/>
    <w:rsid w:val="0031171A"/>
    <w:rsid w:val="003120A4"/>
    <w:rsid w:val="003121F2"/>
    <w:rsid w:val="00313584"/>
    <w:rsid w:val="0031397C"/>
    <w:rsid w:val="00314010"/>
    <w:rsid w:val="00315B84"/>
    <w:rsid w:val="00315D87"/>
    <w:rsid w:val="003165CD"/>
    <w:rsid w:val="0031746F"/>
    <w:rsid w:val="00317CF5"/>
    <w:rsid w:val="00324E8A"/>
    <w:rsid w:val="00325A28"/>
    <w:rsid w:val="00330281"/>
    <w:rsid w:val="003316B8"/>
    <w:rsid w:val="00331D46"/>
    <w:rsid w:val="00332411"/>
    <w:rsid w:val="0033424B"/>
    <w:rsid w:val="00335178"/>
    <w:rsid w:val="00335D5A"/>
    <w:rsid w:val="00337104"/>
    <w:rsid w:val="00337CFB"/>
    <w:rsid w:val="00337D19"/>
    <w:rsid w:val="003400C2"/>
    <w:rsid w:val="00341843"/>
    <w:rsid w:val="00341DEF"/>
    <w:rsid w:val="00341EAF"/>
    <w:rsid w:val="003429D9"/>
    <w:rsid w:val="003436B2"/>
    <w:rsid w:val="00343A5D"/>
    <w:rsid w:val="00344A69"/>
    <w:rsid w:val="00345DFB"/>
    <w:rsid w:val="00351C03"/>
    <w:rsid w:val="00352DE9"/>
    <w:rsid w:val="00352EEB"/>
    <w:rsid w:val="00352F1B"/>
    <w:rsid w:val="0035328C"/>
    <w:rsid w:val="003541D5"/>
    <w:rsid w:val="003549B4"/>
    <w:rsid w:val="00354FD8"/>
    <w:rsid w:val="003551A8"/>
    <w:rsid w:val="003554E5"/>
    <w:rsid w:val="00360749"/>
    <w:rsid w:val="0036168B"/>
    <w:rsid w:val="00361B60"/>
    <w:rsid w:val="00362A72"/>
    <w:rsid w:val="00362EC2"/>
    <w:rsid w:val="00362EF6"/>
    <w:rsid w:val="00363691"/>
    <w:rsid w:val="0036442A"/>
    <w:rsid w:val="003656F1"/>
    <w:rsid w:val="00371970"/>
    <w:rsid w:val="00373368"/>
    <w:rsid w:val="00373EB9"/>
    <w:rsid w:val="003749D8"/>
    <w:rsid w:val="00375548"/>
    <w:rsid w:val="00380C43"/>
    <w:rsid w:val="0038235E"/>
    <w:rsid w:val="0038591A"/>
    <w:rsid w:val="00386273"/>
    <w:rsid w:val="003864F9"/>
    <w:rsid w:val="00386D3A"/>
    <w:rsid w:val="00387447"/>
    <w:rsid w:val="00387FC5"/>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5341"/>
    <w:rsid w:val="003B5C92"/>
    <w:rsid w:val="003B71F1"/>
    <w:rsid w:val="003B72FF"/>
    <w:rsid w:val="003B7F55"/>
    <w:rsid w:val="003C03DB"/>
    <w:rsid w:val="003C0802"/>
    <w:rsid w:val="003C1377"/>
    <w:rsid w:val="003C4778"/>
    <w:rsid w:val="003C4F3D"/>
    <w:rsid w:val="003C5879"/>
    <w:rsid w:val="003C7089"/>
    <w:rsid w:val="003D2651"/>
    <w:rsid w:val="003D28BF"/>
    <w:rsid w:val="003D3453"/>
    <w:rsid w:val="003D3750"/>
    <w:rsid w:val="003D4183"/>
    <w:rsid w:val="003D4CF9"/>
    <w:rsid w:val="003D4E31"/>
    <w:rsid w:val="003D55DF"/>
    <w:rsid w:val="003D61BD"/>
    <w:rsid w:val="003D6952"/>
    <w:rsid w:val="003D72B2"/>
    <w:rsid w:val="003D7BC1"/>
    <w:rsid w:val="003E0572"/>
    <w:rsid w:val="003E0C3F"/>
    <w:rsid w:val="003E2040"/>
    <w:rsid w:val="003E25DC"/>
    <w:rsid w:val="003E360B"/>
    <w:rsid w:val="003E3A65"/>
    <w:rsid w:val="003E40A2"/>
    <w:rsid w:val="003E5740"/>
    <w:rsid w:val="003E6E0E"/>
    <w:rsid w:val="003E7972"/>
    <w:rsid w:val="003F0476"/>
    <w:rsid w:val="003F101C"/>
    <w:rsid w:val="003F1C38"/>
    <w:rsid w:val="003F2AED"/>
    <w:rsid w:val="003F35C9"/>
    <w:rsid w:val="003F50D1"/>
    <w:rsid w:val="003F6BE2"/>
    <w:rsid w:val="003F6FBA"/>
    <w:rsid w:val="003F7A65"/>
    <w:rsid w:val="00400A8B"/>
    <w:rsid w:val="00401425"/>
    <w:rsid w:val="004015A1"/>
    <w:rsid w:val="00401AF3"/>
    <w:rsid w:val="00402323"/>
    <w:rsid w:val="004031CE"/>
    <w:rsid w:val="004038EE"/>
    <w:rsid w:val="00403BDB"/>
    <w:rsid w:val="00405714"/>
    <w:rsid w:val="004059AC"/>
    <w:rsid w:val="00405AA9"/>
    <w:rsid w:val="004062F2"/>
    <w:rsid w:val="004069F4"/>
    <w:rsid w:val="00407AFE"/>
    <w:rsid w:val="00407E38"/>
    <w:rsid w:val="004100AA"/>
    <w:rsid w:val="00411262"/>
    <w:rsid w:val="004124BF"/>
    <w:rsid w:val="00413751"/>
    <w:rsid w:val="00414D63"/>
    <w:rsid w:val="00415034"/>
    <w:rsid w:val="00416DAB"/>
    <w:rsid w:val="00417B2D"/>
    <w:rsid w:val="00420302"/>
    <w:rsid w:val="00421168"/>
    <w:rsid w:val="004228CA"/>
    <w:rsid w:val="00422FE0"/>
    <w:rsid w:val="004253C4"/>
    <w:rsid w:val="004268A3"/>
    <w:rsid w:val="00426948"/>
    <w:rsid w:val="004277F3"/>
    <w:rsid w:val="00430B90"/>
    <w:rsid w:val="00430E4D"/>
    <w:rsid w:val="00430ED0"/>
    <w:rsid w:val="00431A28"/>
    <w:rsid w:val="00431C9D"/>
    <w:rsid w:val="00432245"/>
    <w:rsid w:val="00433663"/>
    <w:rsid w:val="004369DA"/>
    <w:rsid w:val="004376FB"/>
    <w:rsid w:val="0043784C"/>
    <w:rsid w:val="00440431"/>
    <w:rsid w:val="00441165"/>
    <w:rsid w:val="004415CE"/>
    <w:rsid w:val="0044349F"/>
    <w:rsid w:val="004435D6"/>
    <w:rsid w:val="0044371F"/>
    <w:rsid w:val="004442AF"/>
    <w:rsid w:val="0044598A"/>
    <w:rsid w:val="004459E9"/>
    <w:rsid w:val="00446D99"/>
    <w:rsid w:val="0045043F"/>
    <w:rsid w:val="004507B6"/>
    <w:rsid w:val="00450A26"/>
    <w:rsid w:val="00450FB1"/>
    <w:rsid w:val="004520AF"/>
    <w:rsid w:val="004522F5"/>
    <w:rsid w:val="00452ACB"/>
    <w:rsid w:val="004550AA"/>
    <w:rsid w:val="00455117"/>
    <w:rsid w:val="00455FD4"/>
    <w:rsid w:val="00456EA2"/>
    <w:rsid w:val="00460161"/>
    <w:rsid w:val="00461C49"/>
    <w:rsid w:val="004621F1"/>
    <w:rsid w:val="00462695"/>
    <w:rsid w:val="00463304"/>
    <w:rsid w:val="00463B00"/>
    <w:rsid w:val="00465E85"/>
    <w:rsid w:val="004665D3"/>
    <w:rsid w:val="0047000C"/>
    <w:rsid w:val="00471594"/>
    <w:rsid w:val="00474D45"/>
    <w:rsid w:val="00475228"/>
    <w:rsid w:val="00475820"/>
    <w:rsid w:val="00475BE4"/>
    <w:rsid w:val="00475C2A"/>
    <w:rsid w:val="00481693"/>
    <w:rsid w:val="00481A02"/>
    <w:rsid w:val="00481D80"/>
    <w:rsid w:val="00481E7B"/>
    <w:rsid w:val="0048522A"/>
    <w:rsid w:val="004864C7"/>
    <w:rsid w:val="004864F5"/>
    <w:rsid w:val="00487644"/>
    <w:rsid w:val="00487A75"/>
    <w:rsid w:val="004901C4"/>
    <w:rsid w:val="004925F6"/>
    <w:rsid w:val="00494895"/>
    <w:rsid w:val="00494983"/>
    <w:rsid w:val="00494D16"/>
    <w:rsid w:val="004A03E1"/>
    <w:rsid w:val="004A25B6"/>
    <w:rsid w:val="004A3874"/>
    <w:rsid w:val="004A3B4D"/>
    <w:rsid w:val="004A3CE9"/>
    <w:rsid w:val="004A4BC2"/>
    <w:rsid w:val="004A4DF6"/>
    <w:rsid w:val="004A5211"/>
    <w:rsid w:val="004A5408"/>
    <w:rsid w:val="004A59F0"/>
    <w:rsid w:val="004A6052"/>
    <w:rsid w:val="004A6128"/>
    <w:rsid w:val="004A61CA"/>
    <w:rsid w:val="004A6500"/>
    <w:rsid w:val="004A6723"/>
    <w:rsid w:val="004A74BB"/>
    <w:rsid w:val="004A761F"/>
    <w:rsid w:val="004A7ACF"/>
    <w:rsid w:val="004A7B73"/>
    <w:rsid w:val="004B0490"/>
    <w:rsid w:val="004B094C"/>
    <w:rsid w:val="004B0B35"/>
    <w:rsid w:val="004B0E86"/>
    <w:rsid w:val="004B4D7A"/>
    <w:rsid w:val="004B71A1"/>
    <w:rsid w:val="004B75CD"/>
    <w:rsid w:val="004B7FD7"/>
    <w:rsid w:val="004C0305"/>
    <w:rsid w:val="004C03DA"/>
    <w:rsid w:val="004C2111"/>
    <w:rsid w:val="004C60CA"/>
    <w:rsid w:val="004C6115"/>
    <w:rsid w:val="004C6572"/>
    <w:rsid w:val="004C67D6"/>
    <w:rsid w:val="004C71E9"/>
    <w:rsid w:val="004D1A14"/>
    <w:rsid w:val="004D2B49"/>
    <w:rsid w:val="004D504C"/>
    <w:rsid w:val="004D60DF"/>
    <w:rsid w:val="004E0D2B"/>
    <w:rsid w:val="004E1524"/>
    <w:rsid w:val="004E1D2D"/>
    <w:rsid w:val="004E21EC"/>
    <w:rsid w:val="004E2882"/>
    <w:rsid w:val="004E3EC6"/>
    <w:rsid w:val="004E42CF"/>
    <w:rsid w:val="004E4AE5"/>
    <w:rsid w:val="004E4C0E"/>
    <w:rsid w:val="004E4D63"/>
    <w:rsid w:val="004E59C1"/>
    <w:rsid w:val="004E5C13"/>
    <w:rsid w:val="004E7D99"/>
    <w:rsid w:val="004F0B74"/>
    <w:rsid w:val="004F1408"/>
    <w:rsid w:val="004F1589"/>
    <w:rsid w:val="004F16BD"/>
    <w:rsid w:val="004F41B9"/>
    <w:rsid w:val="004F4C12"/>
    <w:rsid w:val="004F687B"/>
    <w:rsid w:val="004F717F"/>
    <w:rsid w:val="004F7273"/>
    <w:rsid w:val="00500929"/>
    <w:rsid w:val="00500C95"/>
    <w:rsid w:val="0050492F"/>
    <w:rsid w:val="00504B9A"/>
    <w:rsid w:val="00504CDF"/>
    <w:rsid w:val="00504DC0"/>
    <w:rsid w:val="005050B6"/>
    <w:rsid w:val="005076E1"/>
    <w:rsid w:val="005079F9"/>
    <w:rsid w:val="0051042F"/>
    <w:rsid w:val="0051384F"/>
    <w:rsid w:val="005138FF"/>
    <w:rsid w:val="0051483A"/>
    <w:rsid w:val="00516B2F"/>
    <w:rsid w:val="00516E9E"/>
    <w:rsid w:val="0051748D"/>
    <w:rsid w:val="00517889"/>
    <w:rsid w:val="00517B6A"/>
    <w:rsid w:val="00520248"/>
    <w:rsid w:val="005202D7"/>
    <w:rsid w:val="0052157E"/>
    <w:rsid w:val="00522A8E"/>
    <w:rsid w:val="0052324F"/>
    <w:rsid w:val="005235C1"/>
    <w:rsid w:val="005243D8"/>
    <w:rsid w:val="005244B6"/>
    <w:rsid w:val="005249D4"/>
    <w:rsid w:val="00524E18"/>
    <w:rsid w:val="005255E6"/>
    <w:rsid w:val="005256DF"/>
    <w:rsid w:val="00525FA7"/>
    <w:rsid w:val="0052701B"/>
    <w:rsid w:val="0053002E"/>
    <w:rsid w:val="0053015E"/>
    <w:rsid w:val="00530E14"/>
    <w:rsid w:val="005314A4"/>
    <w:rsid w:val="0053177D"/>
    <w:rsid w:val="005321E4"/>
    <w:rsid w:val="005324B2"/>
    <w:rsid w:val="00532AA6"/>
    <w:rsid w:val="00532E6A"/>
    <w:rsid w:val="0053524F"/>
    <w:rsid w:val="00535279"/>
    <w:rsid w:val="0053776F"/>
    <w:rsid w:val="00540333"/>
    <w:rsid w:val="005408A0"/>
    <w:rsid w:val="0054101C"/>
    <w:rsid w:val="005416AB"/>
    <w:rsid w:val="00542B94"/>
    <w:rsid w:val="00543C8C"/>
    <w:rsid w:val="0054658E"/>
    <w:rsid w:val="005467DE"/>
    <w:rsid w:val="00546AFC"/>
    <w:rsid w:val="00547543"/>
    <w:rsid w:val="005503A5"/>
    <w:rsid w:val="00551484"/>
    <w:rsid w:val="00551F70"/>
    <w:rsid w:val="00552A9C"/>
    <w:rsid w:val="005549F6"/>
    <w:rsid w:val="00555CA1"/>
    <w:rsid w:val="00556D46"/>
    <w:rsid w:val="00557C38"/>
    <w:rsid w:val="00560172"/>
    <w:rsid w:val="005631D5"/>
    <w:rsid w:val="0056321C"/>
    <w:rsid w:val="0056370A"/>
    <w:rsid w:val="0056507A"/>
    <w:rsid w:val="0056521A"/>
    <w:rsid w:val="00565B2B"/>
    <w:rsid w:val="00565EF6"/>
    <w:rsid w:val="00571131"/>
    <w:rsid w:val="005722F3"/>
    <w:rsid w:val="00572A3A"/>
    <w:rsid w:val="005742EB"/>
    <w:rsid w:val="00574E1D"/>
    <w:rsid w:val="00574E20"/>
    <w:rsid w:val="005766A9"/>
    <w:rsid w:val="00576D4D"/>
    <w:rsid w:val="00577B9C"/>
    <w:rsid w:val="00577E24"/>
    <w:rsid w:val="00580E9F"/>
    <w:rsid w:val="00580EAA"/>
    <w:rsid w:val="005824A8"/>
    <w:rsid w:val="00582E26"/>
    <w:rsid w:val="0058326F"/>
    <w:rsid w:val="00583489"/>
    <w:rsid w:val="00583530"/>
    <w:rsid w:val="005835C4"/>
    <w:rsid w:val="00583886"/>
    <w:rsid w:val="0058591E"/>
    <w:rsid w:val="005859EC"/>
    <w:rsid w:val="005868E9"/>
    <w:rsid w:val="00586944"/>
    <w:rsid w:val="00586E67"/>
    <w:rsid w:val="0059141B"/>
    <w:rsid w:val="00591E09"/>
    <w:rsid w:val="00592331"/>
    <w:rsid w:val="00594D9F"/>
    <w:rsid w:val="005964F1"/>
    <w:rsid w:val="005965C6"/>
    <w:rsid w:val="0059670F"/>
    <w:rsid w:val="005A02B5"/>
    <w:rsid w:val="005A06AB"/>
    <w:rsid w:val="005A11B8"/>
    <w:rsid w:val="005A310C"/>
    <w:rsid w:val="005A49FF"/>
    <w:rsid w:val="005A5719"/>
    <w:rsid w:val="005A5A72"/>
    <w:rsid w:val="005A7B0B"/>
    <w:rsid w:val="005B01EC"/>
    <w:rsid w:val="005B05E1"/>
    <w:rsid w:val="005B0D76"/>
    <w:rsid w:val="005B3795"/>
    <w:rsid w:val="005B3E05"/>
    <w:rsid w:val="005B4A4E"/>
    <w:rsid w:val="005B640F"/>
    <w:rsid w:val="005B6808"/>
    <w:rsid w:val="005B6A54"/>
    <w:rsid w:val="005C03ED"/>
    <w:rsid w:val="005C2ED0"/>
    <w:rsid w:val="005C33E1"/>
    <w:rsid w:val="005C3640"/>
    <w:rsid w:val="005C3A2E"/>
    <w:rsid w:val="005C4A02"/>
    <w:rsid w:val="005C569A"/>
    <w:rsid w:val="005C6C12"/>
    <w:rsid w:val="005C71B5"/>
    <w:rsid w:val="005D0D3F"/>
    <w:rsid w:val="005D132E"/>
    <w:rsid w:val="005D204C"/>
    <w:rsid w:val="005D3C04"/>
    <w:rsid w:val="005D4923"/>
    <w:rsid w:val="005D54DC"/>
    <w:rsid w:val="005D6199"/>
    <w:rsid w:val="005D7849"/>
    <w:rsid w:val="005E0856"/>
    <w:rsid w:val="005E0E9F"/>
    <w:rsid w:val="005E2FA2"/>
    <w:rsid w:val="005E3E7C"/>
    <w:rsid w:val="005E4DF5"/>
    <w:rsid w:val="005E5135"/>
    <w:rsid w:val="005E5AE5"/>
    <w:rsid w:val="005E60B1"/>
    <w:rsid w:val="005F20C7"/>
    <w:rsid w:val="005F2454"/>
    <w:rsid w:val="005F2B06"/>
    <w:rsid w:val="005F301A"/>
    <w:rsid w:val="005F34D6"/>
    <w:rsid w:val="005F3B02"/>
    <w:rsid w:val="005F3C31"/>
    <w:rsid w:val="005F53F9"/>
    <w:rsid w:val="005F66A9"/>
    <w:rsid w:val="005F6EA5"/>
    <w:rsid w:val="005F7FDB"/>
    <w:rsid w:val="0060089D"/>
    <w:rsid w:val="00602DFA"/>
    <w:rsid w:val="00605F10"/>
    <w:rsid w:val="00606253"/>
    <w:rsid w:val="0060647C"/>
    <w:rsid w:val="00606558"/>
    <w:rsid w:val="00606C17"/>
    <w:rsid w:val="00607048"/>
    <w:rsid w:val="006076EF"/>
    <w:rsid w:val="00610E92"/>
    <w:rsid w:val="00612B10"/>
    <w:rsid w:val="00614250"/>
    <w:rsid w:val="0061452A"/>
    <w:rsid w:val="00614646"/>
    <w:rsid w:val="00614D57"/>
    <w:rsid w:val="0061556E"/>
    <w:rsid w:val="00615FDF"/>
    <w:rsid w:val="00616061"/>
    <w:rsid w:val="00616A2A"/>
    <w:rsid w:val="00621452"/>
    <w:rsid w:val="00621633"/>
    <w:rsid w:val="00622028"/>
    <w:rsid w:val="00622641"/>
    <w:rsid w:val="006232AB"/>
    <w:rsid w:val="00623CA5"/>
    <w:rsid w:val="0062727E"/>
    <w:rsid w:val="006275E3"/>
    <w:rsid w:val="0062772B"/>
    <w:rsid w:val="00627D04"/>
    <w:rsid w:val="006304DA"/>
    <w:rsid w:val="00631A2B"/>
    <w:rsid w:val="00631EFF"/>
    <w:rsid w:val="0063204C"/>
    <w:rsid w:val="0063233D"/>
    <w:rsid w:val="00633E7C"/>
    <w:rsid w:val="00634FD3"/>
    <w:rsid w:val="0063524F"/>
    <w:rsid w:val="006365B5"/>
    <w:rsid w:val="00637AD6"/>
    <w:rsid w:val="00637C2D"/>
    <w:rsid w:val="00641EC1"/>
    <w:rsid w:val="006426F5"/>
    <w:rsid w:val="00642BF3"/>
    <w:rsid w:val="006439B4"/>
    <w:rsid w:val="00644897"/>
    <w:rsid w:val="0064666D"/>
    <w:rsid w:val="00646A78"/>
    <w:rsid w:val="00650645"/>
    <w:rsid w:val="006507D3"/>
    <w:rsid w:val="00652E34"/>
    <w:rsid w:val="00652F6F"/>
    <w:rsid w:val="00654160"/>
    <w:rsid w:val="00655E16"/>
    <w:rsid w:val="00655E4B"/>
    <w:rsid w:val="006568E3"/>
    <w:rsid w:val="006578F9"/>
    <w:rsid w:val="0066109C"/>
    <w:rsid w:val="006619E3"/>
    <w:rsid w:val="0066480F"/>
    <w:rsid w:val="00664BD1"/>
    <w:rsid w:val="00665163"/>
    <w:rsid w:val="00666BC1"/>
    <w:rsid w:val="0066732C"/>
    <w:rsid w:val="006674F1"/>
    <w:rsid w:val="006704D7"/>
    <w:rsid w:val="0067068B"/>
    <w:rsid w:val="00671E9D"/>
    <w:rsid w:val="00673690"/>
    <w:rsid w:val="00674CC1"/>
    <w:rsid w:val="006750EA"/>
    <w:rsid w:val="00675984"/>
    <w:rsid w:val="00676074"/>
    <w:rsid w:val="0067708D"/>
    <w:rsid w:val="00677B83"/>
    <w:rsid w:val="0068072E"/>
    <w:rsid w:val="00680B62"/>
    <w:rsid w:val="006810EE"/>
    <w:rsid w:val="00681BE4"/>
    <w:rsid w:val="00681F36"/>
    <w:rsid w:val="006822B9"/>
    <w:rsid w:val="00682A7D"/>
    <w:rsid w:val="0068418D"/>
    <w:rsid w:val="00684D77"/>
    <w:rsid w:val="00685D3A"/>
    <w:rsid w:val="00687CF9"/>
    <w:rsid w:val="006909AA"/>
    <w:rsid w:val="00690C24"/>
    <w:rsid w:val="0069338C"/>
    <w:rsid w:val="00693897"/>
    <w:rsid w:val="0069406D"/>
    <w:rsid w:val="00694A90"/>
    <w:rsid w:val="00697B93"/>
    <w:rsid w:val="006A08E0"/>
    <w:rsid w:val="006A17F1"/>
    <w:rsid w:val="006A22B1"/>
    <w:rsid w:val="006A2392"/>
    <w:rsid w:val="006A3629"/>
    <w:rsid w:val="006A3B21"/>
    <w:rsid w:val="006A5B4C"/>
    <w:rsid w:val="006A5DEA"/>
    <w:rsid w:val="006A6D62"/>
    <w:rsid w:val="006A7246"/>
    <w:rsid w:val="006A7333"/>
    <w:rsid w:val="006A73F9"/>
    <w:rsid w:val="006B01E1"/>
    <w:rsid w:val="006B06D2"/>
    <w:rsid w:val="006B0CBB"/>
    <w:rsid w:val="006B1BFE"/>
    <w:rsid w:val="006B35EA"/>
    <w:rsid w:val="006B5124"/>
    <w:rsid w:val="006B5377"/>
    <w:rsid w:val="006C0837"/>
    <w:rsid w:val="006C11D6"/>
    <w:rsid w:val="006C34D2"/>
    <w:rsid w:val="006C37F9"/>
    <w:rsid w:val="006C45BC"/>
    <w:rsid w:val="006C5558"/>
    <w:rsid w:val="006C59C7"/>
    <w:rsid w:val="006C5A0D"/>
    <w:rsid w:val="006C6485"/>
    <w:rsid w:val="006C6ECA"/>
    <w:rsid w:val="006D04D3"/>
    <w:rsid w:val="006D16F7"/>
    <w:rsid w:val="006D1AFC"/>
    <w:rsid w:val="006D2242"/>
    <w:rsid w:val="006D2DB7"/>
    <w:rsid w:val="006D36F0"/>
    <w:rsid w:val="006D4C7E"/>
    <w:rsid w:val="006D5A01"/>
    <w:rsid w:val="006D5FD2"/>
    <w:rsid w:val="006D6E51"/>
    <w:rsid w:val="006E0A19"/>
    <w:rsid w:val="006E0E8F"/>
    <w:rsid w:val="006E15E7"/>
    <w:rsid w:val="006E1AEC"/>
    <w:rsid w:val="006E2CEF"/>
    <w:rsid w:val="006E3697"/>
    <w:rsid w:val="006E3A76"/>
    <w:rsid w:val="006E3BBD"/>
    <w:rsid w:val="006E3C78"/>
    <w:rsid w:val="006E3DF2"/>
    <w:rsid w:val="006E543E"/>
    <w:rsid w:val="006E5FC7"/>
    <w:rsid w:val="006F0494"/>
    <w:rsid w:val="006F0CCD"/>
    <w:rsid w:val="006F1C65"/>
    <w:rsid w:val="006F1E8D"/>
    <w:rsid w:val="006F320C"/>
    <w:rsid w:val="006F3889"/>
    <w:rsid w:val="006F3D8E"/>
    <w:rsid w:val="006F41DA"/>
    <w:rsid w:val="006F51A2"/>
    <w:rsid w:val="006F55F3"/>
    <w:rsid w:val="006F7969"/>
    <w:rsid w:val="006F7B98"/>
    <w:rsid w:val="007000E8"/>
    <w:rsid w:val="007003B6"/>
    <w:rsid w:val="0070068B"/>
    <w:rsid w:val="00702349"/>
    <w:rsid w:val="0070324C"/>
    <w:rsid w:val="007056C4"/>
    <w:rsid w:val="0070592B"/>
    <w:rsid w:val="00705A52"/>
    <w:rsid w:val="00705BE5"/>
    <w:rsid w:val="007069E6"/>
    <w:rsid w:val="0070782F"/>
    <w:rsid w:val="00707EA4"/>
    <w:rsid w:val="00710457"/>
    <w:rsid w:val="00710D1B"/>
    <w:rsid w:val="00710E98"/>
    <w:rsid w:val="00710F2C"/>
    <w:rsid w:val="0071165D"/>
    <w:rsid w:val="007120A7"/>
    <w:rsid w:val="007123FF"/>
    <w:rsid w:val="00713AB5"/>
    <w:rsid w:val="00713E3A"/>
    <w:rsid w:val="00715465"/>
    <w:rsid w:val="00716339"/>
    <w:rsid w:val="0071781F"/>
    <w:rsid w:val="0072091A"/>
    <w:rsid w:val="007211A5"/>
    <w:rsid w:val="0072149A"/>
    <w:rsid w:val="00721D7C"/>
    <w:rsid w:val="00727798"/>
    <w:rsid w:val="007305C3"/>
    <w:rsid w:val="0073205A"/>
    <w:rsid w:val="007322FF"/>
    <w:rsid w:val="00733350"/>
    <w:rsid w:val="00733457"/>
    <w:rsid w:val="007353C3"/>
    <w:rsid w:val="00736402"/>
    <w:rsid w:val="007372E6"/>
    <w:rsid w:val="00737A36"/>
    <w:rsid w:val="00740DE5"/>
    <w:rsid w:val="007410FF"/>
    <w:rsid w:val="00741A03"/>
    <w:rsid w:val="00743263"/>
    <w:rsid w:val="00743B2C"/>
    <w:rsid w:val="00743CB6"/>
    <w:rsid w:val="0074435C"/>
    <w:rsid w:val="007456B9"/>
    <w:rsid w:val="00745B92"/>
    <w:rsid w:val="00745D2C"/>
    <w:rsid w:val="00746066"/>
    <w:rsid w:val="007500D1"/>
    <w:rsid w:val="007501BB"/>
    <w:rsid w:val="00750A97"/>
    <w:rsid w:val="00751C33"/>
    <w:rsid w:val="00752514"/>
    <w:rsid w:val="0075276F"/>
    <w:rsid w:val="00752F39"/>
    <w:rsid w:val="00752FA6"/>
    <w:rsid w:val="00752FFC"/>
    <w:rsid w:val="0075339E"/>
    <w:rsid w:val="007534E0"/>
    <w:rsid w:val="00754412"/>
    <w:rsid w:val="007544E3"/>
    <w:rsid w:val="0075467D"/>
    <w:rsid w:val="0075628A"/>
    <w:rsid w:val="00760346"/>
    <w:rsid w:val="00760687"/>
    <w:rsid w:val="007612B2"/>
    <w:rsid w:val="0076181C"/>
    <w:rsid w:val="00762EB3"/>
    <w:rsid w:val="007636B3"/>
    <w:rsid w:val="007637AF"/>
    <w:rsid w:val="00767841"/>
    <w:rsid w:val="00770507"/>
    <w:rsid w:val="00770D38"/>
    <w:rsid w:val="007712F5"/>
    <w:rsid w:val="00771758"/>
    <w:rsid w:val="00771D82"/>
    <w:rsid w:val="0077244D"/>
    <w:rsid w:val="007733F4"/>
    <w:rsid w:val="00774C76"/>
    <w:rsid w:val="007761DC"/>
    <w:rsid w:val="00780C8C"/>
    <w:rsid w:val="00780EA1"/>
    <w:rsid w:val="00781281"/>
    <w:rsid w:val="00781FFE"/>
    <w:rsid w:val="007876C9"/>
    <w:rsid w:val="007909CC"/>
    <w:rsid w:val="007917A6"/>
    <w:rsid w:val="0079217A"/>
    <w:rsid w:val="0079217E"/>
    <w:rsid w:val="0079236A"/>
    <w:rsid w:val="007927BA"/>
    <w:rsid w:val="00793ECD"/>
    <w:rsid w:val="007949DA"/>
    <w:rsid w:val="00794E4A"/>
    <w:rsid w:val="00795153"/>
    <w:rsid w:val="0079566D"/>
    <w:rsid w:val="00796324"/>
    <w:rsid w:val="0079710E"/>
    <w:rsid w:val="007A0623"/>
    <w:rsid w:val="007A2055"/>
    <w:rsid w:val="007A26B4"/>
    <w:rsid w:val="007A2C67"/>
    <w:rsid w:val="007A4334"/>
    <w:rsid w:val="007A57F6"/>
    <w:rsid w:val="007A5F0E"/>
    <w:rsid w:val="007A659B"/>
    <w:rsid w:val="007A6DC2"/>
    <w:rsid w:val="007A747D"/>
    <w:rsid w:val="007A7F43"/>
    <w:rsid w:val="007B002F"/>
    <w:rsid w:val="007B1F7D"/>
    <w:rsid w:val="007B3BE1"/>
    <w:rsid w:val="007B3F42"/>
    <w:rsid w:val="007B57D2"/>
    <w:rsid w:val="007B71B6"/>
    <w:rsid w:val="007B7F90"/>
    <w:rsid w:val="007C03AA"/>
    <w:rsid w:val="007C1670"/>
    <w:rsid w:val="007C497A"/>
    <w:rsid w:val="007C6CBD"/>
    <w:rsid w:val="007C7CDA"/>
    <w:rsid w:val="007C7E77"/>
    <w:rsid w:val="007D33AB"/>
    <w:rsid w:val="007D3BBF"/>
    <w:rsid w:val="007D3C52"/>
    <w:rsid w:val="007D4A9F"/>
    <w:rsid w:val="007D4D4A"/>
    <w:rsid w:val="007D64BE"/>
    <w:rsid w:val="007E0587"/>
    <w:rsid w:val="007E05DE"/>
    <w:rsid w:val="007E0A91"/>
    <w:rsid w:val="007E1571"/>
    <w:rsid w:val="007E39F9"/>
    <w:rsid w:val="007E41D0"/>
    <w:rsid w:val="007E5406"/>
    <w:rsid w:val="007E5F22"/>
    <w:rsid w:val="007E7CE0"/>
    <w:rsid w:val="007F1759"/>
    <w:rsid w:val="007F1B37"/>
    <w:rsid w:val="007F53BB"/>
    <w:rsid w:val="007F6945"/>
    <w:rsid w:val="007F74A6"/>
    <w:rsid w:val="00800DBE"/>
    <w:rsid w:val="00802D56"/>
    <w:rsid w:val="00803EC6"/>
    <w:rsid w:val="00804895"/>
    <w:rsid w:val="00804A5E"/>
    <w:rsid w:val="008069F6"/>
    <w:rsid w:val="00806A8B"/>
    <w:rsid w:val="00807612"/>
    <w:rsid w:val="00807A5A"/>
    <w:rsid w:val="00807AE9"/>
    <w:rsid w:val="00807DAA"/>
    <w:rsid w:val="008102F4"/>
    <w:rsid w:val="008119FF"/>
    <w:rsid w:val="00813074"/>
    <w:rsid w:val="0081581C"/>
    <w:rsid w:val="00815F7A"/>
    <w:rsid w:val="00820AF3"/>
    <w:rsid w:val="00821FE6"/>
    <w:rsid w:val="00822856"/>
    <w:rsid w:val="0082496A"/>
    <w:rsid w:val="00826902"/>
    <w:rsid w:val="00830F66"/>
    <w:rsid w:val="008327B7"/>
    <w:rsid w:val="00841348"/>
    <w:rsid w:val="0084245D"/>
    <w:rsid w:val="00842487"/>
    <w:rsid w:val="00842CCF"/>
    <w:rsid w:val="0084343A"/>
    <w:rsid w:val="00843507"/>
    <w:rsid w:val="00844F9B"/>
    <w:rsid w:val="00845DEC"/>
    <w:rsid w:val="008463C9"/>
    <w:rsid w:val="00850539"/>
    <w:rsid w:val="008512ED"/>
    <w:rsid w:val="00853507"/>
    <w:rsid w:val="0085368A"/>
    <w:rsid w:val="00854DD6"/>
    <w:rsid w:val="00854F85"/>
    <w:rsid w:val="0085590D"/>
    <w:rsid w:val="0085617E"/>
    <w:rsid w:val="00857C06"/>
    <w:rsid w:val="00861389"/>
    <w:rsid w:val="0086328D"/>
    <w:rsid w:val="00864530"/>
    <w:rsid w:val="00865446"/>
    <w:rsid w:val="008669C4"/>
    <w:rsid w:val="008674C1"/>
    <w:rsid w:val="0087047C"/>
    <w:rsid w:val="00871A60"/>
    <w:rsid w:val="00872825"/>
    <w:rsid w:val="00873B07"/>
    <w:rsid w:val="00875A41"/>
    <w:rsid w:val="008764C5"/>
    <w:rsid w:val="0087704C"/>
    <w:rsid w:val="00877E9D"/>
    <w:rsid w:val="00880F83"/>
    <w:rsid w:val="00881C80"/>
    <w:rsid w:val="00882BD4"/>
    <w:rsid w:val="008837F8"/>
    <w:rsid w:val="008839BD"/>
    <w:rsid w:val="00883AD4"/>
    <w:rsid w:val="00884691"/>
    <w:rsid w:val="00884769"/>
    <w:rsid w:val="008849B3"/>
    <w:rsid w:val="00885084"/>
    <w:rsid w:val="008856C3"/>
    <w:rsid w:val="008857F8"/>
    <w:rsid w:val="008917BF"/>
    <w:rsid w:val="00892A33"/>
    <w:rsid w:val="00893740"/>
    <w:rsid w:val="0089406B"/>
    <w:rsid w:val="008956C4"/>
    <w:rsid w:val="0089694D"/>
    <w:rsid w:val="00896E81"/>
    <w:rsid w:val="008A1AA8"/>
    <w:rsid w:val="008A2BAC"/>
    <w:rsid w:val="008A439E"/>
    <w:rsid w:val="008A4574"/>
    <w:rsid w:val="008A684F"/>
    <w:rsid w:val="008A6C06"/>
    <w:rsid w:val="008A7E1D"/>
    <w:rsid w:val="008B054E"/>
    <w:rsid w:val="008B0A06"/>
    <w:rsid w:val="008B0C25"/>
    <w:rsid w:val="008B2459"/>
    <w:rsid w:val="008B281C"/>
    <w:rsid w:val="008B312D"/>
    <w:rsid w:val="008B37D8"/>
    <w:rsid w:val="008B426B"/>
    <w:rsid w:val="008B6C29"/>
    <w:rsid w:val="008B7A9A"/>
    <w:rsid w:val="008B7C4D"/>
    <w:rsid w:val="008C1064"/>
    <w:rsid w:val="008C2093"/>
    <w:rsid w:val="008C3390"/>
    <w:rsid w:val="008C579D"/>
    <w:rsid w:val="008C5BD9"/>
    <w:rsid w:val="008C61AA"/>
    <w:rsid w:val="008C733F"/>
    <w:rsid w:val="008C7643"/>
    <w:rsid w:val="008C7667"/>
    <w:rsid w:val="008C7D7F"/>
    <w:rsid w:val="008D0FDC"/>
    <w:rsid w:val="008D0FF2"/>
    <w:rsid w:val="008D1809"/>
    <w:rsid w:val="008D2A09"/>
    <w:rsid w:val="008D2B65"/>
    <w:rsid w:val="008D2B92"/>
    <w:rsid w:val="008D35F0"/>
    <w:rsid w:val="008D3CF7"/>
    <w:rsid w:val="008D4BAE"/>
    <w:rsid w:val="008D524C"/>
    <w:rsid w:val="008D6963"/>
    <w:rsid w:val="008D6A3F"/>
    <w:rsid w:val="008D7B96"/>
    <w:rsid w:val="008E0C32"/>
    <w:rsid w:val="008E0EA5"/>
    <w:rsid w:val="008E1DD9"/>
    <w:rsid w:val="008E2C7C"/>
    <w:rsid w:val="008E33B0"/>
    <w:rsid w:val="008E3D16"/>
    <w:rsid w:val="008E5FF3"/>
    <w:rsid w:val="008E6510"/>
    <w:rsid w:val="008E67AA"/>
    <w:rsid w:val="008E6953"/>
    <w:rsid w:val="008E6C84"/>
    <w:rsid w:val="008E724E"/>
    <w:rsid w:val="008E7BE5"/>
    <w:rsid w:val="008F0341"/>
    <w:rsid w:val="008F1192"/>
    <w:rsid w:val="008F19C1"/>
    <w:rsid w:val="008F3B58"/>
    <w:rsid w:val="008F4349"/>
    <w:rsid w:val="008F4E56"/>
    <w:rsid w:val="008F6FEA"/>
    <w:rsid w:val="009009B0"/>
    <w:rsid w:val="009053AF"/>
    <w:rsid w:val="00905619"/>
    <w:rsid w:val="00905F9F"/>
    <w:rsid w:val="00906154"/>
    <w:rsid w:val="009069EF"/>
    <w:rsid w:val="00906BCF"/>
    <w:rsid w:val="009072E4"/>
    <w:rsid w:val="009104A4"/>
    <w:rsid w:val="009111F1"/>
    <w:rsid w:val="009115CF"/>
    <w:rsid w:val="009125A4"/>
    <w:rsid w:val="00914090"/>
    <w:rsid w:val="009142BA"/>
    <w:rsid w:val="00917832"/>
    <w:rsid w:val="0092234A"/>
    <w:rsid w:val="009227E6"/>
    <w:rsid w:val="009236D4"/>
    <w:rsid w:val="00923C32"/>
    <w:rsid w:val="00926498"/>
    <w:rsid w:val="00926EB0"/>
    <w:rsid w:val="00930DF5"/>
    <w:rsid w:val="00932597"/>
    <w:rsid w:val="00932718"/>
    <w:rsid w:val="00932A1D"/>
    <w:rsid w:val="00932A76"/>
    <w:rsid w:val="00934769"/>
    <w:rsid w:val="00935072"/>
    <w:rsid w:val="0094046C"/>
    <w:rsid w:val="009412C4"/>
    <w:rsid w:val="0094539D"/>
    <w:rsid w:val="009464B0"/>
    <w:rsid w:val="00947856"/>
    <w:rsid w:val="00950A44"/>
    <w:rsid w:val="00952A6B"/>
    <w:rsid w:val="00953113"/>
    <w:rsid w:val="009532AB"/>
    <w:rsid w:val="0095519C"/>
    <w:rsid w:val="009556A7"/>
    <w:rsid w:val="00955758"/>
    <w:rsid w:val="00955A14"/>
    <w:rsid w:val="00955CBC"/>
    <w:rsid w:val="00956415"/>
    <w:rsid w:val="00956429"/>
    <w:rsid w:val="00956A32"/>
    <w:rsid w:val="00956F0E"/>
    <w:rsid w:val="00960358"/>
    <w:rsid w:val="00960CDE"/>
    <w:rsid w:val="009610E4"/>
    <w:rsid w:val="009637DD"/>
    <w:rsid w:val="00964655"/>
    <w:rsid w:val="00965991"/>
    <w:rsid w:val="00965CB5"/>
    <w:rsid w:val="00965E57"/>
    <w:rsid w:val="0096675C"/>
    <w:rsid w:val="00967F0C"/>
    <w:rsid w:val="0097091B"/>
    <w:rsid w:val="00970EEA"/>
    <w:rsid w:val="009716BE"/>
    <w:rsid w:val="009717F0"/>
    <w:rsid w:val="00971C46"/>
    <w:rsid w:val="0097376D"/>
    <w:rsid w:val="00973DB4"/>
    <w:rsid w:val="00974178"/>
    <w:rsid w:val="00976D30"/>
    <w:rsid w:val="00981A32"/>
    <w:rsid w:val="00982228"/>
    <w:rsid w:val="00982611"/>
    <w:rsid w:val="00982A2E"/>
    <w:rsid w:val="00982BA6"/>
    <w:rsid w:val="0098408B"/>
    <w:rsid w:val="0098613A"/>
    <w:rsid w:val="00987555"/>
    <w:rsid w:val="00990587"/>
    <w:rsid w:val="00990935"/>
    <w:rsid w:val="009933BC"/>
    <w:rsid w:val="009947BE"/>
    <w:rsid w:val="00995482"/>
    <w:rsid w:val="00995BF0"/>
    <w:rsid w:val="00996489"/>
    <w:rsid w:val="009A0D96"/>
    <w:rsid w:val="009A1398"/>
    <w:rsid w:val="009A3936"/>
    <w:rsid w:val="009A54A3"/>
    <w:rsid w:val="009A55A0"/>
    <w:rsid w:val="009B07E1"/>
    <w:rsid w:val="009B0E85"/>
    <w:rsid w:val="009B1321"/>
    <w:rsid w:val="009B233F"/>
    <w:rsid w:val="009B2EF7"/>
    <w:rsid w:val="009B30E3"/>
    <w:rsid w:val="009B38BD"/>
    <w:rsid w:val="009B423C"/>
    <w:rsid w:val="009B447C"/>
    <w:rsid w:val="009B4802"/>
    <w:rsid w:val="009B5216"/>
    <w:rsid w:val="009B5348"/>
    <w:rsid w:val="009B5A33"/>
    <w:rsid w:val="009B5BB9"/>
    <w:rsid w:val="009B6441"/>
    <w:rsid w:val="009B6838"/>
    <w:rsid w:val="009B76E3"/>
    <w:rsid w:val="009B778F"/>
    <w:rsid w:val="009B7E8F"/>
    <w:rsid w:val="009B7FAE"/>
    <w:rsid w:val="009C0157"/>
    <w:rsid w:val="009C2828"/>
    <w:rsid w:val="009C2969"/>
    <w:rsid w:val="009C2DB6"/>
    <w:rsid w:val="009C46F0"/>
    <w:rsid w:val="009C53A3"/>
    <w:rsid w:val="009C6E10"/>
    <w:rsid w:val="009C74D6"/>
    <w:rsid w:val="009C7D8B"/>
    <w:rsid w:val="009C7F66"/>
    <w:rsid w:val="009D1616"/>
    <w:rsid w:val="009D1AA3"/>
    <w:rsid w:val="009D591E"/>
    <w:rsid w:val="009D6564"/>
    <w:rsid w:val="009D7663"/>
    <w:rsid w:val="009D7A4D"/>
    <w:rsid w:val="009E05DB"/>
    <w:rsid w:val="009E0D2C"/>
    <w:rsid w:val="009E0F5E"/>
    <w:rsid w:val="009E1A8A"/>
    <w:rsid w:val="009E2177"/>
    <w:rsid w:val="009E3D72"/>
    <w:rsid w:val="009E3F8F"/>
    <w:rsid w:val="009E4141"/>
    <w:rsid w:val="009E4C2D"/>
    <w:rsid w:val="009E5046"/>
    <w:rsid w:val="009E56E9"/>
    <w:rsid w:val="009E6963"/>
    <w:rsid w:val="009E6CC8"/>
    <w:rsid w:val="009E6CE8"/>
    <w:rsid w:val="009E7BB8"/>
    <w:rsid w:val="009F0B5C"/>
    <w:rsid w:val="009F466E"/>
    <w:rsid w:val="009F483B"/>
    <w:rsid w:val="009F4C20"/>
    <w:rsid w:val="009F656F"/>
    <w:rsid w:val="009F6B1A"/>
    <w:rsid w:val="00A01382"/>
    <w:rsid w:val="00A01AE1"/>
    <w:rsid w:val="00A0250A"/>
    <w:rsid w:val="00A037F4"/>
    <w:rsid w:val="00A03BB7"/>
    <w:rsid w:val="00A07580"/>
    <w:rsid w:val="00A07661"/>
    <w:rsid w:val="00A10453"/>
    <w:rsid w:val="00A11F44"/>
    <w:rsid w:val="00A14A15"/>
    <w:rsid w:val="00A16D1C"/>
    <w:rsid w:val="00A22891"/>
    <w:rsid w:val="00A2453A"/>
    <w:rsid w:val="00A255B3"/>
    <w:rsid w:val="00A268E2"/>
    <w:rsid w:val="00A26BE0"/>
    <w:rsid w:val="00A30EDF"/>
    <w:rsid w:val="00A31271"/>
    <w:rsid w:val="00A33DC4"/>
    <w:rsid w:val="00A3437D"/>
    <w:rsid w:val="00A34A6A"/>
    <w:rsid w:val="00A3531F"/>
    <w:rsid w:val="00A360B1"/>
    <w:rsid w:val="00A36ECE"/>
    <w:rsid w:val="00A3788B"/>
    <w:rsid w:val="00A401AC"/>
    <w:rsid w:val="00A404AF"/>
    <w:rsid w:val="00A412ED"/>
    <w:rsid w:val="00A41AB3"/>
    <w:rsid w:val="00A41F90"/>
    <w:rsid w:val="00A424A4"/>
    <w:rsid w:val="00A438F1"/>
    <w:rsid w:val="00A43C79"/>
    <w:rsid w:val="00A466A7"/>
    <w:rsid w:val="00A479DF"/>
    <w:rsid w:val="00A51480"/>
    <w:rsid w:val="00A51640"/>
    <w:rsid w:val="00A52B31"/>
    <w:rsid w:val="00A53174"/>
    <w:rsid w:val="00A537E9"/>
    <w:rsid w:val="00A54225"/>
    <w:rsid w:val="00A5496C"/>
    <w:rsid w:val="00A55AC1"/>
    <w:rsid w:val="00A56CB5"/>
    <w:rsid w:val="00A5792F"/>
    <w:rsid w:val="00A615B9"/>
    <w:rsid w:val="00A62C92"/>
    <w:rsid w:val="00A64054"/>
    <w:rsid w:val="00A64E96"/>
    <w:rsid w:val="00A651EC"/>
    <w:rsid w:val="00A653FD"/>
    <w:rsid w:val="00A66ABF"/>
    <w:rsid w:val="00A6753E"/>
    <w:rsid w:val="00A67AE1"/>
    <w:rsid w:val="00A73665"/>
    <w:rsid w:val="00A759C5"/>
    <w:rsid w:val="00A76F7D"/>
    <w:rsid w:val="00A828C6"/>
    <w:rsid w:val="00A82F4B"/>
    <w:rsid w:val="00A83DE4"/>
    <w:rsid w:val="00A84F61"/>
    <w:rsid w:val="00A87A1D"/>
    <w:rsid w:val="00A92364"/>
    <w:rsid w:val="00A924CB"/>
    <w:rsid w:val="00A95299"/>
    <w:rsid w:val="00AA0BE7"/>
    <w:rsid w:val="00AA1454"/>
    <w:rsid w:val="00AA29CC"/>
    <w:rsid w:val="00AA2D8A"/>
    <w:rsid w:val="00AA3356"/>
    <w:rsid w:val="00AA34A0"/>
    <w:rsid w:val="00AA3991"/>
    <w:rsid w:val="00AA3D19"/>
    <w:rsid w:val="00AA40B1"/>
    <w:rsid w:val="00AA4699"/>
    <w:rsid w:val="00AA5754"/>
    <w:rsid w:val="00AA57BC"/>
    <w:rsid w:val="00AA768D"/>
    <w:rsid w:val="00AB1DF1"/>
    <w:rsid w:val="00AB2032"/>
    <w:rsid w:val="00AB3845"/>
    <w:rsid w:val="00AB3DFD"/>
    <w:rsid w:val="00AB428A"/>
    <w:rsid w:val="00AB5661"/>
    <w:rsid w:val="00AB6161"/>
    <w:rsid w:val="00AC08DC"/>
    <w:rsid w:val="00AC1454"/>
    <w:rsid w:val="00AC1B92"/>
    <w:rsid w:val="00AC1C4D"/>
    <w:rsid w:val="00AC27F7"/>
    <w:rsid w:val="00AC2C05"/>
    <w:rsid w:val="00AC41B8"/>
    <w:rsid w:val="00AC4F8C"/>
    <w:rsid w:val="00AC6323"/>
    <w:rsid w:val="00AC7083"/>
    <w:rsid w:val="00AC7ECD"/>
    <w:rsid w:val="00AD2877"/>
    <w:rsid w:val="00AD3065"/>
    <w:rsid w:val="00AD3374"/>
    <w:rsid w:val="00AD4446"/>
    <w:rsid w:val="00AD4C53"/>
    <w:rsid w:val="00AD4EB7"/>
    <w:rsid w:val="00AD4FBE"/>
    <w:rsid w:val="00AD672E"/>
    <w:rsid w:val="00AD79F5"/>
    <w:rsid w:val="00AE02D5"/>
    <w:rsid w:val="00AE056E"/>
    <w:rsid w:val="00AE146E"/>
    <w:rsid w:val="00AE2AF6"/>
    <w:rsid w:val="00AE2BD4"/>
    <w:rsid w:val="00AE39B0"/>
    <w:rsid w:val="00AE3AA4"/>
    <w:rsid w:val="00AE43F1"/>
    <w:rsid w:val="00AE4716"/>
    <w:rsid w:val="00AE6A77"/>
    <w:rsid w:val="00AE6B71"/>
    <w:rsid w:val="00AE704A"/>
    <w:rsid w:val="00AF35E0"/>
    <w:rsid w:val="00AF3622"/>
    <w:rsid w:val="00AF3677"/>
    <w:rsid w:val="00AF6179"/>
    <w:rsid w:val="00AF7254"/>
    <w:rsid w:val="00AF7845"/>
    <w:rsid w:val="00AF79FB"/>
    <w:rsid w:val="00B00705"/>
    <w:rsid w:val="00B009FE"/>
    <w:rsid w:val="00B00CB5"/>
    <w:rsid w:val="00B0137F"/>
    <w:rsid w:val="00B02531"/>
    <w:rsid w:val="00B0268B"/>
    <w:rsid w:val="00B02759"/>
    <w:rsid w:val="00B039F4"/>
    <w:rsid w:val="00B039FD"/>
    <w:rsid w:val="00B04BFB"/>
    <w:rsid w:val="00B058B5"/>
    <w:rsid w:val="00B10BFB"/>
    <w:rsid w:val="00B10E90"/>
    <w:rsid w:val="00B1159B"/>
    <w:rsid w:val="00B11773"/>
    <w:rsid w:val="00B12002"/>
    <w:rsid w:val="00B14CD5"/>
    <w:rsid w:val="00B1639E"/>
    <w:rsid w:val="00B1711A"/>
    <w:rsid w:val="00B17F15"/>
    <w:rsid w:val="00B20E1B"/>
    <w:rsid w:val="00B21525"/>
    <w:rsid w:val="00B22010"/>
    <w:rsid w:val="00B2296C"/>
    <w:rsid w:val="00B2386C"/>
    <w:rsid w:val="00B23B4A"/>
    <w:rsid w:val="00B23D6B"/>
    <w:rsid w:val="00B2416C"/>
    <w:rsid w:val="00B2522A"/>
    <w:rsid w:val="00B261CD"/>
    <w:rsid w:val="00B270D0"/>
    <w:rsid w:val="00B273D6"/>
    <w:rsid w:val="00B32044"/>
    <w:rsid w:val="00B349E8"/>
    <w:rsid w:val="00B35C77"/>
    <w:rsid w:val="00B434BA"/>
    <w:rsid w:val="00B438D8"/>
    <w:rsid w:val="00B43B8E"/>
    <w:rsid w:val="00B43EF9"/>
    <w:rsid w:val="00B4402B"/>
    <w:rsid w:val="00B44412"/>
    <w:rsid w:val="00B46451"/>
    <w:rsid w:val="00B46E2F"/>
    <w:rsid w:val="00B479A8"/>
    <w:rsid w:val="00B504CC"/>
    <w:rsid w:val="00B504D9"/>
    <w:rsid w:val="00B50B61"/>
    <w:rsid w:val="00B50BA3"/>
    <w:rsid w:val="00B5167A"/>
    <w:rsid w:val="00B51A62"/>
    <w:rsid w:val="00B523C6"/>
    <w:rsid w:val="00B525EC"/>
    <w:rsid w:val="00B53118"/>
    <w:rsid w:val="00B55D00"/>
    <w:rsid w:val="00B5649B"/>
    <w:rsid w:val="00B57146"/>
    <w:rsid w:val="00B57747"/>
    <w:rsid w:val="00B61648"/>
    <w:rsid w:val="00B6224B"/>
    <w:rsid w:val="00B62CCF"/>
    <w:rsid w:val="00B633D4"/>
    <w:rsid w:val="00B64481"/>
    <w:rsid w:val="00B647A5"/>
    <w:rsid w:val="00B67DB3"/>
    <w:rsid w:val="00B71A6A"/>
    <w:rsid w:val="00B71EF0"/>
    <w:rsid w:val="00B72848"/>
    <w:rsid w:val="00B7419B"/>
    <w:rsid w:val="00B75199"/>
    <w:rsid w:val="00B759B5"/>
    <w:rsid w:val="00B75EF7"/>
    <w:rsid w:val="00B80794"/>
    <w:rsid w:val="00B82F08"/>
    <w:rsid w:val="00B840BF"/>
    <w:rsid w:val="00B84226"/>
    <w:rsid w:val="00B84838"/>
    <w:rsid w:val="00B848D1"/>
    <w:rsid w:val="00B85000"/>
    <w:rsid w:val="00B85852"/>
    <w:rsid w:val="00B86DE2"/>
    <w:rsid w:val="00B8799B"/>
    <w:rsid w:val="00B87FE3"/>
    <w:rsid w:val="00B91739"/>
    <w:rsid w:val="00B919D7"/>
    <w:rsid w:val="00B92853"/>
    <w:rsid w:val="00B96048"/>
    <w:rsid w:val="00B96989"/>
    <w:rsid w:val="00B97854"/>
    <w:rsid w:val="00BA06E5"/>
    <w:rsid w:val="00BA2CF6"/>
    <w:rsid w:val="00BA3DD3"/>
    <w:rsid w:val="00BA40F5"/>
    <w:rsid w:val="00BA4425"/>
    <w:rsid w:val="00BA51B2"/>
    <w:rsid w:val="00BB0057"/>
    <w:rsid w:val="00BB0145"/>
    <w:rsid w:val="00BB0440"/>
    <w:rsid w:val="00BB1608"/>
    <w:rsid w:val="00BB1B54"/>
    <w:rsid w:val="00BB1DCE"/>
    <w:rsid w:val="00BB4986"/>
    <w:rsid w:val="00BB4C54"/>
    <w:rsid w:val="00BB5FEE"/>
    <w:rsid w:val="00BB6907"/>
    <w:rsid w:val="00BB7CC9"/>
    <w:rsid w:val="00BC1B00"/>
    <w:rsid w:val="00BC3A2A"/>
    <w:rsid w:val="00BC45C0"/>
    <w:rsid w:val="00BC4E53"/>
    <w:rsid w:val="00BC5B66"/>
    <w:rsid w:val="00BC7DB5"/>
    <w:rsid w:val="00BD17FC"/>
    <w:rsid w:val="00BD25E1"/>
    <w:rsid w:val="00BD2AD7"/>
    <w:rsid w:val="00BD2F61"/>
    <w:rsid w:val="00BD3195"/>
    <w:rsid w:val="00BD398E"/>
    <w:rsid w:val="00BD65F5"/>
    <w:rsid w:val="00BE22D0"/>
    <w:rsid w:val="00BE2E33"/>
    <w:rsid w:val="00BE3FCB"/>
    <w:rsid w:val="00BE40F7"/>
    <w:rsid w:val="00BE46BC"/>
    <w:rsid w:val="00BE46FC"/>
    <w:rsid w:val="00BE4D52"/>
    <w:rsid w:val="00BE53EA"/>
    <w:rsid w:val="00BE6E37"/>
    <w:rsid w:val="00BF07D7"/>
    <w:rsid w:val="00BF08FB"/>
    <w:rsid w:val="00BF27EE"/>
    <w:rsid w:val="00BF2E71"/>
    <w:rsid w:val="00BF3370"/>
    <w:rsid w:val="00BF34CA"/>
    <w:rsid w:val="00BF3DD9"/>
    <w:rsid w:val="00BF4350"/>
    <w:rsid w:val="00BF6178"/>
    <w:rsid w:val="00C0094D"/>
    <w:rsid w:val="00C00D11"/>
    <w:rsid w:val="00C0141A"/>
    <w:rsid w:val="00C01D13"/>
    <w:rsid w:val="00C029BF"/>
    <w:rsid w:val="00C0386C"/>
    <w:rsid w:val="00C03A61"/>
    <w:rsid w:val="00C04297"/>
    <w:rsid w:val="00C04C3C"/>
    <w:rsid w:val="00C04F16"/>
    <w:rsid w:val="00C053DA"/>
    <w:rsid w:val="00C0586F"/>
    <w:rsid w:val="00C07587"/>
    <w:rsid w:val="00C11BCD"/>
    <w:rsid w:val="00C12005"/>
    <w:rsid w:val="00C129FF"/>
    <w:rsid w:val="00C13420"/>
    <w:rsid w:val="00C135D9"/>
    <w:rsid w:val="00C13763"/>
    <w:rsid w:val="00C13DA9"/>
    <w:rsid w:val="00C14AAC"/>
    <w:rsid w:val="00C14F76"/>
    <w:rsid w:val="00C160C6"/>
    <w:rsid w:val="00C1785E"/>
    <w:rsid w:val="00C17982"/>
    <w:rsid w:val="00C20405"/>
    <w:rsid w:val="00C21733"/>
    <w:rsid w:val="00C22CA4"/>
    <w:rsid w:val="00C23FD6"/>
    <w:rsid w:val="00C26FAF"/>
    <w:rsid w:val="00C27A1A"/>
    <w:rsid w:val="00C27ACD"/>
    <w:rsid w:val="00C3007F"/>
    <w:rsid w:val="00C3017A"/>
    <w:rsid w:val="00C30386"/>
    <w:rsid w:val="00C30E85"/>
    <w:rsid w:val="00C3212D"/>
    <w:rsid w:val="00C36FB0"/>
    <w:rsid w:val="00C371BC"/>
    <w:rsid w:val="00C37969"/>
    <w:rsid w:val="00C37BDD"/>
    <w:rsid w:val="00C411E4"/>
    <w:rsid w:val="00C41F03"/>
    <w:rsid w:val="00C42751"/>
    <w:rsid w:val="00C42931"/>
    <w:rsid w:val="00C4444E"/>
    <w:rsid w:val="00C44AE1"/>
    <w:rsid w:val="00C4584A"/>
    <w:rsid w:val="00C46E84"/>
    <w:rsid w:val="00C46FBD"/>
    <w:rsid w:val="00C5084C"/>
    <w:rsid w:val="00C51F54"/>
    <w:rsid w:val="00C52697"/>
    <w:rsid w:val="00C53B6E"/>
    <w:rsid w:val="00C542EB"/>
    <w:rsid w:val="00C5448B"/>
    <w:rsid w:val="00C54CEF"/>
    <w:rsid w:val="00C55394"/>
    <w:rsid w:val="00C5572F"/>
    <w:rsid w:val="00C56682"/>
    <w:rsid w:val="00C569CF"/>
    <w:rsid w:val="00C56E9A"/>
    <w:rsid w:val="00C61582"/>
    <w:rsid w:val="00C63895"/>
    <w:rsid w:val="00C65119"/>
    <w:rsid w:val="00C65328"/>
    <w:rsid w:val="00C66EC8"/>
    <w:rsid w:val="00C67C22"/>
    <w:rsid w:val="00C713E5"/>
    <w:rsid w:val="00C71455"/>
    <w:rsid w:val="00C72A32"/>
    <w:rsid w:val="00C73CD2"/>
    <w:rsid w:val="00C75B94"/>
    <w:rsid w:val="00C75CA7"/>
    <w:rsid w:val="00C7600B"/>
    <w:rsid w:val="00C76C4D"/>
    <w:rsid w:val="00C7716D"/>
    <w:rsid w:val="00C77278"/>
    <w:rsid w:val="00C77B77"/>
    <w:rsid w:val="00C803B0"/>
    <w:rsid w:val="00C80972"/>
    <w:rsid w:val="00C81772"/>
    <w:rsid w:val="00C81B9E"/>
    <w:rsid w:val="00C837A0"/>
    <w:rsid w:val="00C86671"/>
    <w:rsid w:val="00C87A92"/>
    <w:rsid w:val="00C87D5B"/>
    <w:rsid w:val="00C90850"/>
    <w:rsid w:val="00C91548"/>
    <w:rsid w:val="00C91707"/>
    <w:rsid w:val="00C93285"/>
    <w:rsid w:val="00C9392D"/>
    <w:rsid w:val="00C950A0"/>
    <w:rsid w:val="00C9595D"/>
    <w:rsid w:val="00CA0D9B"/>
    <w:rsid w:val="00CA21B9"/>
    <w:rsid w:val="00CA4E6D"/>
    <w:rsid w:val="00CA5AEC"/>
    <w:rsid w:val="00CA6479"/>
    <w:rsid w:val="00CA7338"/>
    <w:rsid w:val="00CA74CD"/>
    <w:rsid w:val="00CB112F"/>
    <w:rsid w:val="00CB1188"/>
    <w:rsid w:val="00CB140C"/>
    <w:rsid w:val="00CB1A8C"/>
    <w:rsid w:val="00CB4DC0"/>
    <w:rsid w:val="00CB5462"/>
    <w:rsid w:val="00CB5822"/>
    <w:rsid w:val="00CB6EDE"/>
    <w:rsid w:val="00CC05AE"/>
    <w:rsid w:val="00CC0633"/>
    <w:rsid w:val="00CC0950"/>
    <w:rsid w:val="00CC28E9"/>
    <w:rsid w:val="00CC2E4B"/>
    <w:rsid w:val="00CC3036"/>
    <w:rsid w:val="00CC3892"/>
    <w:rsid w:val="00CC40EB"/>
    <w:rsid w:val="00CC434A"/>
    <w:rsid w:val="00CC4C6D"/>
    <w:rsid w:val="00CC55DF"/>
    <w:rsid w:val="00CD0C2D"/>
    <w:rsid w:val="00CD0F97"/>
    <w:rsid w:val="00CD164B"/>
    <w:rsid w:val="00CD1661"/>
    <w:rsid w:val="00CD19CD"/>
    <w:rsid w:val="00CD1A1D"/>
    <w:rsid w:val="00CD1E60"/>
    <w:rsid w:val="00CD2AB9"/>
    <w:rsid w:val="00CD2B45"/>
    <w:rsid w:val="00CD38A1"/>
    <w:rsid w:val="00CD38B4"/>
    <w:rsid w:val="00CD3AA2"/>
    <w:rsid w:val="00CD4961"/>
    <w:rsid w:val="00CD4E46"/>
    <w:rsid w:val="00CD50E1"/>
    <w:rsid w:val="00CD5276"/>
    <w:rsid w:val="00CE077B"/>
    <w:rsid w:val="00CE11B2"/>
    <w:rsid w:val="00CE1614"/>
    <w:rsid w:val="00CE1A25"/>
    <w:rsid w:val="00CE21A2"/>
    <w:rsid w:val="00CE2234"/>
    <w:rsid w:val="00CE236E"/>
    <w:rsid w:val="00CE3C97"/>
    <w:rsid w:val="00CE4653"/>
    <w:rsid w:val="00CE46DA"/>
    <w:rsid w:val="00CE49E2"/>
    <w:rsid w:val="00CE5310"/>
    <w:rsid w:val="00CE55D0"/>
    <w:rsid w:val="00CE6C5B"/>
    <w:rsid w:val="00CF1CCD"/>
    <w:rsid w:val="00CF20F3"/>
    <w:rsid w:val="00CF3C15"/>
    <w:rsid w:val="00CF48FF"/>
    <w:rsid w:val="00CF514C"/>
    <w:rsid w:val="00CF6EDD"/>
    <w:rsid w:val="00CF7EA2"/>
    <w:rsid w:val="00D000D2"/>
    <w:rsid w:val="00D006BA"/>
    <w:rsid w:val="00D01454"/>
    <w:rsid w:val="00D0211A"/>
    <w:rsid w:val="00D03124"/>
    <w:rsid w:val="00D03BB2"/>
    <w:rsid w:val="00D04942"/>
    <w:rsid w:val="00D05920"/>
    <w:rsid w:val="00D05EE4"/>
    <w:rsid w:val="00D069C0"/>
    <w:rsid w:val="00D07F00"/>
    <w:rsid w:val="00D12603"/>
    <w:rsid w:val="00D1298D"/>
    <w:rsid w:val="00D13FDC"/>
    <w:rsid w:val="00D14256"/>
    <w:rsid w:val="00D1434A"/>
    <w:rsid w:val="00D15531"/>
    <w:rsid w:val="00D16772"/>
    <w:rsid w:val="00D2198F"/>
    <w:rsid w:val="00D22CA8"/>
    <w:rsid w:val="00D22EF6"/>
    <w:rsid w:val="00D23FB6"/>
    <w:rsid w:val="00D24085"/>
    <w:rsid w:val="00D25224"/>
    <w:rsid w:val="00D261EE"/>
    <w:rsid w:val="00D265BE"/>
    <w:rsid w:val="00D26EBD"/>
    <w:rsid w:val="00D303D9"/>
    <w:rsid w:val="00D30EDC"/>
    <w:rsid w:val="00D314C7"/>
    <w:rsid w:val="00D31661"/>
    <w:rsid w:val="00D33588"/>
    <w:rsid w:val="00D34BAA"/>
    <w:rsid w:val="00D35BF1"/>
    <w:rsid w:val="00D370A5"/>
    <w:rsid w:val="00D40BF7"/>
    <w:rsid w:val="00D41185"/>
    <w:rsid w:val="00D4342A"/>
    <w:rsid w:val="00D45044"/>
    <w:rsid w:val="00D46019"/>
    <w:rsid w:val="00D464F1"/>
    <w:rsid w:val="00D46D75"/>
    <w:rsid w:val="00D47C5E"/>
    <w:rsid w:val="00D50798"/>
    <w:rsid w:val="00D511C1"/>
    <w:rsid w:val="00D513B0"/>
    <w:rsid w:val="00D51478"/>
    <w:rsid w:val="00D520C9"/>
    <w:rsid w:val="00D526B7"/>
    <w:rsid w:val="00D54314"/>
    <w:rsid w:val="00D545DA"/>
    <w:rsid w:val="00D54D9A"/>
    <w:rsid w:val="00D56031"/>
    <w:rsid w:val="00D57F7B"/>
    <w:rsid w:val="00D604B2"/>
    <w:rsid w:val="00D61566"/>
    <w:rsid w:val="00D62705"/>
    <w:rsid w:val="00D64887"/>
    <w:rsid w:val="00D64C38"/>
    <w:rsid w:val="00D65118"/>
    <w:rsid w:val="00D6677D"/>
    <w:rsid w:val="00D67EBC"/>
    <w:rsid w:val="00D70BAC"/>
    <w:rsid w:val="00D71DE8"/>
    <w:rsid w:val="00D74469"/>
    <w:rsid w:val="00D74562"/>
    <w:rsid w:val="00D749B5"/>
    <w:rsid w:val="00D7615B"/>
    <w:rsid w:val="00D767A2"/>
    <w:rsid w:val="00D76E5C"/>
    <w:rsid w:val="00D77502"/>
    <w:rsid w:val="00D777BD"/>
    <w:rsid w:val="00D77AF1"/>
    <w:rsid w:val="00D77BE8"/>
    <w:rsid w:val="00D77FC6"/>
    <w:rsid w:val="00D8152E"/>
    <w:rsid w:val="00D82552"/>
    <w:rsid w:val="00D83E60"/>
    <w:rsid w:val="00D8403E"/>
    <w:rsid w:val="00D84176"/>
    <w:rsid w:val="00D845B5"/>
    <w:rsid w:val="00D84855"/>
    <w:rsid w:val="00D849B5"/>
    <w:rsid w:val="00D84E5A"/>
    <w:rsid w:val="00D856C3"/>
    <w:rsid w:val="00D863DE"/>
    <w:rsid w:val="00D87077"/>
    <w:rsid w:val="00D8744A"/>
    <w:rsid w:val="00D903FC"/>
    <w:rsid w:val="00D91866"/>
    <w:rsid w:val="00D922AE"/>
    <w:rsid w:val="00D92CC6"/>
    <w:rsid w:val="00D93255"/>
    <w:rsid w:val="00D93C77"/>
    <w:rsid w:val="00D95465"/>
    <w:rsid w:val="00D95BDC"/>
    <w:rsid w:val="00D95EBE"/>
    <w:rsid w:val="00D96175"/>
    <w:rsid w:val="00D9676E"/>
    <w:rsid w:val="00D96C51"/>
    <w:rsid w:val="00D97D08"/>
    <w:rsid w:val="00DA1D9C"/>
    <w:rsid w:val="00DA2FD9"/>
    <w:rsid w:val="00DA3355"/>
    <w:rsid w:val="00DA3F02"/>
    <w:rsid w:val="00DA514C"/>
    <w:rsid w:val="00DA54FC"/>
    <w:rsid w:val="00DA5D28"/>
    <w:rsid w:val="00DA5F71"/>
    <w:rsid w:val="00DA6762"/>
    <w:rsid w:val="00DA6CF9"/>
    <w:rsid w:val="00DB0F1A"/>
    <w:rsid w:val="00DB1458"/>
    <w:rsid w:val="00DB1D47"/>
    <w:rsid w:val="00DB33F9"/>
    <w:rsid w:val="00DB5DC4"/>
    <w:rsid w:val="00DB61E0"/>
    <w:rsid w:val="00DB71D1"/>
    <w:rsid w:val="00DB7236"/>
    <w:rsid w:val="00DB7459"/>
    <w:rsid w:val="00DC0103"/>
    <w:rsid w:val="00DC09F1"/>
    <w:rsid w:val="00DC0DB1"/>
    <w:rsid w:val="00DC0FD4"/>
    <w:rsid w:val="00DC2200"/>
    <w:rsid w:val="00DC4956"/>
    <w:rsid w:val="00DC7367"/>
    <w:rsid w:val="00DD41A8"/>
    <w:rsid w:val="00DD7559"/>
    <w:rsid w:val="00DD7772"/>
    <w:rsid w:val="00DD781A"/>
    <w:rsid w:val="00DE0233"/>
    <w:rsid w:val="00DE5BED"/>
    <w:rsid w:val="00DE67CF"/>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F13"/>
    <w:rsid w:val="00E01C6C"/>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6C7"/>
    <w:rsid w:val="00E24C91"/>
    <w:rsid w:val="00E24E7B"/>
    <w:rsid w:val="00E2518A"/>
    <w:rsid w:val="00E252D8"/>
    <w:rsid w:val="00E25750"/>
    <w:rsid w:val="00E25CA0"/>
    <w:rsid w:val="00E271D1"/>
    <w:rsid w:val="00E272D4"/>
    <w:rsid w:val="00E276F0"/>
    <w:rsid w:val="00E27A08"/>
    <w:rsid w:val="00E27F0E"/>
    <w:rsid w:val="00E31CFA"/>
    <w:rsid w:val="00E3308A"/>
    <w:rsid w:val="00E341B6"/>
    <w:rsid w:val="00E35468"/>
    <w:rsid w:val="00E35BCA"/>
    <w:rsid w:val="00E400E5"/>
    <w:rsid w:val="00E40721"/>
    <w:rsid w:val="00E41605"/>
    <w:rsid w:val="00E41B1C"/>
    <w:rsid w:val="00E42E15"/>
    <w:rsid w:val="00E43CE4"/>
    <w:rsid w:val="00E43E75"/>
    <w:rsid w:val="00E44188"/>
    <w:rsid w:val="00E443E7"/>
    <w:rsid w:val="00E44A09"/>
    <w:rsid w:val="00E44BCE"/>
    <w:rsid w:val="00E44F1F"/>
    <w:rsid w:val="00E4544A"/>
    <w:rsid w:val="00E45E43"/>
    <w:rsid w:val="00E463F3"/>
    <w:rsid w:val="00E55626"/>
    <w:rsid w:val="00E556D9"/>
    <w:rsid w:val="00E5579C"/>
    <w:rsid w:val="00E56974"/>
    <w:rsid w:val="00E57C13"/>
    <w:rsid w:val="00E602D7"/>
    <w:rsid w:val="00E619E0"/>
    <w:rsid w:val="00E61CC6"/>
    <w:rsid w:val="00E61F0B"/>
    <w:rsid w:val="00E62088"/>
    <w:rsid w:val="00E62141"/>
    <w:rsid w:val="00E63450"/>
    <w:rsid w:val="00E63978"/>
    <w:rsid w:val="00E63C8E"/>
    <w:rsid w:val="00E63E5E"/>
    <w:rsid w:val="00E6506F"/>
    <w:rsid w:val="00E65528"/>
    <w:rsid w:val="00E65656"/>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4BB6"/>
    <w:rsid w:val="00E85D61"/>
    <w:rsid w:val="00E85DFB"/>
    <w:rsid w:val="00E85E58"/>
    <w:rsid w:val="00E8624B"/>
    <w:rsid w:val="00E874C5"/>
    <w:rsid w:val="00E906BC"/>
    <w:rsid w:val="00E90D68"/>
    <w:rsid w:val="00E91F83"/>
    <w:rsid w:val="00E9242F"/>
    <w:rsid w:val="00E926E6"/>
    <w:rsid w:val="00E9321E"/>
    <w:rsid w:val="00E93E57"/>
    <w:rsid w:val="00E956CC"/>
    <w:rsid w:val="00E95840"/>
    <w:rsid w:val="00E9625F"/>
    <w:rsid w:val="00E96A36"/>
    <w:rsid w:val="00E97EC6"/>
    <w:rsid w:val="00EA062D"/>
    <w:rsid w:val="00EA11BE"/>
    <w:rsid w:val="00EA180A"/>
    <w:rsid w:val="00EA35D1"/>
    <w:rsid w:val="00EA3856"/>
    <w:rsid w:val="00EA51F8"/>
    <w:rsid w:val="00EA5426"/>
    <w:rsid w:val="00EA6953"/>
    <w:rsid w:val="00EA6D5E"/>
    <w:rsid w:val="00EA7BE1"/>
    <w:rsid w:val="00EB0B46"/>
    <w:rsid w:val="00EB2C9E"/>
    <w:rsid w:val="00EB39D1"/>
    <w:rsid w:val="00EB4D1D"/>
    <w:rsid w:val="00EB5887"/>
    <w:rsid w:val="00EB5A41"/>
    <w:rsid w:val="00EC06D0"/>
    <w:rsid w:val="00EC0B86"/>
    <w:rsid w:val="00EC0B8B"/>
    <w:rsid w:val="00EC0C3E"/>
    <w:rsid w:val="00EC127A"/>
    <w:rsid w:val="00EC12EF"/>
    <w:rsid w:val="00EC1B99"/>
    <w:rsid w:val="00EC1C94"/>
    <w:rsid w:val="00EC1E6B"/>
    <w:rsid w:val="00EC230F"/>
    <w:rsid w:val="00EC2C3F"/>
    <w:rsid w:val="00EC344E"/>
    <w:rsid w:val="00EC5043"/>
    <w:rsid w:val="00EC7725"/>
    <w:rsid w:val="00EC78AA"/>
    <w:rsid w:val="00ED03BB"/>
    <w:rsid w:val="00ED0490"/>
    <w:rsid w:val="00ED1134"/>
    <w:rsid w:val="00ED463F"/>
    <w:rsid w:val="00ED5F41"/>
    <w:rsid w:val="00ED6998"/>
    <w:rsid w:val="00ED6DE6"/>
    <w:rsid w:val="00ED79FB"/>
    <w:rsid w:val="00ED7C50"/>
    <w:rsid w:val="00EE29AD"/>
    <w:rsid w:val="00EE3886"/>
    <w:rsid w:val="00EE5F19"/>
    <w:rsid w:val="00EE63F1"/>
    <w:rsid w:val="00EE7A9D"/>
    <w:rsid w:val="00EE7CA3"/>
    <w:rsid w:val="00EF1635"/>
    <w:rsid w:val="00EF2A54"/>
    <w:rsid w:val="00EF2C4D"/>
    <w:rsid w:val="00EF3B7C"/>
    <w:rsid w:val="00EF4D81"/>
    <w:rsid w:val="00EF5990"/>
    <w:rsid w:val="00EF63D2"/>
    <w:rsid w:val="00EF7DC0"/>
    <w:rsid w:val="00EF7E77"/>
    <w:rsid w:val="00F012D9"/>
    <w:rsid w:val="00F022DB"/>
    <w:rsid w:val="00F041B5"/>
    <w:rsid w:val="00F042F8"/>
    <w:rsid w:val="00F044F9"/>
    <w:rsid w:val="00F05F50"/>
    <w:rsid w:val="00F0651E"/>
    <w:rsid w:val="00F07A05"/>
    <w:rsid w:val="00F11169"/>
    <w:rsid w:val="00F124A1"/>
    <w:rsid w:val="00F130F4"/>
    <w:rsid w:val="00F140FB"/>
    <w:rsid w:val="00F14257"/>
    <w:rsid w:val="00F14D82"/>
    <w:rsid w:val="00F153F6"/>
    <w:rsid w:val="00F16F70"/>
    <w:rsid w:val="00F21730"/>
    <w:rsid w:val="00F21FE8"/>
    <w:rsid w:val="00F2287C"/>
    <w:rsid w:val="00F234B5"/>
    <w:rsid w:val="00F23522"/>
    <w:rsid w:val="00F2374E"/>
    <w:rsid w:val="00F257F6"/>
    <w:rsid w:val="00F27AB5"/>
    <w:rsid w:val="00F33569"/>
    <w:rsid w:val="00F34305"/>
    <w:rsid w:val="00F36759"/>
    <w:rsid w:val="00F36CBA"/>
    <w:rsid w:val="00F3706F"/>
    <w:rsid w:val="00F37083"/>
    <w:rsid w:val="00F37822"/>
    <w:rsid w:val="00F4166F"/>
    <w:rsid w:val="00F42457"/>
    <w:rsid w:val="00F43EC5"/>
    <w:rsid w:val="00F43F12"/>
    <w:rsid w:val="00F44131"/>
    <w:rsid w:val="00F444C6"/>
    <w:rsid w:val="00F4481E"/>
    <w:rsid w:val="00F46491"/>
    <w:rsid w:val="00F475D0"/>
    <w:rsid w:val="00F50DAC"/>
    <w:rsid w:val="00F5271B"/>
    <w:rsid w:val="00F53A30"/>
    <w:rsid w:val="00F54FFF"/>
    <w:rsid w:val="00F56A82"/>
    <w:rsid w:val="00F570DD"/>
    <w:rsid w:val="00F61336"/>
    <w:rsid w:val="00F63DB6"/>
    <w:rsid w:val="00F656AD"/>
    <w:rsid w:val="00F65D2F"/>
    <w:rsid w:val="00F65ECB"/>
    <w:rsid w:val="00F661CE"/>
    <w:rsid w:val="00F66330"/>
    <w:rsid w:val="00F703E6"/>
    <w:rsid w:val="00F70FEC"/>
    <w:rsid w:val="00F71615"/>
    <w:rsid w:val="00F74B57"/>
    <w:rsid w:val="00F75155"/>
    <w:rsid w:val="00F753EE"/>
    <w:rsid w:val="00F7557C"/>
    <w:rsid w:val="00F75C5F"/>
    <w:rsid w:val="00F77733"/>
    <w:rsid w:val="00F8674D"/>
    <w:rsid w:val="00F86ECE"/>
    <w:rsid w:val="00F8762B"/>
    <w:rsid w:val="00F879AB"/>
    <w:rsid w:val="00F90201"/>
    <w:rsid w:val="00F906CA"/>
    <w:rsid w:val="00F9088B"/>
    <w:rsid w:val="00F90B14"/>
    <w:rsid w:val="00F92B1A"/>
    <w:rsid w:val="00F9344E"/>
    <w:rsid w:val="00F93F93"/>
    <w:rsid w:val="00F94448"/>
    <w:rsid w:val="00F94BEC"/>
    <w:rsid w:val="00F9728F"/>
    <w:rsid w:val="00F97EE5"/>
    <w:rsid w:val="00FA050E"/>
    <w:rsid w:val="00FA0B13"/>
    <w:rsid w:val="00FA0D2F"/>
    <w:rsid w:val="00FA31DA"/>
    <w:rsid w:val="00FA35B5"/>
    <w:rsid w:val="00FA5E06"/>
    <w:rsid w:val="00FA6085"/>
    <w:rsid w:val="00FA68E8"/>
    <w:rsid w:val="00FB02EF"/>
    <w:rsid w:val="00FB0ED8"/>
    <w:rsid w:val="00FB1571"/>
    <w:rsid w:val="00FB1C40"/>
    <w:rsid w:val="00FB2804"/>
    <w:rsid w:val="00FB2FA2"/>
    <w:rsid w:val="00FB3CF3"/>
    <w:rsid w:val="00FB404E"/>
    <w:rsid w:val="00FB54F1"/>
    <w:rsid w:val="00FB5B8A"/>
    <w:rsid w:val="00FB5CA1"/>
    <w:rsid w:val="00FB656F"/>
    <w:rsid w:val="00FB693C"/>
    <w:rsid w:val="00FB76C6"/>
    <w:rsid w:val="00FB7C2A"/>
    <w:rsid w:val="00FB7E03"/>
    <w:rsid w:val="00FC30CD"/>
    <w:rsid w:val="00FC34AA"/>
    <w:rsid w:val="00FC37E0"/>
    <w:rsid w:val="00FC3866"/>
    <w:rsid w:val="00FC4462"/>
    <w:rsid w:val="00FC4E14"/>
    <w:rsid w:val="00FC5CD9"/>
    <w:rsid w:val="00FC697D"/>
    <w:rsid w:val="00FD0DF6"/>
    <w:rsid w:val="00FD14C1"/>
    <w:rsid w:val="00FD43D2"/>
    <w:rsid w:val="00FD54B3"/>
    <w:rsid w:val="00FD593A"/>
    <w:rsid w:val="00FD6BF8"/>
    <w:rsid w:val="00FD7E2C"/>
    <w:rsid w:val="00FE0FCF"/>
    <w:rsid w:val="00FE2E6A"/>
    <w:rsid w:val="00FE42FC"/>
    <w:rsid w:val="00FE45DA"/>
    <w:rsid w:val="00FE46FC"/>
    <w:rsid w:val="00FE4B37"/>
    <w:rsid w:val="00FE4CA4"/>
    <w:rsid w:val="00FE6ACA"/>
    <w:rsid w:val="00FE6F79"/>
    <w:rsid w:val="00FE7E49"/>
    <w:rsid w:val="00FF10CE"/>
    <w:rsid w:val="00FF2436"/>
    <w:rsid w:val="00FF2CA4"/>
    <w:rsid w:val="00FF3AB4"/>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F08FB"/>
    <w:pPr>
      <w:spacing w:line="360" w:lineRule="auto"/>
      <w:jc w:val="center"/>
    </w:pPr>
    <w:rPr>
      <w:lang w:eastAsia="en-US"/>
    </w:rPr>
  </w:style>
  <w:style w:type="paragraph" w:styleId="Heading1">
    <w:name w:val="heading 1"/>
    <w:aliases w:val="Т3"/>
    <w:basedOn w:val="Normal"/>
    <w:next w:val="Normal"/>
    <w:link w:val="Heading1Char"/>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aliases w:val="Т4,OG Heading 2"/>
    <w:basedOn w:val="Normal"/>
    <w:next w:val="Normal"/>
    <w:link w:val="Heading2Char"/>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aliases w:val="Tab"/>
    <w:basedOn w:val="Normal"/>
    <w:next w:val="Normal"/>
    <w:link w:val="Heading3Char"/>
    <w:uiPriority w:val="99"/>
    <w:qFormat/>
    <w:rsid w:val="00BB1B54"/>
    <w:pPr>
      <w:keepNext/>
      <w:keepLines/>
      <w:spacing w:before="200" w:line="276" w:lineRule="auto"/>
      <w:jc w:val="left"/>
      <w:outlineLvl w:val="2"/>
    </w:pPr>
    <w:rPr>
      <w:rFonts w:ascii="Cambria" w:eastAsia="Times New Roman" w:hAnsi="Cambria"/>
      <w:b/>
      <w:bCs/>
      <w:color w:val="4F81BD"/>
    </w:rPr>
  </w:style>
  <w:style w:type="paragraph" w:styleId="Heading4">
    <w:name w:val="heading 4"/>
    <w:aliases w:val="Tab_name Знак"/>
    <w:basedOn w:val="Normal"/>
    <w:next w:val="Normal"/>
    <w:link w:val="Heading4Char"/>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B23D6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23D6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23D6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23D6B"/>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B23D6B"/>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BF08FB"/>
    <w:rPr>
      <w:rFonts w:ascii="Arial" w:hAnsi="Arial" w:cs="Arial"/>
      <w:b/>
      <w:bCs/>
      <w:kern w:val="32"/>
      <w:sz w:val="32"/>
      <w:szCs w:val="32"/>
      <w:lang w:eastAsia="ru-RU"/>
    </w:rPr>
  </w:style>
  <w:style w:type="character" w:customStyle="1" w:styleId="Heading2Char">
    <w:name w:val="Heading 2 Char"/>
    <w:aliases w:val="Т4 Char,OG Heading 2 Char"/>
    <w:basedOn w:val="DefaultParagraphFont"/>
    <w:link w:val="Heading2"/>
    <w:uiPriority w:val="99"/>
    <w:locked/>
    <w:rsid w:val="00B12002"/>
    <w:rPr>
      <w:rFonts w:ascii="Arial" w:hAnsi="Arial" w:cs="Arial"/>
      <w:b/>
      <w:bCs/>
      <w:i/>
      <w:iCs/>
      <w:sz w:val="28"/>
      <w:szCs w:val="28"/>
      <w:lang w:eastAsia="ru-RU"/>
    </w:rPr>
  </w:style>
  <w:style w:type="character" w:customStyle="1" w:styleId="Heading3Char">
    <w:name w:val="Heading 3 Char"/>
    <w:aliases w:val="Tab Char"/>
    <w:basedOn w:val="DefaultParagraphFont"/>
    <w:link w:val="Heading3"/>
    <w:uiPriority w:val="99"/>
    <w:locked/>
    <w:rsid w:val="00BB1B54"/>
    <w:rPr>
      <w:rFonts w:ascii="Cambria" w:hAnsi="Cambria" w:cs="Times New Roman"/>
      <w:b/>
      <w:bCs/>
      <w:color w:val="4F81BD"/>
    </w:rPr>
  </w:style>
  <w:style w:type="character" w:customStyle="1" w:styleId="Heading4Char">
    <w:name w:val="Heading 4 Char"/>
    <w:aliases w:val="Tab_name Знак Char"/>
    <w:basedOn w:val="DefaultParagraphFont"/>
    <w:link w:val="Heading4"/>
    <w:uiPriority w:val="99"/>
    <w:locked/>
    <w:rsid w:val="00067F50"/>
    <w:rPr>
      <w:rFonts w:ascii="Calibri" w:hAnsi="Calibri" w:cs="Times New Roman"/>
      <w:b/>
      <w:bCs/>
      <w:sz w:val="28"/>
      <w:szCs w:val="28"/>
      <w:lang w:eastAsia="ru-RU"/>
    </w:rPr>
  </w:style>
  <w:style w:type="character" w:customStyle="1" w:styleId="Heading5Char">
    <w:name w:val="Heading 5 Char"/>
    <w:basedOn w:val="DefaultParagraphFont"/>
    <w:link w:val="Heading5"/>
    <w:uiPriority w:val="99"/>
    <w:semiHidden/>
    <w:locked/>
    <w:rsid w:val="00B23D6B"/>
    <w:rPr>
      <w:rFonts w:ascii="Cambria" w:hAnsi="Cambria" w:cs="Times New Roman"/>
      <w:color w:val="243F60"/>
    </w:rPr>
  </w:style>
  <w:style w:type="character" w:customStyle="1" w:styleId="Heading6Char">
    <w:name w:val="Heading 6 Char"/>
    <w:basedOn w:val="DefaultParagraphFont"/>
    <w:link w:val="Heading6"/>
    <w:uiPriority w:val="99"/>
    <w:semiHidden/>
    <w:locked/>
    <w:rsid w:val="00B23D6B"/>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23D6B"/>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B23D6B"/>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B23D6B"/>
    <w:rPr>
      <w:rFonts w:ascii="Cambria"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rPr>
  </w:style>
  <w:style w:type="paragraph" w:styleId="DocumentMap">
    <w:name w:val="Document Map"/>
    <w:basedOn w:val="Normal"/>
    <w:link w:val="DocumentMapChar"/>
    <w:uiPriority w:val="99"/>
    <w:semiHidden/>
    <w:rsid w:val="00BF08F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F08FB"/>
    <w:rPr>
      <w:rFonts w:ascii="Tahoma" w:hAnsi="Tahoma" w:cs="Tahoma"/>
      <w:sz w:val="16"/>
      <w:szCs w:val="16"/>
    </w:rPr>
  </w:style>
  <w:style w:type="character" w:customStyle="1" w:styleId="4">
    <w:name w:val="Заголовок 4 Знак"/>
    <w:basedOn w:val="DefaultParagraphFont"/>
    <w:link w:val="Heading4"/>
    <w:uiPriority w:val="99"/>
    <w:locked/>
    <w:rsid w:val="00067F50"/>
    <w:rPr>
      <w:rFonts w:ascii="Cambria" w:hAnsi="Cambria" w:cs="Times New Roman"/>
      <w:b/>
      <w:bCs/>
      <w:i/>
      <w:iCs/>
      <w:color w:val="4F81BD"/>
    </w:rPr>
  </w:style>
  <w:style w:type="paragraph" w:styleId="ListParagraph">
    <w:name w:val="List Paragraph"/>
    <w:basedOn w:val="Normal"/>
    <w:uiPriority w:val="99"/>
    <w:qFormat/>
    <w:rsid w:val="00067F50"/>
    <w:pPr>
      <w:spacing w:after="200" w:line="276" w:lineRule="auto"/>
      <w:ind w:left="720"/>
      <w:contextualSpacing/>
      <w:jc w:val="left"/>
    </w:pPr>
  </w:style>
  <w:style w:type="paragraph" w:styleId="Header">
    <w:name w:val="header"/>
    <w:basedOn w:val="Normal"/>
    <w:link w:val="HeaderChar"/>
    <w:uiPriority w:val="99"/>
    <w:rsid w:val="00067F50"/>
    <w:pPr>
      <w:tabs>
        <w:tab w:val="center" w:pos="4677"/>
        <w:tab w:val="right" w:pos="9355"/>
      </w:tabs>
      <w:spacing w:line="240" w:lineRule="auto"/>
      <w:jc w:val="left"/>
    </w:pPr>
  </w:style>
  <w:style w:type="character" w:customStyle="1" w:styleId="HeaderChar">
    <w:name w:val="Header Char"/>
    <w:basedOn w:val="DefaultParagraphFont"/>
    <w:link w:val="Header"/>
    <w:uiPriority w:val="99"/>
    <w:locked/>
    <w:rsid w:val="00067F50"/>
    <w:rPr>
      <w:rFonts w:cs="Times New Roman"/>
    </w:rPr>
  </w:style>
  <w:style w:type="paragraph" w:styleId="Footer">
    <w:name w:val="footer"/>
    <w:basedOn w:val="Normal"/>
    <w:link w:val="FooterChar"/>
    <w:uiPriority w:val="99"/>
    <w:rsid w:val="00067F50"/>
    <w:pPr>
      <w:tabs>
        <w:tab w:val="center" w:pos="4677"/>
        <w:tab w:val="right" w:pos="9355"/>
      </w:tabs>
      <w:spacing w:line="240" w:lineRule="auto"/>
      <w:jc w:val="left"/>
    </w:pPr>
  </w:style>
  <w:style w:type="character" w:customStyle="1" w:styleId="FooterChar">
    <w:name w:val="Footer Char"/>
    <w:basedOn w:val="DefaultParagraphFont"/>
    <w:link w:val="Footer"/>
    <w:uiPriority w:val="99"/>
    <w:locked/>
    <w:rsid w:val="00067F50"/>
    <w:rPr>
      <w:rFonts w:cs="Times New Roman"/>
    </w:rPr>
  </w:style>
  <w:style w:type="character" w:styleId="Hyperlink">
    <w:name w:val="Hyperlink"/>
    <w:basedOn w:val="DefaultParagraphFont"/>
    <w:uiPriority w:val="99"/>
    <w:rsid w:val="00067F50"/>
    <w:rPr>
      <w:rFonts w:cs="Times New Roman"/>
      <w:color w:val="0000FF"/>
      <w:u w:val="single"/>
    </w:rPr>
  </w:style>
  <w:style w:type="paragraph" w:styleId="TOC1">
    <w:name w:val="toc 1"/>
    <w:basedOn w:val="Normal"/>
    <w:next w:val="Normal"/>
    <w:autoRedefine/>
    <w:uiPriority w:val="9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TOC2">
    <w:name w:val="toc 2"/>
    <w:basedOn w:val="Normal"/>
    <w:next w:val="Normal"/>
    <w:autoRedefine/>
    <w:uiPriority w:val="9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TOC3">
    <w:name w:val="toc 3"/>
    <w:basedOn w:val="Normal"/>
    <w:next w:val="Normal"/>
    <w:autoRedefine/>
    <w:uiPriority w:val="9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TOC4">
    <w:name w:val="toc 4"/>
    <w:basedOn w:val="Normal"/>
    <w:next w:val="Normal"/>
    <w:autoRedefine/>
    <w:uiPriority w:val="99"/>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TOC5">
    <w:name w:val="toc 5"/>
    <w:basedOn w:val="Normal"/>
    <w:next w:val="Normal"/>
    <w:autoRedefine/>
    <w:uiPriority w:val="99"/>
    <w:rsid w:val="00067F50"/>
    <w:pPr>
      <w:spacing w:after="100" w:line="276" w:lineRule="auto"/>
      <w:ind w:left="880"/>
      <w:jc w:val="left"/>
    </w:pPr>
    <w:rPr>
      <w:rFonts w:eastAsia="Times New Roman"/>
      <w:lang w:eastAsia="ru-RU"/>
    </w:rPr>
  </w:style>
  <w:style w:type="paragraph" w:styleId="TOC6">
    <w:name w:val="toc 6"/>
    <w:basedOn w:val="Normal"/>
    <w:next w:val="Normal"/>
    <w:autoRedefine/>
    <w:uiPriority w:val="99"/>
    <w:rsid w:val="00067F50"/>
    <w:pPr>
      <w:spacing w:after="100" w:line="276" w:lineRule="auto"/>
      <w:ind w:left="1100"/>
      <w:jc w:val="left"/>
    </w:pPr>
    <w:rPr>
      <w:rFonts w:eastAsia="Times New Roman"/>
      <w:lang w:eastAsia="ru-RU"/>
    </w:rPr>
  </w:style>
  <w:style w:type="paragraph" w:styleId="TOC7">
    <w:name w:val="toc 7"/>
    <w:basedOn w:val="Normal"/>
    <w:next w:val="Normal"/>
    <w:autoRedefine/>
    <w:uiPriority w:val="99"/>
    <w:rsid w:val="00067F50"/>
    <w:pPr>
      <w:spacing w:after="100" w:line="276" w:lineRule="auto"/>
      <w:ind w:left="1320"/>
      <w:jc w:val="left"/>
    </w:pPr>
    <w:rPr>
      <w:rFonts w:eastAsia="Times New Roman"/>
      <w:lang w:eastAsia="ru-RU"/>
    </w:rPr>
  </w:style>
  <w:style w:type="paragraph" w:styleId="TOC8">
    <w:name w:val="toc 8"/>
    <w:basedOn w:val="Normal"/>
    <w:next w:val="Normal"/>
    <w:autoRedefine/>
    <w:uiPriority w:val="99"/>
    <w:rsid w:val="00067F50"/>
    <w:pPr>
      <w:spacing w:after="100" w:line="276" w:lineRule="auto"/>
      <w:ind w:left="1540"/>
      <w:jc w:val="left"/>
    </w:pPr>
    <w:rPr>
      <w:rFonts w:eastAsia="Times New Roman"/>
      <w:lang w:eastAsia="ru-RU"/>
    </w:rPr>
  </w:style>
  <w:style w:type="paragraph" w:styleId="TOC9">
    <w:name w:val="toc 9"/>
    <w:basedOn w:val="Normal"/>
    <w:next w:val="Normal"/>
    <w:autoRedefine/>
    <w:uiPriority w:val="99"/>
    <w:rsid w:val="00067F50"/>
    <w:pPr>
      <w:spacing w:after="100" w:line="276" w:lineRule="auto"/>
      <w:ind w:left="1760"/>
      <w:jc w:val="left"/>
    </w:pPr>
    <w:rPr>
      <w:rFonts w:eastAsia="Times New Roman"/>
      <w:lang w:eastAsia="ru-RU"/>
    </w:rPr>
  </w:style>
  <w:style w:type="character" w:styleId="PageNumber">
    <w:name w:val="page number"/>
    <w:basedOn w:val="DefaultParagraphFont"/>
    <w:uiPriority w:val="99"/>
    <w:rsid w:val="00622028"/>
    <w:rPr>
      <w:rFonts w:cs="Times New Roman"/>
    </w:rPr>
  </w:style>
  <w:style w:type="paragraph" w:styleId="EndnoteText">
    <w:name w:val="endnote text"/>
    <w:basedOn w:val="Normal"/>
    <w:link w:val="EndnoteTextChar"/>
    <w:uiPriority w:val="99"/>
    <w:rsid w:val="00622028"/>
    <w:pPr>
      <w:spacing w:line="240" w:lineRule="auto"/>
      <w:jc w:val="left"/>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622028"/>
    <w:rPr>
      <w:rFonts w:ascii="Calibri" w:hAnsi="Calibri" w:cs="Times New Roman"/>
      <w:sz w:val="20"/>
      <w:szCs w:val="20"/>
    </w:rPr>
  </w:style>
  <w:style w:type="paragraph" w:styleId="Subtitle">
    <w:name w:val="Subtitle"/>
    <w:aliases w:val="Обычный таблица"/>
    <w:basedOn w:val="Normal"/>
    <w:next w:val="Normal"/>
    <w:link w:val="SubtitleChar"/>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SubtitleChar">
    <w:name w:val="Subtitle Char"/>
    <w:aliases w:val="Обычный таблица Char"/>
    <w:basedOn w:val="DefaultParagraphFont"/>
    <w:link w:val="Subtitle"/>
    <w:uiPriority w:val="99"/>
    <w:locked/>
    <w:rsid w:val="00F63DB6"/>
    <w:rPr>
      <w:rFonts w:ascii="Times New Roman" w:hAnsi="Times New Roman" w:cs="Times New Roman"/>
      <w:sz w:val="28"/>
      <w:szCs w:val="28"/>
      <w:lang w:eastAsia="ru-RU"/>
    </w:rPr>
  </w:style>
  <w:style w:type="paragraph" w:customStyle="1" w:styleId="ConsPlusNormal">
    <w:name w:val="ConsPlusNormal"/>
    <w:uiPriority w:val="99"/>
    <w:rsid w:val="00E400E5"/>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sz w:val="20"/>
      <w:szCs w:val="20"/>
    </w:rPr>
  </w:style>
  <w:style w:type="paragraph" w:styleId="Caption">
    <w:name w:val="caption"/>
    <w:basedOn w:val="Normal"/>
    <w:next w:val="Normal"/>
    <w:uiPriority w:val="99"/>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Normal"/>
    <w:uiPriority w:val="99"/>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DefaultParagraphFont"/>
    <w:uiPriority w:val="99"/>
    <w:rsid w:val="00D74469"/>
    <w:rPr>
      <w:rFonts w:ascii="Sylfaen" w:hAnsi="Sylfaen" w:cs="Sylfaen"/>
      <w:sz w:val="24"/>
      <w:szCs w:val="24"/>
    </w:rPr>
  </w:style>
  <w:style w:type="paragraph" w:styleId="BalloonText">
    <w:name w:val="Balloon Text"/>
    <w:basedOn w:val="Normal"/>
    <w:link w:val="BalloonTextChar"/>
    <w:uiPriority w:val="99"/>
    <w:semiHidden/>
    <w:rsid w:val="009E3F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F8F"/>
    <w:rPr>
      <w:rFonts w:ascii="Tahoma"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EA6953"/>
    <w:pPr>
      <w:suppressAutoHyphens/>
    </w:pPr>
    <w:rPr>
      <w:rFonts w:ascii="Times New Roman" w:eastAsia="Times New Roman" w:hAnsi="Times New Roman"/>
      <w:b/>
      <w:bCs/>
      <w:kern w:val="1"/>
      <w:sz w:val="24"/>
      <w:szCs w:val="24"/>
      <w:lang w:eastAsia="ar-SA"/>
    </w:rPr>
  </w:style>
  <w:style w:type="table" w:styleId="TableGrid">
    <w:name w:val="Table Grid"/>
    <w:basedOn w:val="TableNormal"/>
    <w:uiPriority w:val="99"/>
    <w:rsid w:val="00EA69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DefaultParagraphFont"/>
    <w:uiPriority w:val="99"/>
    <w:rsid w:val="00EA6953"/>
    <w:rPr>
      <w:rFonts w:cs="Times New Roman"/>
    </w:rPr>
  </w:style>
  <w:style w:type="character" w:styleId="CommentReference">
    <w:name w:val="annotation reference"/>
    <w:basedOn w:val="DefaultParagraphFont"/>
    <w:uiPriority w:val="99"/>
    <w:semiHidden/>
    <w:rsid w:val="00EA6953"/>
    <w:rPr>
      <w:rFonts w:cs="Times New Roman"/>
      <w:sz w:val="16"/>
      <w:szCs w:val="16"/>
    </w:rPr>
  </w:style>
  <w:style w:type="paragraph" w:styleId="CommentText">
    <w:name w:val="annotation text"/>
    <w:basedOn w:val="Normal"/>
    <w:link w:val="CommentTextChar"/>
    <w:uiPriority w:val="99"/>
    <w:semiHidden/>
    <w:rsid w:val="00EA6953"/>
    <w:pPr>
      <w:jc w:val="left"/>
    </w:pPr>
    <w:rPr>
      <w:sz w:val="20"/>
      <w:szCs w:val="20"/>
    </w:rPr>
  </w:style>
  <w:style w:type="character" w:customStyle="1" w:styleId="CommentTextChar">
    <w:name w:val="Comment Text Char"/>
    <w:basedOn w:val="DefaultParagraphFont"/>
    <w:link w:val="CommentText"/>
    <w:uiPriority w:val="99"/>
    <w:semiHidden/>
    <w:locked/>
    <w:rsid w:val="00EA695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A6953"/>
    <w:rPr>
      <w:b/>
      <w:bCs/>
    </w:rPr>
  </w:style>
  <w:style w:type="character" w:customStyle="1" w:styleId="CommentSubjectChar">
    <w:name w:val="Comment Subject Char"/>
    <w:basedOn w:val="CommentTextChar"/>
    <w:link w:val="CommentSubject"/>
    <w:uiPriority w:val="99"/>
    <w:semiHidden/>
    <w:locked/>
    <w:rsid w:val="00EA6953"/>
    <w:rPr>
      <w:b/>
      <w:bCs/>
    </w:rPr>
  </w:style>
  <w:style w:type="paragraph" w:customStyle="1" w:styleId="a">
    <w:name w:val="ВидыДеятельности"/>
    <w:basedOn w:val="Normal"/>
    <w:uiPriority w:val="99"/>
    <w:rsid w:val="00330281"/>
    <w:pPr>
      <w:tabs>
        <w:tab w:val="num" w:pos="720"/>
        <w:tab w:val="left" w:pos="851"/>
      </w:tabs>
      <w:spacing w:after="80" w:line="240" w:lineRule="auto"/>
      <w:ind w:left="851" w:hanging="284"/>
      <w:jc w:val="both"/>
    </w:pPr>
    <w:rPr>
      <w:rFonts w:ascii="Arial" w:eastAsia="Times New Roman" w:hAnsi="Arial"/>
      <w:szCs w:val="20"/>
      <w:lang w:eastAsia="ru-RU"/>
    </w:rPr>
  </w:style>
  <w:style w:type="paragraph" w:styleId="Revision">
    <w:name w:val="Revision"/>
    <w:hidden/>
    <w:uiPriority w:val="99"/>
    <w:semiHidden/>
    <w:rsid w:val="000A03C2"/>
    <w:rPr>
      <w:lang w:eastAsia="en-US"/>
    </w:rPr>
  </w:style>
  <w:style w:type="character" w:customStyle="1" w:styleId="BodyTextChar">
    <w:name w:val="Body Text Char"/>
    <w:aliases w:val="Основной текст Знак Знак Знак Char"/>
    <w:basedOn w:val="DefaultParagraphFont"/>
    <w:link w:val="BodyText"/>
    <w:uiPriority w:val="99"/>
    <w:locked/>
    <w:rsid w:val="00AC1B92"/>
    <w:rPr>
      <w:rFonts w:cs="Times New Roman"/>
      <w:kern w:val="2"/>
      <w:sz w:val="24"/>
      <w:szCs w:val="24"/>
      <w:lang w:val="ru-RU" w:eastAsia="ar-SA" w:bidi="ar-SA"/>
    </w:rPr>
  </w:style>
  <w:style w:type="paragraph" w:styleId="BodyText">
    <w:name w:val="Body Text"/>
    <w:aliases w:val="Основной текст Знак Знак Знак"/>
    <w:basedOn w:val="Normal"/>
    <w:link w:val="BodyTextChar"/>
    <w:uiPriority w:val="99"/>
    <w:locked/>
    <w:rsid w:val="00AC1B92"/>
    <w:pPr>
      <w:widowControl w:val="0"/>
      <w:suppressAutoHyphens/>
      <w:spacing w:after="120" w:line="240" w:lineRule="atLeast"/>
      <w:ind w:left="431" w:firstLine="709"/>
      <w:jc w:val="both"/>
    </w:pPr>
    <w:rPr>
      <w:rFonts w:ascii="Times New Roman" w:hAnsi="Times New Roman"/>
      <w:kern w:val="2"/>
      <w:sz w:val="24"/>
      <w:szCs w:val="24"/>
      <w:lang w:eastAsia="ar-SA"/>
    </w:rPr>
  </w:style>
  <w:style w:type="character" w:customStyle="1" w:styleId="BodyTextChar1">
    <w:name w:val="Body Text Char1"/>
    <w:aliases w:val="Основной текст Знак Знак Знак Char1"/>
    <w:basedOn w:val="DefaultParagraphFont"/>
    <w:link w:val="BodyText"/>
    <w:uiPriority w:val="99"/>
    <w:semiHidden/>
    <w:locked/>
    <w:rsid w:val="002C37A4"/>
    <w:rPr>
      <w:rFonts w:cs="Times New Roman"/>
      <w:lang w:eastAsia="en-US"/>
    </w:rPr>
  </w:style>
  <w:style w:type="paragraph" w:customStyle="1" w:styleId="1">
    <w:name w:val="Абзац списка1"/>
    <w:basedOn w:val="Normal"/>
    <w:uiPriority w:val="99"/>
    <w:rsid w:val="00AC1B92"/>
    <w:pPr>
      <w:spacing w:line="240" w:lineRule="auto"/>
      <w:ind w:left="720"/>
      <w:jc w:val="left"/>
    </w:pPr>
    <w:rPr>
      <w:rFonts w:ascii="Times New Roman" w:hAnsi="Times New Roman"/>
      <w:sz w:val="24"/>
      <w:szCs w:val="24"/>
      <w:lang w:eastAsia="ru-RU"/>
    </w:rPr>
  </w:style>
  <w:style w:type="paragraph" w:customStyle="1" w:styleId="a0">
    <w:name w:val="Подзаголовок для информации об изменениях"/>
    <w:basedOn w:val="Normal"/>
    <w:next w:val="Normal"/>
    <w:uiPriority w:val="99"/>
    <w:rsid w:val="00AC1B92"/>
    <w:pPr>
      <w:widowControl w:val="0"/>
      <w:autoSpaceDE w:val="0"/>
      <w:autoSpaceDN w:val="0"/>
      <w:adjustRightInd w:val="0"/>
      <w:spacing w:line="240" w:lineRule="auto"/>
      <w:jc w:val="both"/>
    </w:pPr>
    <w:rPr>
      <w:rFonts w:ascii="Arial" w:eastAsia="Times New Roman" w:hAnsi="Arial" w:cs="Arial"/>
      <w:b/>
      <w:bCs/>
      <w:color w:val="353842"/>
      <w:sz w:val="24"/>
      <w:szCs w:val="24"/>
      <w:lang w:eastAsia="ru-RU"/>
    </w:rPr>
  </w:style>
  <w:style w:type="paragraph" w:customStyle="1" w:styleId="formattext">
    <w:name w:val="formattext"/>
    <w:basedOn w:val="Normal"/>
    <w:uiPriority w:val="99"/>
    <w:rsid w:val="00AC1B92"/>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Normal">
    <w:name w:val="ConsNormal"/>
    <w:uiPriority w:val="99"/>
    <w:rsid w:val="000E2E75"/>
    <w:pPr>
      <w:autoSpaceDE w:val="0"/>
      <w:autoSpaceDN w:val="0"/>
      <w:adjustRightInd w:val="0"/>
      <w:ind w:right="19772" w:firstLine="720"/>
      <w:jc w:val="both"/>
    </w:pPr>
    <w:rPr>
      <w:rFonts w:ascii="Arial" w:hAnsi="Arial" w:cs="Arial"/>
      <w:sz w:val="20"/>
      <w:szCs w:val="20"/>
    </w:rPr>
  </w:style>
  <w:style w:type="paragraph" w:customStyle="1" w:styleId="a1">
    <w:name w:val="Таблица"/>
    <w:basedOn w:val="Normal"/>
    <w:uiPriority w:val="99"/>
    <w:rsid w:val="00577B9C"/>
    <w:pPr>
      <w:widowControl w:val="0"/>
      <w:suppressAutoHyphens/>
      <w:spacing w:line="264"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51008899">
      <w:marLeft w:val="0"/>
      <w:marRight w:val="0"/>
      <w:marTop w:val="0"/>
      <w:marBottom w:val="0"/>
      <w:divBdr>
        <w:top w:val="none" w:sz="0" w:space="0" w:color="auto"/>
        <w:left w:val="none" w:sz="0" w:space="0" w:color="auto"/>
        <w:bottom w:val="none" w:sz="0" w:space="0" w:color="auto"/>
        <w:right w:val="none" w:sz="0" w:space="0" w:color="auto"/>
      </w:divBdr>
    </w:div>
    <w:div w:id="751008900">
      <w:marLeft w:val="0"/>
      <w:marRight w:val="0"/>
      <w:marTop w:val="0"/>
      <w:marBottom w:val="0"/>
      <w:divBdr>
        <w:top w:val="none" w:sz="0" w:space="0" w:color="auto"/>
        <w:left w:val="none" w:sz="0" w:space="0" w:color="auto"/>
        <w:bottom w:val="none" w:sz="0" w:space="0" w:color="auto"/>
        <w:right w:val="none" w:sz="0" w:space="0" w:color="auto"/>
      </w:divBdr>
    </w:div>
    <w:div w:id="751008901">
      <w:marLeft w:val="0"/>
      <w:marRight w:val="0"/>
      <w:marTop w:val="0"/>
      <w:marBottom w:val="0"/>
      <w:divBdr>
        <w:top w:val="none" w:sz="0" w:space="0" w:color="auto"/>
        <w:left w:val="none" w:sz="0" w:space="0" w:color="auto"/>
        <w:bottom w:val="none" w:sz="0" w:space="0" w:color="auto"/>
        <w:right w:val="none" w:sz="0" w:space="0" w:color="auto"/>
      </w:divBdr>
    </w:div>
    <w:div w:id="751008902">
      <w:marLeft w:val="0"/>
      <w:marRight w:val="0"/>
      <w:marTop w:val="0"/>
      <w:marBottom w:val="0"/>
      <w:divBdr>
        <w:top w:val="none" w:sz="0" w:space="0" w:color="auto"/>
        <w:left w:val="none" w:sz="0" w:space="0" w:color="auto"/>
        <w:bottom w:val="none" w:sz="0" w:space="0" w:color="auto"/>
        <w:right w:val="none" w:sz="0" w:space="0" w:color="auto"/>
      </w:divBdr>
    </w:div>
    <w:div w:id="751008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docs.cntd.ru/document/9018365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802037522" TargetMode="Externa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59257.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59257.htm" TargetMode="External"/><Relationship Id="rId20" Type="http://schemas.openxmlformats.org/officeDocument/2006/relationships/hyperlink" Target="consultantplus://offline/main?base=STR;n=2713;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docs.cntd.ru/document/802066468" TargetMode="External"/><Relationship Id="rId10" Type="http://schemas.openxmlformats.org/officeDocument/2006/relationships/footer" Target="footer1.xm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hyperlink" Target="http://docs.cntd.ru/document/802046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123</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ГУП РД «ДАГЕСТАНГРАЖДАНКОММУНПРОЕКТ»</dc:title>
  <dc:subject/>
  <dc:creator>Пользователь</dc:creator>
  <cp:keywords/>
  <dc:description/>
  <cp:lastModifiedBy>GAZIEV</cp:lastModifiedBy>
  <cp:revision>23</cp:revision>
  <cp:lastPrinted>2017-03-13T08:29:00Z</cp:lastPrinted>
  <dcterms:created xsi:type="dcterms:W3CDTF">2017-04-25T09:42:00Z</dcterms:created>
  <dcterms:modified xsi:type="dcterms:W3CDTF">2017-06-22T11:52:00Z</dcterms:modified>
</cp:coreProperties>
</file>