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A01" w:rsidRPr="0056521A" w:rsidRDefault="00101A01" w:rsidP="0066480F">
      <w:pPr>
        <w:keepLines/>
        <w:widowControl w:val="0"/>
        <w:suppressAutoHyphens/>
        <w:adjustRightInd w:val="0"/>
        <w:spacing w:line="240" w:lineRule="auto"/>
        <w:ind w:left="1260"/>
        <w:contextualSpacing/>
        <w:textAlignment w:val="baseline"/>
        <w:rPr>
          <w:rFonts w:ascii="Times New Roman" w:hAnsi="Times New Roman"/>
          <w:b/>
          <w:sz w:val="36"/>
          <w:szCs w:val="36"/>
          <w:lang w:eastAsia="ru-RU"/>
        </w:rPr>
      </w:pPr>
      <w:r w:rsidRPr="0056521A">
        <w:rPr>
          <w:rFonts w:ascii="Times New Roman" w:hAnsi="Times New Roman"/>
          <w:b/>
          <w:kern w:val="2"/>
          <w:sz w:val="36"/>
          <w:szCs w:val="36"/>
        </w:rPr>
        <w:t>ГУП РД «ДАГЕСТАНГРАЖДАНКОММУНПРОЕКТ»</w:t>
      </w:r>
    </w:p>
    <w:p w:rsidR="00101A01" w:rsidRDefault="00101A01" w:rsidP="00DC09F1">
      <w:pPr>
        <w:keepLines/>
        <w:suppressAutoHyphens/>
        <w:ind w:left="-240"/>
        <w:rPr>
          <w:b/>
          <w:sz w:val="28"/>
          <w:szCs w:val="28"/>
        </w:rPr>
      </w:pPr>
    </w:p>
    <w:p w:rsidR="00101A01" w:rsidRDefault="00101A01" w:rsidP="00DC09F1">
      <w:pPr>
        <w:keepLines/>
        <w:suppressAutoHyphens/>
        <w:ind w:left="-240"/>
        <w:rPr>
          <w:b/>
          <w:sz w:val="28"/>
          <w:szCs w:val="28"/>
        </w:rPr>
      </w:pPr>
    </w:p>
    <w:p w:rsidR="00101A01" w:rsidRDefault="00101A01" w:rsidP="00DC09F1">
      <w:pPr>
        <w:keepLines/>
        <w:suppressAutoHyphens/>
        <w:ind w:left="-240"/>
        <w:rPr>
          <w:b/>
          <w:sz w:val="28"/>
          <w:szCs w:val="28"/>
        </w:rPr>
      </w:pPr>
    </w:p>
    <w:p w:rsidR="00101A01" w:rsidRDefault="00101A01" w:rsidP="00DC09F1">
      <w:pPr>
        <w:keepLines/>
        <w:suppressAutoHyphens/>
        <w:ind w:left="-240"/>
        <w:rPr>
          <w:b/>
          <w:sz w:val="28"/>
          <w:szCs w:val="28"/>
        </w:rPr>
      </w:pPr>
      <w:r w:rsidRPr="00AF484C">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201pt">
            <v:imagedata r:id="rId7" o:title=""/>
          </v:shape>
        </w:pict>
      </w:r>
    </w:p>
    <w:p w:rsidR="00101A01" w:rsidRPr="00C0553D" w:rsidRDefault="00101A01" w:rsidP="00E85DFB">
      <w:pPr>
        <w:keepLines/>
        <w:suppressAutoHyphens/>
        <w:jc w:val="both"/>
        <w:rPr>
          <w:b/>
          <w:sz w:val="28"/>
          <w:szCs w:val="28"/>
          <w:lang w:val="en-US"/>
        </w:rPr>
      </w:pPr>
    </w:p>
    <w:p w:rsidR="00101A01" w:rsidRPr="00422FE0" w:rsidRDefault="00101A01" w:rsidP="00DC09F1">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ПРАВИЛА ЗЕМЛЕПОЛЬЗОВАНИЯ И ЗАСТРОЙКИ </w:t>
      </w:r>
    </w:p>
    <w:p w:rsidR="00101A01" w:rsidRPr="000A7A87" w:rsidRDefault="00101A01" w:rsidP="00DC09F1">
      <w:pPr>
        <w:keepLines/>
        <w:suppressAutoHyphens/>
        <w:spacing w:line="240" w:lineRule="auto"/>
        <w:ind w:left="-240"/>
        <w:rPr>
          <w:rFonts w:ascii="Times New Roman" w:hAnsi="Times New Roman"/>
          <w:b/>
          <w:sz w:val="36"/>
          <w:szCs w:val="36"/>
          <w:lang w:eastAsia="ru-RU"/>
        </w:rPr>
      </w:pPr>
      <w:r w:rsidRPr="000A7A87">
        <w:rPr>
          <w:rFonts w:ascii="Times New Roman" w:hAnsi="Times New Roman"/>
          <w:b/>
          <w:sz w:val="36"/>
          <w:szCs w:val="36"/>
          <w:lang w:eastAsia="ru-RU"/>
        </w:rPr>
        <w:t xml:space="preserve">МУНИЦИПАЛЬНОГО ОБРАЗОВАНИЯ </w:t>
      </w:r>
    </w:p>
    <w:p w:rsidR="00101A01" w:rsidRDefault="00101A01" w:rsidP="00DC09F1">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 «СЕЛЬСОВЕТ ГИЛИБСКИЙ»</w:t>
      </w:r>
    </w:p>
    <w:p w:rsidR="00101A01" w:rsidRDefault="00101A01" w:rsidP="00DC09F1">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ЧАРОДИНСКОГО РАЙОНА</w:t>
      </w:r>
    </w:p>
    <w:p w:rsidR="00101A01" w:rsidRPr="00622028" w:rsidRDefault="00101A01" w:rsidP="00DC09F1">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РЕСПУБЛИКИ ДАГЕСТАН</w:t>
      </w:r>
    </w:p>
    <w:p w:rsidR="00101A01" w:rsidRPr="009A3936" w:rsidRDefault="00101A01" w:rsidP="00DC09F1">
      <w:pPr>
        <w:keepLines/>
        <w:suppressAutoHyphens/>
        <w:ind w:left="-240"/>
        <w:rPr>
          <w:rFonts w:ascii="Times New Roman" w:hAnsi="Times New Roman"/>
          <w:b/>
          <w:sz w:val="16"/>
          <w:szCs w:val="16"/>
        </w:rPr>
      </w:pPr>
    </w:p>
    <w:p w:rsidR="00101A01" w:rsidRPr="009A3936" w:rsidRDefault="00101A01" w:rsidP="00DC09F1">
      <w:pPr>
        <w:keepLines/>
        <w:suppressAutoHyphens/>
        <w:ind w:left="-240"/>
        <w:rPr>
          <w:rFonts w:ascii="Times New Roman" w:hAnsi="Times New Roman"/>
          <w:b/>
          <w:sz w:val="16"/>
          <w:szCs w:val="16"/>
        </w:rPr>
      </w:pPr>
    </w:p>
    <w:p w:rsidR="00101A01" w:rsidRPr="009A3936" w:rsidRDefault="00101A01" w:rsidP="00DC09F1">
      <w:pPr>
        <w:keepLines/>
        <w:suppressAutoHyphens/>
        <w:ind w:left="-240"/>
        <w:rPr>
          <w:rFonts w:ascii="Times New Roman" w:hAnsi="Times New Roman"/>
          <w:b/>
          <w:sz w:val="32"/>
          <w:szCs w:val="32"/>
        </w:rPr>
      </w:pPr>
    </w:p>
    <w:p w:rsidR="00101A01" w:rsidRPr="00EE2064" w:rsidRDefault="00101A01" w:rsidP="00C0553D">
      <w:pPr>
        <w:keepLines/>
        <w:suppressAutoHyphens/>
        <w:autoSpaceDE w:val="0"/>
        <w:jc w:val="both"/>
        <w:rPr>
          <w:rFonts w:ascii="Times New Roman" w:hAnsi="Times New Roman"/>
          <w:b/>
          <w:bCs/>
          <w:kern w:val="1"/>
        </w:rPr>
      </w:pPr>
    </w:p>
    <w:tbl>
      <w:tblPr>
        <w:tblW w:w="0" w:type="auto"/>
        <w:jc w:val="center"/>
        <w:tblLook w:val="00A0"/>
      </w:tblPr>
      <w:tblGrid>
        <w:gridCol w:w="3368"/>
        <w:gridCol w:w="5493"/>
      </w:tblGrid>
      <w:tr w:rsidR="00101A01" w:rsidRPr="00E56974" w:rsidTr="004C6572">
        <w:trPr>
          <w:jc w:val="center"/>
        </w:trPr>
        <w:tc>
          <w:tcPr>
            <w:tcW w:w="3368" w:type="dxa"/>
          </w:tcPr>
          <w:p w:rsidR="00101A01" w:rsidRPr="00E56974" w:rsidRDefault="00101A01" w:rsidP="004C6572">
            <w:pPr>
              <w:suppressAutoHyphens/>
              <w:spacing w:line="240" w:lineRule="auto"/>
              <w:contextualSpacing/>
              <w:jc w:val="left"/>
              <w:rPr>
                <w:rFonts w:ascii="Times New Roman" w:hAnsi="Times New Roman"/>
                <w:b/>
                <w:kern w:val="2"/>
                <w:sz w:val="28"/>
                <w:szCs w:val="28"/>
              </w:rPr>
            </w:pPr>
            <w:r w:rsidRPr="00E56974">
              <w:rPr>
                <w:rFonts w:ascii="Times New Roman" w:hAnsi="Times New Roman"/>
                <w:b/>
                <w:kern w:val="2"/>
                <w:sz w:val="28"/>
                <w:szCs w:val="28"/>
              </w:rPr>
              <w:t>Заказчик</w:t>
            </w:r>
          </w:p>
        </w:tc>
        <w:tc>
          <w:tcPr>
            <w:tcW w:w="5493" w:type="dxa"/>
          </w:tcPr>
          <w:p w:rsidR="00101A01" w:rsidRPr="00E56974" w:rsidRDefault="00101A01" w:rsidP="004C6572">
            <w:pPr>
              <w:suppressAutoHyphens/>
              <w:spacing w:line="240" w:lineRule="auto"/>
              <w:contextualSpacing/>
              <w:jc w:val="left"/>
              <w:rPr>
                <w:rFonts w:ascii="Times New Roman" w:hAnsi="Times New Roman"/>
                <w:b/>
                <w:kern w:val="2"/>
                <w:sz w:val="28"/>
                <w:szCs w:val="28"/>
              </w:rPr>
            </w:pPr>
            <w:r w:rsidRPr="00E56974">
              <w:rPr>
                <w:rFonts w:ascii="Times New Roman" w:hAnsi="Times New Roman"/>
                <w:b/>
                <w:kern w:val="2"/>
                <w:sz w:val="28"/>
                <w:szCs w:val="28"/>
              </w:rPr>
              <w:t xml:space="preserve">Администрация </w:t>
            </w:r>
            <w:r>
              <w:rPr>
                <w:rFonts w:ascii="Times New Roman" w:hAnsi="Times New Roman"/>
                <w:b/>
                <w:kern w:val="2"/>
                <w:sz w:val="28"/>
                <w:szCs w:val="28"/>
              </w:rPr>
              <w:t>МО «Чародинский</w:t>
            </w:r>
            <w:r w:rsidRPr="00E56974">
              <w:rPr>
                <w:rFonts w:ascii="Times New Roman" w:hAnsi="Times New Roman"/>
                <w:b/>
                <w:kern w:val="2"/>
                <w:sz w:val="28"/>
                <w:szCs w:val="28"/>
              </w:rPr>
              <w:t xml:space="preserve"> район</w:t>
            </w:r>
            <w:r>
              <w:rPr>
                <w:rFonts w:ascii="Times New Roman" w:hAnsi="Times New Roman"/>
                <w:b/>
                <w:kern w:val="2"/>
                <w:sz w:val="28"/>
                <w:szCs w:val="28"/>
              </w:rPr>
              <w:t xml:space="preserve">» </w:t>
            </w:r>
            <w:r w:rsidRPr="00E56974">
              <w:rPr>
                <w:rFonts w:ascii="Times New Roman" w:hAnsi="Times New Roman"/>
                <w:b/>
                <w:kern w:val="2"/>
                <w:sz w:val="28"/>
                <w:szCs w:val="28"/>
              </w:rPr>
              <w:t>Республики Дагестан</w:t>
            </w:r>
          </w:p>
        </w:tc>
      </w:tr>
      <w:tr w:rsidR="00101A01" w:rsidRPr="00E56974" w:rsidTr="004C6572">
        <w:trPr>
          <w:jc w:val="center"/>
        </w:trPr>
        <w:tc>
          <w:tcPr>
            <w:tcW w:w="3368" w:type="dxa"/>
          </w:tcPr>
          <w:p w:rsidR="00101A01" w:rsidRPr="00E56974" w:rsidRDefault="00101A01" w:rsidP="004C6572">
            <w:pPr>
              <w:suppressAutoHyphens/>
              <w:spacing w:line="240" w:lineRule="auto"/>
              <w:contextualSpacing/>
              <w:rPr>
                <w:rFonts w:ascii="Times New Roman" w:hAnsi="Times New Roman"/>
                <w:b/>
                <w:kern w:val="2"/>
                <w:sz w:val="28"/>
                <w:szCs w:val="28"/>
              </w:rPr>
            </w:pPr>
          </w:p>
        </w:tc>
        <w:tc>
          <w:tcPr>
            <w:tcW w:w="5493" w:type="dxa"/>
          </w:tcPr>
          <w:p w:rsidR="00101A01" w:rsidRPr="00E56974" w:rsidRDefault="00101A01" w:rsidP="004C6572">
            <w:pPr>
              <w:suppressAutoHyphens/>
              <w:spacing w:line="240" w:lineRule="auto"/>
              <w:contextualSpacing/>
              <w:jc w:val="left"/>
              <w:rPr>
                <w:rFonts w:ascii="Times New Roman" w:hAnsi="Times New Roman"/>
                <w:b/>
                <w:kern w:val="2"/>
                <w:sz w:val="28"/>
                <w:szCs w:val="28"/>
              </w:rPr>
            </w:pPr>
          </w:p>
        </w:tc>
      </w:tr>
      <w:tr w:rsidR="00101A01" w:rsidRPr="00E56974" w:rsidTr="004C6572">
        <w:trPr>
          <w:jc w:val="center"/>
        </w:trPr>
        <w:tc>
          <w:tcPr>
            <w:tcW w:w="3368" w:type="dxa"/>
          </w:tcPr>
          <w:p w:rsidR="00101A01" w:rsidRPr="00E56974" w:rsidRDefault="00101A01" w:rsidP="004C6572">
            <w:pPr>
              <w:suppressAutoHyphens/>
              <w:spacing w:line="240" w:lineRule="auto"/>
              <w:contextualSpacing/>
              <w:jc w:val="left"/>
              <w:rPr>
                <w:rFonts w:ascii="Times New Roman" w:hAnsi="Times New Roman"/>
                <w:b/>
                <w:kern w:val="2"/>
                <w:sz w:val="28"/>
                <w:szCs w:val="28"/>
              </w:rPr>
            </w:pPr>
            <w:r w:rsidRPr="00E56974">
              <w:rPr>
                <w:rFonts w:ascii="Times New Roman" w:hAnsi="Times New Roman"/>
                <w:b/>
                <w:kern w:val="2"/>
                <w:sz w:val="28"/>
                <w:szCs w:val="28"/>
              </w:rPr>
              <w:t>Исполнитель</w:t>
            </w:r>
          </w:p>
        </w:tc>
        <w:tc>
          <w:tcPr>
            <w:tcW w:w="5493" w:type="dxa"/>
          </w:tcPr>
          <w:p w:rsidR="00101A01" w:rsidRPr="00E56974" w:rsidRDefault="00101A01" w:rsidP="004C6572">
            <w:pPr>
              <w:suppressAutoHyphens/>
              <w:spacing w:after="200" w:line="240" w:lineRule="auto"/>
              <w:contextualSpacing/>
              <w:jc w:val="left"/>
              <w:rPr>
                <w:rFonts w:ascii="Times New Roman" w:hAnsi="Times New Roman"/>
                <w:b/>
                <w:sz w:val="28"/>
                <w:szCs w:val="28"/>
                <w:lang w:eastAsia="ru-RU"/>
              </w:rPr>
            </w:pPr>
            <w:r>
              <w:rPr>
                <w:rFonts w:ascii="Times New Roman" w:hAnsi="Times New Roman"/>
                <w:b/>
                <w:sz w:val="28"/>
                <w:szCs w:val="28"/>
                <w:lang w:eastAsia="ru-RU"/>
              </w:rPr>
              <w:t>ООО «СИГМА»</w:t>
            </w:r>
          </w:p>
        </w:tc>
      </w:tr>
    </w:tbl>
    <w:p w:rsidR="00101A01" w:rsidRDefault="00101A01" w:rsidP="00DC09F1">
      <w:pPr>
        <w:keepLines/>
        <w:suppressAutoHyphens/>
        <w:autoSpaceDE w:val="0"/>
        <w:ind w:firstLine="567"/>
        <w:rPr>
          <w:rFonts w:ascii="Times New Roman" w:hAnsi="Times New Roman"/>
          <w:b/>
          <w:bCs/>
          <w:kern w:val="1"/>
        </w:rPr>
      </w:pPr>
    </w:p>
    <w:p w:rsidR="00101A01" w:rsidRDefault="00101A01" w:rsidP="00DC09F1">
      <w:pPr>
        <w:keepLines/>
        <w:suppressAutoHyphens/>
        <w:autoSpaceDE w:val="0"/>
        <w:ind w:firstLine="567"/>
        <w:rPr>
          <w:rFonts w:ascii="Times New Roman" w:hAnsi="Times New Roman"/>
          <w:b/>
          <w:bCs/>
          <w:kern w:val="1"/>
        </w:rPr>
      </w:pPr>
    </w:p>
    <w:p w:rsidR="00101A01" w:rsidRPr="00C0553D" w:rsidRDefault="00101A01" w:rsidP="00C0553D">
      <w:pPr>
        <w:keepLines/>
        <w:suppressAutoHyphens/>
        <w:autoSpaceDE w:val="0"/>
        <w:jc w:val="both"/>
        <w:rPr>
          <w:rFonts w:ascii="Times New Roman" w:hAnsi="Times New Roman"/>
          <w:b/>
          <w:bCs/>
          <w:kern w:val="1"/>
          <w:lang w:val="en-US"/>
        </w:rPr>
      </w:pPr>
    </w:p>
    <w:p w:rsidR="00101A01" w:rsidRDefault="00101A01" w:rsidP="00E56974">
      <w:pPr>
        <w:suppressAutoHyphens/>
        <w:autoSpaceDE w:val="0"/>
        <w:spacing w:line="276" w:lineRule="auto"/>
        <w:rPr>
          <w:rFonts w:ascii="Times New Roman" w:hAnsi="Times New Roman"/>
          <w:b/>
          <w:bCs/>
          <w:kern w:val="2"/>
          <w:sz w:val="24"/>
          <w:szCs w:val="24"/>
        </w:rPr>
        <w:sectPr w:rsidR="00101A01" w:rsidSect="009B778F">
          <w:headerReference w:type="even" r:id="rId8"/>
          <w:headerReference w:type="default" r:id="rId9"/>
          <w:footerReference w:type="even" r:id="rId10"/>
          <w:pgSz w:w="11906" w:h="16838"/>
          <w:pgMar w:top="1134" w:right="1134" w:bottom="1418" w:left="1418" w:header="708" w:footer="708" w:gutter="0"/>
          <w:cols w:space="708"/>
          <w:titlePg/>
          <w:docGrid w:linePitch="360"/>
        </w:sectPr>
      </w:pPr>
      <w:r w:rsidRPr="005E0E9F">
        <w:rPr>
          <w:rFonts w:ascii="Times New Roman" w:hAnsi="Times New Roman"/>
          <w:b/>
          <w:bCs/>
          <w:kern w:val="2"/>
          <w:sz w:val="24"/>
          <w:szCs w:val="24"/>
        </w:rPr>
        <w:t xml:space="preserve">г. </w:t>
      </w:r>
      <w:r>
        <w:rPr>
          <w:rFonts w:ascii="Times New Roman" w:hAnsi="Times New Roman"/>
          <w:b/>
          <w:bCs/>
          <w:kern w:val="2"/>
          <w:sz w:val="24"/>
          <w:szCs w:val="24"/>
        </w:rPr>
        <w:t>Махачкала 2017</w:t>
      </w:r>
      <w:r w:rsidRPr="005E0E9F">
        <w:rPr>
          <w:rFonts w:ascii="Times New Roman" w:hAnsi="Times New Roman"/>
          <w:b/>
          <w:bCs/>
          <w:kern w:val="2"/>
          <w:sz w:val="24"/>
          <w:szCs w:val="24"/>
        </w:rPr>
        <w:t xml:space="preserve"> г.</w:t>
      </w:r>
    </w:p>
    <w:p w:rsidR="00101A01" w:rsidRPr="00E56974" w:rsidRDefault="00101A01" w:rsidP="00E56974">
      <w:pPr>
        <w:suppressAutoHyphens/>
        <w:autoSpaceDE w:val="0"/>
        <w:spacing w:line="276" w:lineRule="auto"/>
        <w:rPr>
          <w:rFonts w:ascii="Times New Roman" w:hAnsi="Times New Roman"/>
          <w:b/>
          <w:bCs/>
          <w:kern w:val="2"/>
          <w:sz w:val="24"/>
          <w:szCs w:val="24"/>
        </w:rPr>
      </w:pPr>
    </w:p>
    <w:tbl>
      <w:tblPr>
        <w:tblW w:w="0" w:type="auto"/>
        <w:jc w:val="center"/>
        <w:tblLook w:val="00A0"/>
      </w:tblPr>
      <w:tblGrid>
        <w:gridCol w:w="3368"/>
        <w:gridCol w:w="5493"/>
      </w:tblGrid>
      <w:tr w:rsidR="00101A01" w:rsidRPr="00E56974" w:rsidTr="00E56974">
        <w:trPr>
          <w:jc w:val="center"/>
        </w:trPr>
        <w:tc>
          <w:tcPr>
            <w:tcW w:w="3368" w:type="dxa"/>
          </w:tcPr>
          <w:p w:rsidR="00101A01" w:rsidRPr="004C6572" w:rsidRDefault="00101A01" w:rsidP="00E56974">
            <w:pPr>
              <w:suppressAutoHyphens/>
              <w:spacing w:line="240" w:lineRule="auto"/>
              <w:contextualSpacing/>
              <w:jc w:val="left"/>
              <w:rPr>
                <w:rFonts w:ascii="Times New Roman" w:hAnsi="Times New Roman"/>
                <w:b/>
                <w:kern w:val="2"/>
                <w:sz w:val="28"/>
                <w:szCs w:val="28"/>
                <w:lang w:val="en-US"/>
              </w:rPr>
            </w:pPr>
          </w:p>
        </w:tc>
        <w:tc>
          <w:tcPr>
            <w:tcW w:w="5493" w:type="dxa"/>
          </w:tcPr>
          <w:p w:rsidR="00101A01" w:rsidRPr="004C6572" w:rsidRDefault="00101A01" w:rsidP="00E56974">
            <w:pPr>
              <w:suppressAutoHyphens/>
              <w:spacing w:line="240" w:lineRule="auto"/>
              <w:contextualSpacing/>
              <w:jc w:val="left"/>
              <w:rPr>
                <w:rFonts w:ascii="Times New Roman" w:hAnsi="Times New Roman"/>
                <w:b/>
                <w:kern w:val="2"/>
                <w:sz w:val="28"/>
                <w:szCs w:val="28"/>
                <w:lang w:val="en-US"/>
              </w:rPr>
            </w:pPr>
          </w:p>
        </w:tc>
      </w:tr>
      <w:tr w:rsidR="00101A01" w:rsidRPr="00E56974" w:rsidTr="00E56974">
        <w:trPr>
          <w:jc w:val="center"/>
        </w:trPr>
        <w:tc>
          <w:tcPr>
            <w:tcW w:w="3368" w:type="dxa"/>
          </w:tcPr>
          <w:p w:rsidR="00101A01" w:rsidRPr="00E56974" w:rsidRDefault="00101A01" w:rsidP="00E56974">
            <w:pPr>
              <w:suppressAutoHyphens/>
              <w:spacing w:line="240" w:lineRule="auto"/>
              <w:contextualSpacing/>
              <w:rPr>
                <w:rFonts w:ascii="Times New Roman" w:hAnsi="Times New Roman"/>
                <w:b/>
                <w:kern w:val="2"/>
                <w:sz w:val="28"/>
                <w:szCs w:val="28"/>
              </w:rPr>
            </w:pPr>
          </w:p>
        </w:tc>
        <w:tc>
          <w:tcPr>
            <w:tcW w:w="5493" w:type="dxa"/>
          </w:tcPr>
          <w:p w:rsidR="00101A01" w:rsidRPr="00E56974" w:rsidRDefault="00101A01" w:rsidP="00E56974">
            <w:pPr>
              <w:suppressAutoHyphens/>
              <w:spacing w:line="240" w:lineRule="auto"/>
              <w:contextualSpacing/>
              <w:jc w:val="left"/>
              <w:rPr>
                <w:rFonts w:ascii="Times New Roman" w:hAnsi="Times New Roman"/>
                <w:b/>
                <w:kern w:val="2"/>
                <w:sz w:val="28"/>
                <w:szCs w:val="28"/>
              </w:rPr>
            </w:pPr>
          </w:p>
        </w:tc>
      </w:tr>
      <w:tr w:rsidR="00101A01" w:rsidRPr="00E56974" w:rsidTr="00E56974">
        <w:trPr>
          <w:jc w:val="center"/>
        </w:trPr>
        <w:tc>
          <w:tcPr>
            <w:tcW w:w="3368" w:type="dxa"/>
          </w:tcPr>
          <w:p w:rsidR="00101A01" w:rsidRPr="004C6572" w:rsidRDefault="00101A01" w:rsidP="00E56974">
            <w:pPr>
              <w:suppressAutoHyphens/>
              <w:spacing w:line="240" w:lineRule="auto"/>
              <w:contextualSpacing/>
              <w:jc w:val="left"/>
              <w:rPr>
                <w:rFonts w:ascii="Times New Roman" w:hAnsi="Times New Roman"/>
                <w:b/>
                <w:kern w:val="2"/>
                <w:sz w:val="28"/>
                <w:szCs w:val="28"/>
                <w:lang w:val="en-US"/>
              </w:rPr>
            </w:pPr>
          </w:p>
        </w:tc>
        <w:tc>
          <w:tcPr>
            <w:tcW w:w="5493" w:type="dxa"/>
          </w:tcPr>
          <w:p w:rsidR="00101A01" w:rsidRPr="004C6572" w:rsidRDefault="00101A01" w:rsidP="00E56974">
            <w:pPr>
              <w:suppressAutoHyphens/>
              <w:spacing w:after="200" w:line="240" w:lineRule="auto"/>
              <w:contextualSpacing/>
              <w:jc w:val="left"/>
              <w:rPr>
                <w:rFonts w:ascii="Times New Roman" w:hAnsi="Times New Roman"/>
                <w:b/>
                <w:sz w:val="28"/>
                <w:szCs w:val="28"/>
                <w:lang w:val="en-US" w:eastAsia="ru-RU"/>
              </w:rPr>
            </w:pPr>
          </w:p>
        </w:tc>
      </w:tr>
    </w:tbl>
    <w:p w:rsidR="00101A01" w:rsidRDefault="00101A01" w:rsidP="00DC09F1">
      <w:pPr>
        <w:keepLines/>
        <w:suppressAutoHyphens/>
        <w:ind w:left="-240"/>
        <w:rPr>
          <w:b/>
          <w:sz w:val="28"/>
          <w:szCs w:val="28"/>
        </w:rPr>
      </w:pPr>
    </w:p>
    <w:p w:rsidR="00101A01" w:rsidRPr="004C6572" w:rsidRDefault="00101A01" w:rsidP="004C6572">
      <w:pPr>
        <w:keepLines/>
        <w:suppressAutoHyphens/>
        <w:jc w:val="both"/>
        <w:rPr>
          <w:b/>
          <w:sz w:val="28"/>
          <w:szCs w:val="28"/>
          <w:lang w:val="en-US"/>
        </w:rPr>
      </w:pPr>
    </w:p>
    <w:p w:rsidR="00101A01" w:rsidRDefault="00101A01" w:rsidP="00E56974">
      <w:pPr>
        <w:keepLines/>
        <w:suppressAutoHyphens/>
        <w:spacing w:line="240" w:lineRule="auto"/>
        <w:rPr>
          <w:rFonts w:ascii="Times New Roman" w:hAnsi="Times New Roman"/>
          <w:b/>
          <w:sz w:val="36"/>
          <w:szCs w:val="36"/>
          <w:lang w:eastAsia="ru-RU"/>
        </w:rPr>
      </w:pPr>
      <w:r w:rsidRPr="00422FE0">
        <w:rPr>
          <w:rFonts w:ascii="Times New Roman" w:hAnsi="Times New Roman"/>
          <w:b/>
          <w:sz w:val="36"/>
          <w:szCs w:val="36"/>
          <w:lang w:eastAsia="ru-RU"/>
        </w:rPr>
        <w:t>ПРАВИЛ</w:t>
      </w:r>
      <w:r>
        <w:rPr>
          <w:rFonts w:ascii="Times New Roman" w:hAnsi="Times New Roman"/>
          <w:b/>
          <w:sz w:val="36"/>
          <w:szCs w:val="36"/>
          <w:lang w:eastAsia="ru-RU"/>
        </w:rPr>
        <w:t>А</w:t>
      </w:r>
      <w:r w:rsidRPr="00422FE0">
        <w:rPr>
          <w:rFonts w:ascii="Times New Roman" w:hAnsi="Times New Roman"/>
          <w:b/>
          <w:sz w:val="36"/>
          <w:szCs w:val="36"/>
          <w:lang w:eastAsia="ru-RU"/>
        </w:rPr>
        <w:t xml:space="preserve"> ЗЕМЛЕПОЛЬЗОВАНИЯ И ЗАСТРОЙКИ</w:t>
      </w:r>
    </w:p>
    <w:p w:rsidR="00101A01" w:rsidRPr="000A7A87" w:rsidRDefault="00101A01" w:rsidP="00E56974">
      <w:pPr>
        <w:keepLines/>
        <w:suppressAutoHyphens/>
        <w:spacing w:line="240" w:lineRule="auto"/>
        <w:rPr>
          <w:rFonts w:ascii="Times New Roman" w:hAnsi="Times New Roman"/>
          <w:b/>
          <w:sz w:val="36"/>
          <w:szCs w:val="36"/>
          <w:lang w:eastAsia="ru-RU"/>
        </w:rPr>
      </w:pPr>
      <w:r w:rsidRPr="000A7A87">
        <w:rPr>
          <w:rFonts w:ascii="Times New Roman" w:hAnsi="Times New Roman"/>
          <w:b/>
          <w:sz w:val="36"/>
          <w:szCs w:val="36"/>
          <w:lang w:eastAsia="ru-RU"/>
        </w:rPr>
        <w:t xml:space="preserve">МУНИЦИПАЛЬНОГО ОБРАЗОВАНИЯ </w:t>
      </w:r>
    </w:p>
    <w:p w:rsidR="00101A01" w:rsidRDefault="00101A01" w:rsidP="008917BF">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  «СЕЛЬСОВЕТ ГИЛИБСКИЙ»</w:t>
      </w:r>
    </w:p>
    <w:p w:rsidR="00101A01" w:rsidRDefault="00101A01" w:rsidP="008917BF">
      <w:pPr>
        <w:keepLines/>
        <w:suppressAutoHyphens/>
        <w:spacing w:line="240" w:lineRule="auto"/>
        <w:rPr>
          <w:rFonts w:ascii="Times New Roman" w:hAnsi="Times New Roman"/>
          <w:b/>
          <w:sz w:val="36"/>
          <w:szCs w:val="36"/>
          <w:lang w:eastAsia="ru-RU"/>
        </w:rPr>
      </w:pPr>
      <w:r>
        <w:rPr>
          <w:rFonts w:ascii="Times New Roman" w:hAnsi="Times New Roman"/>
          <w:b/>
          <w:sz w:val="36"/>
          <w:szCs w:val="36"/>
          <w:lang w:eastAsia="ru-RU"/>
        </w:rPr>
        <w:t>ЧАРОДИНСКОГО РАЙОНА</w:t>
      </w:r>
    </w:p>
    <w:p w:rsidR="00101A01" w:rsidRPr="00DC09F1" w:rsidRDefault="00101A01" w:rsidP="00E56974">
      <w:pPr>
        <w:keepLines/>
        <w:suppressAutoHyphens/>
        <w:spacing w:line="240" w:lineRule="auto"/>
        <w:rPr>
          <w:rFonts w:ascii="Times New Roman" w:hAnsi="Times New Roman"/>
          <w:b/>
          <w:sz w:val="36"/>
        </w:rPr>
      </w:pPr>
      <w:r>
        <w:rPr>
          <w:rFonts w:ascii="Times New Roman" w:hAnsi="Times New Roman"/>
          <w:b/>
          <w:sz w:val="36"/>
          <w:szCs w:val="36"/>
          <w:lang w:eastAsia="ru-RU"/>
        </w:rPr>
        <w:t>РЕСПУБЛИКИ ДАГЕСТАН</w:t>
      </w:r>
    </w:p>
    <w:p w:rsidR="00101A01" w:rsidRPr="009A3936" w:rsidRDefault="00101A01" w:rsidP="00DC09F1">
      <w:pPr>
        <w:keepLines/>
        <w:suppressAutoHyphens/>
        <w:ind w:left="-240"/>
        <w:rPr>
          <w:rFonts w:ascii="Times New Roman" w:hAnsi="Times New Roman"/>
          <w:b/>
          <w:sz w:val="16"/>
          <w:szCs w:val="16"/>
        </w:rPr>
      </w:pPr>
    </w:p>
    <w:p w:rsidR="00101A01" w:rsidRPr="009A3936" w:rsidRDefault="00101A01" w:rsidP="00DC09F1">
      <w:pPr>
        <w:keepLines/>
        <w:suppressAutoHyphens/>
        <w:ind w:left="-240"/>
        <w:rPr>
          <w:rFonts w:ascii="Times New Roman" w:hAnsi="Times New Roman"/>
          <w:b/>
          <w:sz w:val="32"/>
          <w:szCs w:val="32"/>
        </w:rPr>
      </w:pPr>
    </w:p>
    <w:p w:rsidR="00101A01" w:rsidRDefault="00101A01" w:rsidP="00DC09F1">
      <w:pPr>
        <w:keepLines/>
        <w:suppressAutoHyphens/>
        <w:autoSpaceDE w:val="0"/>
        <w:ind w:firstLine="567"/>
        <w:rPr>
          <w:rFonts w:ascii="Times New Roman" w:hAnsi="Times New Roman"/>
          <w:b/>
        </w:rPr>
      </w:pPr>
    </w:p>
    <w:p w:rsidR="00101A01" w:rsidRDefault="00101A01" w:rsidP="00DC09F1">
      <w:pPr>
        <w:keepLines/>
        <w:suppressAutoHyphens/>
        <w:autoSpaceDE w:val="0"/>
        <w:ind w:firstLine="567"/>
        <w:rPr>
          <w:rFonts w:ascii="Times New Roman" w:hAnsi="Times New Roman"/>
          <w:b/>
        </w:rPr>
      </w:pPr>
    </w:p>
    <w:p w:rsidR="00101A01" w:rsidRDefault="00101A01" w:rsidP="00DC09F1">
      <w:pPr>
        <w:keepLines/>
        <w:suppressAutoHyphens/>
        <w:autoSpaceDE w:val="0"/>
        <w:ind w:firstLine="567"/>
        <w:rPr>
          <w:rFonts w:ascii="Times New Roman" w:hAnsi="Times New Roman"/>
          <w:b/>
        </w:rPr>
      </w:pPr>
    </w:p>
    <w:p w:rsidR="00101A01" w:rsidRPr="00F46F19" w:rsidRDefault="00101A01" w:rsidP="00DC09F1">
      <w:pPr>
        <w:keepLines/>
        <w:suppressAutoHyphens/>
        <w:autoSpaceDE w:val="0"/>
        <w:ind w:firstLine="567"/>
        <w:rPr>
          <w:rFonts w:ascii="Times New Roman" w:hAnsi="Times New Roman"/>
          <w:b/>
        </w:rPr>
      </w:pPr>
    </w:p>
    <w:p w:rsidR="00101A01" w:rsidRPr="00F46F19" w:rsidRDefault="00101A01" w:rsidP="00DC09F1">
      <w:pPr>
        <w:keepLines/>
        <w:suppressAutoHyphens/>
        <w:autoSpaceDE w:val="0"/>
        <w:ind w:firstLine="567"/>
        <w:rPr>
          <w:rFonts w:ascii="Times New Roman" w:hAnsi="Times New Roman"/>
          <w:b/>
        </w:rPr>
      </w:pPr>
    </w:p>
    <w:p w:rsidR="00101A01" w:rsidRPr="00F46F19" w:rsidRDefault="00101A01" w:rsidP="00DC09F1">
      <w:pPr>
        <w:keepLines/>
        <w:suppressAutoHyphens/>
        <w:autoSpaceDE w:val="0"/>
        <w:ind w:firstLine="567"/>
        <w:rPr>
          <w:rFonts w:ascii="Times New Roman" w:hAnsi="Times New Roman"/>
          <w:b/>
        </w:rPr>
      </w:pPr>
    </w:p>
    <w:p w:rsidR="00101A01" w:rsidRPr="00F46F19" w:rsidRDefault="00101A01" w:rsidP="00DC09F1">
      <w:pPr>
        <w:keepLines/>
        <w:suppressAutoHyphens/>
        <w:autoSpaceDE w:val="0"/>
        <w:ind w:firstLine="567"/>
        <w:rPr>
          <w:rFonts w:ascii="Times New Roman" w:hAnsi="Times New Roman"/>
          <w:b/>
        </w:rPr>
      </w:pPr>
    </w:p>
    <w:p w:rsidR="00101A01" w:rsidRPr="00F46F19" w:rsidRDefault="00101A01" w:rsidP="00DC09F1">
      <w:pPr>
        <w:keepLines/>
        <w:suppressAutoHyphens/>
        <w:autoSpaceDE w:val="0"/>
        <w:ind w:firstLine="567"/>
        <w:rPr>
          <w:rFonts w:ascii="Times New Roman" w:hAnsi="Times New Roman"/>
          <w:b/>
        </w:rPr>
      </w:pPr>
    </w:p>
    <w:p w:rsidR="00101A01" w:rsidRPr="00F46F19" w:rsidRDefault="00101A01" w:rsidP="00DC09F1">
      <w:pPr>
        <w:keepLines/>
        <w:suppressAutoHyphens/>
        <w:autoSpaceDE w:val="0"/>
        <w:ind w:firstLine="567"/>
        <w:rPr>
          <w:rFonts w:ascii="Times New Roman" w:hAnsi="Times New Roman"/>
          <w:b/>
        </w:rPr>
      </w:pPr>
    </w:p>
    <w:p w:rsidR="00101A01" w:rsidRDefault="00101A01" w:rsidP="00F46F19">
      <w:pPr>
        <w:keepLines/>
        <w:suppressAutoHyphens/>
        <w:autoSpaceDE w:val="0"/>
        <w:ind w:firstLine="567"/>
        <w:jc w:val="left"/>
        <w:rPr>
          <w:rFonts w:ascii="Times New Roman" w:hAnsi="Times New Roman"/>
          <w:b/>
          <w:bCs/>
          <w:noProof/>
          <w:kern w:val="2"/>
          <w:sz w:val="28"/>
          <w:szCs w:val="28"/>
          <w:lang w:eastAsia="ru-RU"/>
        </w:rPr>
      </w:pPr>
      <w:r>
        <w:rPr>
          <w:rFonts w:ascii="Times New Roman" w:hAnsi="Times New Roman"/>
          <w:b/>
          <w:bCs/>
          <w:noProof/>
          <w:kern w:val="2"/>
          <w:sz w:val="28"/>
          <w:szCs w:val="28"/>
          <w:lang w:eastAsia="ru-RU"/>
        </w:rPr>
        <w:t>Директор</w:t>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t xml:space="preserve"> </w:t>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t xml:space="preserve">     Данилов В.Н.</w:t>
      </w:r>
    </w:p>
    <w:p w:rsidR="00101A01" w:rsidRPr="00211582" w:rsidRDefault="00101A01" w:rsidP="00DC09F1">
      <w:pPr>
        <w:keepLines/>
        <w:suppressAutoHyphens/>
        <w:autoSpaceDE w:val="0"/>
        <w:ind w:firstLine="567"/>
        <w:jc w:val="left"/>
        <w:rPr>
          <w:rFonts w:ascii="Times New Roman" w:hAnsi="Times New Roman"/>
          <w:b/>
          <w:bCs/>
          <w:noProof/>
          <w:kern w:val="1"/>
          <w:sz w:val="28"/>
          <w:szCs w:val="28"/>
          <w:lang w:eastAsia="ru-RU"/>
        </w:rPr>
      </w:pPr>
      <w:r>
        <w:rPr>
          <w:rFonts w:ascii="Times New Roman" w:hAnsi="Times New Roman"/>
          <w:b/>
          <w:bCs/>
          <w:noProof/>
          <w:kern w:val="1"/>
          <w:sz w:val="28"/>
          <w:szCs w:val="28"/>
          <w:lang w:eastAsia="ru-RU"/>
        </w:rPr>
        <w:tab/>
      </w:r>
      <w:r>
        <w:rPr>
          <w:rFonts w:ascii="Times New Roman" w:hAnsi="Times New Roman"/>
          <w:b/>
          <w:bCs/>
          <w:noProof/>
          <w:kern w:val="1"/>
          <w:sz w:val="28"/>
          <w:szCs w:val="28"/>
          <w:lang w:eastAsia="ru-RU"/>
        </w:rPr>
        <w:tab/>
      </w:r>
      <w:r>
        <w:rPr>
          <w:rFonts w:ascii="Times New Roman" w:hAnsi="Times New Roman"/>
          <w:b/>
          <w:bCs/>
          <w:noProof/>
          <w:kern w:val="1"/>
          <w:sz w:val="28"/>
          <w:szCs w:val="28"/>
          <w:lang w:eastAsia="ru-RU"/>
        </w:rPr>
        <w:tab/>
      </w:r>
    </w:p>
    <w:p w:rsidR="00101A01" w:rsidRDefault="00101A01" w:rsidP="00DC09F1">
      <w:pPr>
        <w:keepLines/>
        <w:suppressAutoHyphens/>
        <w:autoSpaceDE w:val="0"/>
        <w:ind w:firstLine="567"/>
        <w:rPr>
          <w:rFonts w:ascii="Times New Roman" w:hAnsi="Times New Roman"/>
          <w:b/>
          <w:bCs/>
          <w:kern w:val="1"/>
        </w:rPr>
      </w:pPr>
    </w:p>
    <w:p w:rsidR="00101A01" w:rsidRDefault="00101A01" w:rsidP="00DC09F1">
      <w:pPr>
        <w:keepLines/>
        <w:suppressAutoHyphens/>
        <w:autoSpaceDE w:val="0"/>
        <w:ind w:firstLine="567"/>
        <w:rPr>
          <w:rFonts w:ascii="Times New Roman" w:hAnsi="Times New Roman"/>
          <w:b/>
          <w:bCs/>
          <w:kern w:val="1"/>
        </w:rPr>
      </w:pPr>
    </w:p>
    <w:p w:rsidR="00101A01" w:rsidRDefault="00101A01" w:rsidP="00DC09F1">
      <w:pPr>
        <w:keepLines/>
        <w:suppressAutoHyphens/>
        <w:autoSpaceDE w:val="0"/>
        <w:ind w:firstLine="567"/>
        <w:rPr>
          <w:rFonts w:ascii="Times New Roman" w:hAnsi="Times New Roman"/>
          <w:b/>
          <w:bCs/>
          <w:kern w:val="1"/>
        </w:rPr>
      </w:pPr>
    </w:p>
    <w:p w:rsidR="00101A01" w:rsidRPr="00DC09F1" w:rsidRDefault="00101A01" w:rsidP="00DC09F1">
      <w:pPr>
        <w:keepLines/>
        <w:suppressAutoHyphens/>
        <w:autoSpaceDE w:val="0"/>
        <w:ind w:firstLine="567"/>
        <w:rPr>
          <w:rFonts w:ascii="Times New Roman" w:hAnsi="Times New Roman"/>
          <w:b/>
          <w:kern w:val="1"/>
        </w:rPr>
      </w:pPr>
    </w:p>
    <w:p w:rsidR="00101A01" w:rsidRDefault="00101A01" w:rsidP="00DC09F1">
      <w:pPr>
        <w:keepLines/>
        <w:suppressAutoHyphens/>
        <w:spacing w:line="240" w:lineRule="auto"/>
        <w:ind w:left="-240"/>
        <w:rPr>
          <w:rFonts w:ascii="Times New Roman" w:hAnsi="Times New Roman"/>
          <w:b/>
          <w:bCs/>
          <w:sz w:val="24"/>
          <w:szCs w:val="24"/>
          <w:lang w:eastAsia="ru-RU"/>
        </w:rPr>
      </w:pPr>
    </w:p>
    <w:p w:rsidR="00101A01" w:rsidRDefault="00101A01" w:rsidP="003E6E0E">
      <w:pPr>
        <w:keepLines/>
        <w:rPr>
          <w:rFonts w:ascii="Times New Roman" w:hAnsi="Times New Roman"/>
          <w:sz w:val="24"/>
          <w:szCs w:val="24"/>
          <w:lang w:eastAsia="ru-RU"/>
        </w:rPr>
      </w:pPr>
    </w:p>
    <w:p w:rsidR="00101A01" w:rsidRDefault="00101A01" w:rsidP="003E6E0E">
      <w:pPr>
        <w:keepLines/>
        <w:rPr>
          <w:rFonts w:ascii="Times New Roman" w:hAnsi="Times New Roman"/>
          <w:sz w:val="24"/>
          <w:szCs w:val="24"/>
          <w:lang w:eastAsia="ru-RU"/>
        </w:rPr>
      </w:pPr>
    </w:p>
    <w:p w:rsidR="00101A01" w:rsidRDefault="00101A01" w:rsidP="003E6E0E">
      <w:pPr>
        <w:keepLines/>
        <w:suppressAutoHyphens/>
        <w:spacing w:line="240" w:lineRule="auto"/>
        <w:ind w:left="-240"/>
        <w:rPr>
          <w:rFonts w:ascii="Times New Roman" w:hAnsi="Times New Roman"/>
          <w:b/>
          <w:bCs/>
          <w:sz w:val="24"/>
          <w:szCs w:val="24"/>
          <w:lang w:eastAsia="ru-RU"/>
        </w:rPr>
      </w:pPr>
    </w:p>
    <w:p w:rsidR="00101A01" w:rsidRDefault="00101A01" w:rsidP="003E6E0E">
      <w:pPr>
        <w:keepLines/>
        <w:suppressAutoHyphens/>
        <w:spacing w:line="240" w:lineRule="auto"/>
        <w:ind w:left="-240"/>
        <w:rPr>
          <w:rFonts w:ascii="Times New Roman" w:hAnsi="Times New Roman"/>
          <w:b/>
          <w:bCs/>
          <w:sz w:val="24"/>
          <w:szCs w:val="24"/>
          <w:lang w:eastAsia="ru-RU"/>
        </w:rPr>
      </w:pPr>
    </w:p>
    <w:p w:rsidR="00101A01" w:rsidRDefault="00101A01" w:rsidP="00E56974">
      <w:pPr>
        <w:keepLines/>
        <w:suppressAutoHyphens/>
        <w:spacing w:line="240" w:lineRule="auto"/>
        <w:rPr>
          <w:rFonts w:ascii="Times New Roman" w:hAnsi="Times New Roman"/>
          <w:b/>
          <w:bCs/>
          <w:sz w:val="24"/>
          <w:szCs w:val="24"/>
          <w:lang w:eastAsia="ru-RU"/>
        </w:rPr>
      </w:pPr>
      <w:r w:rsidRPr="005E0E9F">
        <w:rPr>
          <w:rFonts w:ascii="Times New Roman" w:hAnsi="Times New Roman"/>
          <w:b/>
          <w:bCs/>
          <w:kern w:val="2"/>
          <w:sz w:val="24"/>
          <w:szCs w:val="24"/>
        </w:rPr>
        <w:t xml:space="preserve">г. </w:t>
      </w:r>
      <w:r>
        <w:rPr>
          <w:rFonts w:ascii="Times New Roman" w:hAnsi="Times New Roman"/>
          <w:b/>
          <w:bCs/>
          <w:kern w:val="2"/>
          <w:sz w:val="24"/>
          <w:szCs w:val="24"/>
        </w:rPr>
        <w:t>Махачкала 2017</w:t>
      </w:r>
      <w:r w:rsidRPr="005E0E9F">
        <w:rPr>
          <w:rFonts w:ascii="Times New Roman" w:hAnsi="Times New Roman"/>
          <w:b/>
          <w:bCs/>
          <w:kern w:val="2"/>
          <w:sz w:val="24"/>
          <w:szCs w:val="24"/>
        </w:rPr>
        <w:t>г.</w:t>
      </w:r>
    </w:p>
    <w:p w:rsidR="00101A01" w:rsidRDefault="00101A01" w:rsidP="00DC09F1">
      <w:pPr>
        <w:keepLines/>
        <w:rPr>
          <w:rFonts w:ascii="Times New Roman" w:hAnsi="Times New Roman"/>
          <w:sz w:val="24"/>
          <w:szCs w:val="24"/>
          <w:lang w:eastAsia="ru-RU"/>
        </w:rPr>
      </w:pPr>
    </w:p>
    <w:p w:rsidR="00101A01" w:rsidRPr="00EE2064" w:rsidRDefault="00101A01" w:rsidP="00EE2064">
      <w:pPr>
        <w:rPr>
          <w:b/>
          <w:spacing w:val="-1"/>
          <w:w w:val="90"/>
          <w:sz w:val="28"/>
          <w:szCs w:val="28"/>
        </w:rPr>
      </w:pPr>
    </w:p>
    <w:p w:rsidR="00101A01" w:rsidRPr="00EE2064" w:rsidRDefault="00101A01" w:rsidP="00EE2064">
      <w:pPr>
        <w:rPr>
          <w:b/>
          <w:spacing w:val="-1"/>
          <w:w w:val="90"/>
          <w:sz w:val="28"/>
          <w:szCs w:val="28"/>
        </w:rPr>
      </w:pPr>
    </w:p>
    <w:p w:rsidR="00101A01" w:rsidRPr="00EE2064" w:rsidRDefault="00101A01" w:rsidP="00EE2064">
      <w:pPr>
        <w:rPr>
          <w:b/>
          <w:spacing w:val="-1"/>
          <w:w w:val="90"/>
          <w:sz w:val="28"/>
          <w:szCs w:val="28"/>
        </w:rPr>
      </w:pPr>
    </w:p>
    <w:p w:rsidR="00101A01" w:rsidRPr="00EE2064" w:rsidRDefault="00101A01" w:rsidP="00EE2064">
      <w:pPr>
        <w:rPr>
          <w:spacing w:val="49"/>
          <w:w w:val="90"/>
        </w:rPr>
      </w:pPr>
      <w:r>
        <w:rPr>
          <w:b/>
          <w:spacing w:val="-1"/>
          <w:w w:val="90"/>
          <w:sz w:val="28"/>
          <w:szCs w:val="28"/>
        </w:rPr>
        <w:t>Пр</w:t>
      </w:r>
      <w:r>
        <w:rPr>
          <w:b/>
          <w:w w:val="90"/>
          <w:sz w:val="28"/>
          <w:szCs w:val="28"/>
        </w:rPr>
        <w:t>а</w:t>
      </w:r>
      <w:r>
        <w:rPr>
          <w:b/>
          <w:spacing w:val="-1"/>
          <w:w w:val="90"/>
          <w:sz w:val="28"/>
          <w:szCs w:val="28"/>
        </w:rPr>
        <w:t>в</w:t>
      </w:r>
      <w:r>
        <w:rPr>
          <w:b/>
          <w:w w:val="90"/>
          <w:sz w:val="28"/>
          <w:szCs w:val="28"/>
        </w:rPr>
        <w:t>и</w:t>
      </w:r>
      <w:r>
        <w:rPr>
          <w:b/>
          <w:spacing w:val="-2"/>
          <w:w w:val="90"/>
          <w:sz w:val="28"/>
          <w:szCs w:val="28"/>
        </w:rPr>
        <w:t>л</w:t>
      </w:r>
      <w:r>
        <w:rPr>
          <w:b/>
          <w:w w:val="90"/>
          <w:sz w:val="28"/>
          <w:szCs w:val="28"/>
        </w:rPr>
        <w:t>а</w:t>
      </w:r>
      <w:r>
        <w:rPr>
          <w:b/>
          <w:spacing w:val="15"/>
          <w:w w:val="90"/>
          <w:sz w:val="28"/>
          <w:szCs w:val="28"/>
        </w:rPr>
        <w:t xml:space="preserve"> </w:t>
      </w:r>
      <w:r>
        <w:rPr>
          <w:b/>
          <w:w w:val="90"/>
          <w:sz w:val="28"/>
          <w:szCs w:val="28"/>
        </w:rPr>
        <w:t>земле</w:t>
      </w:r>
      <w:r>
        <w:rPr>
          <w:b/>
          <w:spacing w:val="-3"/>
          <w:w w:val="90"/>
          <w:sz w:val="28"/>
          <w:szCs w:val="28"/>
        </w:rPr>
        <w:t>п</w:t>
      </w:r>
      <w:r>
        <w:rPr>
          <w:b/>
          <w:spacing w:val="-1"/>
          <w:w w:val="90"/>
          <w:sz w:val="28"/>
          <w:szCs w:val="28"/>
        </w:rPr>
        <w:t>о</w:t>
      </w:r>
      <w:r>
        <w:rPr>
          <w:b/>
          <w:spacing w:val="-2"/>
          <w:w w:val="90"/>
          <w:sz w:val="28"/>
          <w:szCs w:val="28"/>
        </w:rPr>
        <w:t>л</w:t>
      </w:r>
      <w:r>
        <w:rPr>
          <w:b/>
          <w:spacing w:val="-4"/>
          <w:w w:val="90"/>
          <w:sz w:val="28"/>
          <w:szCs w:val="28"/>
        </w:rPr>
        <w:t>ь</w:t>
      </w:r>
      <w:r>
        <w:rPr>
          <w:b/>
          <w:w w:val="90"/>
          <w:sz w:val="28"/>
          <w:szCs w:val="28"/>
        </w:rPr>
        <w:t>з</w:t>
      </w:r>
      <w:r>
        <w:rPr>
          <w:b/>
          <w:spacing w:val="-1"/>
          <w:w w:val="90"/>
          <w:sz w:val="28"/>
          <w:szCs w:val="28"/>
        </w:rPr>
        <w:t>ов</w:t>
      </w:r>
      <w:r>
        <w:rPr>
          <w:b/>
          <w:w w:val="90"/>
          <w:sz w:val="28"/>
          <w:szCs w:val="28"/>
        </w:rPr>
        <w:t>а</w:t>
      </w:r>
      <w:r>
        <w:rPr>
          <w:b/>
          <w:spacing w:val="-3"/>
          <w:w w:val="90"/>
          <w:sz w:val="28"/>
          <w:szCs w:val="28"/>
        </w:rPr>
        <w:t>н</w:t>
      </w:r>
      <w:r>
        <w:rPr>
          <w:b/>
          <w:w w:val="90"/>
          <w:sz w:val="28"/>
          <w:szCs w:val="28"/>
        </w:rPr>
        <w:t>ия</w:t>
      </w:r>
      <w:r>
        <w:rPr>
          <w:b/>
          <w:spacing w:val="15"/>
          <w:w w:val="90"/>
          <w:sz w:val="28"/>
          <w:szCs w:val="28"/>
        </w:rPr>
        <w:t xml:space="preserve"> </w:t>
      </w:r>
      <w:r>
        <w:rPr>
          <w:b/>
          <w:w w:val="90"/>
          <w:sz w:val="28"/>
          <w:szCs w:val="28"/>
        </w:rPr>
        <w:t>и</w:t>
      </w:r>
      <w:r>
        <w:rPr>
          <w:b/>
          <w:spacing w:val="15"/>
          <w:w w:val="90"/>
          <w:sz w:val="28"/>
          <w:szCs w:val="28"/>
        </w:rPr>
        <w:t xml:space="preserve"> </w:t>
      </w:r>
      <w:r>
        <w:rPr>
          <w:b/>
          <w:w w:val="90"/>
          <w:sz w:val="28"/>
          <w:szCs w:val="28"/>
        </w:rPr>
        <w:t>зас</w:t>
      </w:r>
      <w:r>
        <w:rPr>
          <w:b/>
          <w:spacing w:val="-3"/>
          <w:w w:val="90"/>
          <w:sz w:val="28"/>
          <w:szCs w:val="28"/>
        </w:rPr>
        <w:t>т</w:t>
      </w:r>
      <w:r>
        <w:rPr>
          <w:b/>
          <w:spacing w:val="-1"/>
          <w:w w:val="90"/>
          <w:sz w:val="28"/>
          <w:szCs w:val="28"/>
        </w:rPr>
        <w:t>р</w:t>
      </w:r>
      <w:r>
        <w:rPr>
          <w:b/>
          <w:spacing w:val="-3"/>
          <w:w w:val="90"/>
          <w:sz w:val="28"/>
          <w:szCs w:val="28"/>
        </w:rPr>
        <w:t>о</w:t>
      </w:r>
      <w:r>
        <w:rPr>
          <w:b/>
          <w:w w:val="90"/>
          <w:sz w:val="28"/>
          <w:szCs w:val="28"/>
        </w:rPr>
        <w:t>й</w:t>
      </w:r>
      <w:r>
        <w:rPr>
          <w:b/>
          <w:spacing w:val="-3"/>
          <w:w w:val="90"/>
          <w:sz w:val="28"/>
          <w:szCs w:val="28"/>
        </w:rPr>
        <w:t>к</w:t>
      </w:r>
      <w:r>
        <w:rPr>
          <w:b/>
          <w:w w:val="90"/>
          <w:sz w:val="28"/>
          <w:szCs w:val="28"/>
        </w:rPr>
        <w:t>и</w:t>
      </w:r>
      <w:r>
        <w:rPr>
          <w:b/>
          <w:spacing w:val="18"/>
          <w:w w:val="90"/>
          <w:sz w:val="28"/>
          <w:szCs w:val="28"/>
        </w:rPr>
        <w:t xml:space="preserve"> </w:t>
      </w:r>
      <w:r>
        <w:rPr>
          <w:b/>
          <w:spacing w:val="-1"/>
          <w:w w:val="90"/>
          <w:sz w:val="28"/>
          <w:szCs w:val="28"/>
        </w:rPr>
        <w:t>муниципального образования «сельсовет Гилибский» Чародинского района Республики Дагестан (далее по тексту Правила)</w:t>
      </w:r>
      <w:r>
        <w:rPr>
          <w:spacing w:val="29"/>
          <w:w w:val="90"/>
        </w:rPr>
        <w:t xml:space="preserve"> </w:t>
      </w:r>
      <w:r w:rsidRPr="00EE2064">
        <w:rPr>
          <w:w w:val="90"/>
        </w:rPr>
        <w:t>--</w:t>
      </w:r>
      <w:r>
        <w:rPr>
          <w:spacing w:val="-4"/>
          <w:w w:val="90"/>
        </w:rPr>
        <w:t>д</w:t>
      </w:r>
      <w:r>
        <w:rPr>
          <w:spacing w:val="-1"/>
          <w:w w:val="90"/>
        </w:rPr>
        <w:t>оку</w:t>
      </w:r>
      <w:r>
        <w:rPr>
          <w:w w:val="90"/>
        </w:rPr>
        <w:t>мент</w:t>
      </w:r>
      <w:r>
        <w:rPr>
          <w:spacing w:val="15"/>
          <w:w w:val="90"/>
        </w:rPr>
        <w:t xml:space="preserve"> </w:t>
      </w:r>
      <w:r>
        <w:rPr>
          <w:spacing w:val="-3"/>
          <w:w w:val="90"/>
        </w:rPr>
        <w:t>г</w:t>
      </w:r>
      <w:r>
        <w:rPr>
          <w:spacing w:val="-1"/>
          <w:w w:val="90"/>
        </w:rPr>
        <w:t>р</w:t>
      </w:r>
      <w:r>
        <w:rPr>
          <w:spacing w:val="-4"/>
          <w:w w:val="90"/>
        </w:rPr>
        <w:t>а</w:t>
      </w:r>
      <w:r>
        <w:rPr>
          <w:spacing w:val="-1"/>
          <w:w w:val="90"/>
        </w:rPr>
        <w:t>до</w:t>
      </w:r>
      <w:r>
        <w:rPr>
          <w:w w:val="90"/>
        </w:rPr>
        <w:t>с</w:t>
      </w:r>
      <w:r>
        <w:rPr>
          <w:spacing w:val="-3"/>
          <w:w w:val="90"/>
        </w:rPr>
        <w:t>тр</w:t>
      </w:r>
      <w:r>
        <w:rPr>
          <w:spacing w:val="-1"/>
          <w:w w:val="90"/>
        </w:rPr>
        <w:t>о</w:t>
      </w:r>
      <w:r>
        <w:rPr>
          <w:w w:val="90"/>
        </w:rPr>
        <w:t>и</w:t>
      </w:r>
      <w:r>
        <w:rPr>
          <w:spacing w:val="-3"/>
          <w:w w:val="90"/>
        </w:rPr>
        <w:t>т</w:t>
      </w:r>
      <w:r>
        <w:rPr>
          <w:w w:val="90"/>
        </w:rPr>
        <w:t>е</w:t>
      </w:r>
      <w:r>
        <w:rPr>
          <w:spacing w:val="-2"/>
          <w:w w:val="90"/>
        </w:rPr>
        <w:t>л</w:t>
      </w:r>
      <w:r>
        <w:rPr>
          <w:w w:val="90"/>
        </w:rPr>
        <w:t>ьн</w:t>
      </w:r>
      <w:r>
        <w:rPr>
          <w:spacing w:val="-1"/>
          <w:w w:val="90"/>
        </w:rPr>
        <w:t>о</w:t>
      </w:r>
      <w:r>
        <w:rPr>
          <w:spacing w:val="-3"/>
          <w:w w:val="90"/>
        </w:rPr>
        <w:t>г</w:t>
      </w:r>
      <w:r>
        <w:rPr>
          <w:w w:val="90"/>
        </w:rPr>
        <w:t>о з</w:t>
      </w:r>
      <w:r>
        <w:rPr>
          <w:spacing w:val="-1"/>
          <w:w w:val="90"/>
        </w:rPr>
        <w:t>о</w:t>
      </w:r>
      <w:r>
        <w:rPr>
          <w:spacing w:val="-3"/>
          <w:w w:val="90"/>
        </w:rPr>
        <w:t>н</w:t>
      </w:r>
      <w:r>
        <w:rPr>
          <w:w w:val="90"/>
        </w:rPr>
        <w:t>и</w:t>
      </w:r>
      <w:r>
        <w:rPr>
          <w:spacing w:val="-3"/>
          <w:w w:val="90"/>
        </w:rPr>
        <w:t>р</w:t>
      </w:r>
      <w:r>
        <w:rPr>
          <w:spacing w:val="-1"/>
          <w:w w:val="90"/>
        </w:rPr>
        <w:t>ов</w:t>
      </w:r>
      <w:r>
        <w:rPr>
          <w:spacing w:val="-4"/>
          <w:w w:val="90"/>
        </w:rPr>
        <w:t>а</w:t>
      </w:r>
      <w:r>
        <w:rPr>
          <w:w w:val="90"/>
        </w:rPr>
        <w:t>н</w:t>
      </w:r>
      <w:r>
        <w:rPr>
          <w:spacing w:val="-3"/>
          <w:w w:val="90"/>
        </w:rPr>
        <w:t>и</w:t>
      </w:r>
      <w:r>
        <w:rPr>
          <w:spacing w:val="-2"/>
          <w:w w:val="90"/>
        </w:rPr>
        <w:t>я</w:t>
      </w:r>
      <w:r>
        <w:rPr>
          <w:w w:val="90"/>
        </w:rPr>
        <w:t>,</w:t>
      </w:r>
      <w:r>
        <w:rPr>
          <w:spacing w:val="54"/>
          <w:w w:val="90"/>
        </w:rPr>
        <w:t xml:space="preserve"> </w:t>
      </w:r>
      <w:r>
        <w:rPr>
          <w:spacing w:val="-3"/>
          <w:w w:val="90"/>
        </w:rPr>
        <w:t>п</w:t>
      </w:r>
      <w:r>
        <w:rPr>
          <w:spacing w:val="-1"/>
          <w:w w:val="90"/>
        </w:rPr>
        <w:t>р</w:t>
      </w:r>
      <w:r>
        <w:rPr>
          <w:spacing w:val="-3"/>
          <w:w w:val="90"/>
        </w:rPr>
        <w:t>и</w:t>
      </w:r>
      <w:r>
        <w:rPr>
          <w:w w:val="90"/>
        </w:rPr>
        <w:t>н</w:t>
      </w:r>
      <w:r>
        <w:rPr>
          <w:spacing w:val="-4"/>
          <w:w w:val="90"/>
        </w:rPr>
        <w:t>я</w:t>
      </w:r>
      <w:r>
        <w:rPr>
          <w:w w:val="90"/>
        </w:rPr>
        <w:t>тый</w:t>
      </w:r>
      <w:r>
        <w:rPr>
          <w:spacing w:val="48"/>
          <w:w w:val="90"/>
        </w:rPr>
        <w:t xml:space="preserve"> </w:t>
      </w:r>
      <w:r>
        <w:rPr>
          <w:w w:val="90"/>
        </w:rPr>
        <w:t>в</w:t>
      </w:r>
      <w:r>
        <w:rPr>
          <w:spacing w:val="49"/>
          <w:w w:val="90"/>
        </w:rPr>
        <w:t xml:space="preserve"> </w:t>
      </w:r>
      <w:r>
        <w:rPr>
          <w:spacing w:val="-4"/>
          <w:w w:val="90"/>
        </w:rPr>
        <w:t>с</w:t>
      </w:r>
      <w:r>
        <w:rPr>
          <w:spacing w:val="-3"/>
          <w:w w:val="90"/>
        </w:rPr>
        <w:t>о</w:t>
      </w:r>
      <w:r>
        <w:rPr>
          <w:spacing w:val="-1"/>
          <w:w w:val="90"/>
        </w:rPr>
        <w:t>о</w:t>
      </w:r>
      <w:r>
        <w:rPr>
          <w:w w:val="90"/>
        </w:rPr>
        <w:t>т</w:t>
      </w:r>
      <w:r>
        <w:rPr>
          <w:spacing w:val="-1"/>
          <w:w w:val="90"/>
        </w:rPr>
        <w:t>в</w:t>
      </w:r>
      <w:r>
        <w:rPr>
          <w:w w:val="90"/>
        </w:rPr>
        <w:t>етст</w:t>
      </w:r>
      <w:r>
        <w:rPr>
          <w:spacing w:val="-4"/>
          <w:w w:val="90"/>
        </w:rPr>
        <w:t>в</w:t>
      </w:r>
      <w:r>
        <w:rPr>
          <w:w w:val="90"/>
        </w:rPr>
        <w:t>ии</w:t>
      </w:r>
      <w:r>
        <w:rPr>
          <w:spacing w:val="45"/>
          <w:w w:val="90"/>
        </w:rPr>
        <w:t xml:space="preserve"> </w:t>
      </w:r>
      <w:r>
        <w:rPr>
          <w:w w:val="90"/>
        </w:rPr>
        <w:t>с</w:t>
      </w:r>
      <w:r>
        <w:rPr>
          <w:spacing w:val="49"/>
          <w:w w:val="90"/>
        </w:rPr>
        <w:t xml:space="preserve"> </w:t>
      </w:r>
      <w:r>
        <w:rPr>
          <w:spacing w:val="-3"/>
          <w:w w:val="90"/>
        </w:rPr>
        <w:t>Г</w:t>
      </w:r>
      <w:r>
        <w:rPr>
          <w:spacing w:val="-1"/>
          <w:w w:val="90"/>
        </w:rPr>
        <w:t>р</w:t>
      </w:r>
      <w:r>
        <w:rPr>
          <w:w w:val="90"/>
        </w:rPr>
        <w:t>а</w:t>
      </w:r>
      <w:r>
        <w:rPr>
          <w:spacing w:val="-4"/>
          <w:w w:val="90"/>
        </w:rPr>
        <w:t>д</w:t>
      </w:r>
      <w:r>
        <w:rPr>
          <w:spacing w:val="-1"/>
          <w:w w:val="90"/>
        </w:rPr>
        <w:t>о</w:t>
      </w:r>
      <w:r>
        <w:rPr>
          <w:w w:val="90"/>
        </w:rPr>
        <w:t>с</w:t>
      </w:r>
      <w:r>
        <w:rPr>
          <w:spacing w:val="-3"/>
          <w:w w:val="90"/>
        </w:rPr>
        <w:t>тр</w:t>
      </w:r>
      <w:r>
        <w:rPr>
          <w:spacing w:val="-1"/>
          <w:w w:val="90"/>
        </w:rPr>
        <w:t>о</w:t>
      </w:r>
      <w:r>
        <w:rPr>
          <w:w w:val="90"/>
        </w:rPr>
        <w:t>ите</w:t>
      </w:r>
      <w:r>
        <w:rPr>
          <w:spacing w:val="-2"/>
          <w:w w:val="90"/>
        </w:rPr>
        <w:t>л</w:t>
      </w:r>
      <w:r>
        <w:rPr>
          <w:spacing w:val="-4"/>
          <w:w w:val="90"/>
        </w:rPr>
        <w:t>ь</w:t>
      </w:r>
      <w:r>
        <w:rPr>
          <w:spacing w:val="-3"/>
          <w:w w:val="90"/>
        </w:rPr>
        <w:t>н</w:t>
      </w:r>
      <w:r>
        <w:rPr>
          <w:w w:val="90"/>
        </w:rPr>
        <w:t>ым</w:t>
      </w:r>
      <w:r>
        <w:rPr>
          <w:spacing w:val="49"/>
          <w:w w:val="90"/>
        </w:rPr>
        <w:t xml:space="preserve"> </w:t>
      </w:r>
      <w:r>
        <w:rPr>
          <w:spacing w:val="-3"/>
          <w:w w:val="90"/>
        </w:rPr>
        <w:t>к</w:t>
      </w:r>
      <w:r>
        <w:rPr>
          <w:spacing w:val="-1"/>
          <w:w w:val="90"/>
        </w:rPr>
        <w:t>о</w:t>
      </w:r>
      <w:r>
        <w:rPr>
          <w:spacing w:val="-4"/>
          <w:w w:val="90"/>
        </w:rPr>
        <w:t>д</w:t>
      </w:r>
      <w:r>
        <w:rPr>
          <w:w w:val="90"/>
        </w:rPr>
        <w:t>е</w:t>
      </w:r>
      <w:r>
        <w:rPr>
          <w:spacing w:val="-1"/>
          <w:w w:val="90"/>
        </w:rPr>
        <w:t>к</w:t>
      </w:r>
      <w:r>
        <w:rPr>
          <w:spacing w:val="-4"/>
          <w:w w:val="90"/>
        </w:rPr>
        <w:t>с</w:t>
      </w:r>
      <w:r>
        <w:rPr>
          <w:spacing w:val="-1"/>
          <w:w w:val="90"/>
        </w:rPr>
        <w:t>о</w:t>
      </w:r>
      <w:r>
        <w:rPr>
          <w:w w:val="90"/>
        </w:rPr>
        <w:t>м</w:t>
      </w:r>
    </w:p>
    <w:p w:rsidR="00101A01" w:rsidRDefault="00101A01" w:rsidP="00EE2064">
      <w:pPr>
        <w:jc w:val="both"/>
        <w:rPr>
          <w:rFonts w:ascii="Times New Roman" w:hAnsi="Times New Roman"/>
          <w:sz w:val="24"/>
          <w:szCs w:val="24"/>
          <w:lang w:eastAsia="ru-RU"/>
        </w:rPr>
      </w:pPr>
      <w:r w:rsidRPr="00EE2064">
        <w:rPr>
          <w:spacing w:val="-1"/>
          <w:w w:val="90"/>
        </w:rPr>
        <w:t>Российской Федерации,  Земельным  кодексом  Российской  Федерации,  Федеральным  законом «Об общихпринципах организации местн</w:t>
      </w:r>
      <w:r>
        <w:rPr>
          <w:spacing w:val="-1"/>
          <w:w w:val="90"/>
        </w:rPr>
        <w:t>о</w:t>
      </w:r>
      <w:r w:rsidRPr="00EE2064">
        <w:rPr>
          <w:spacing w:val="-1"/>
          <w:w w:val="90"/>
        </w:rPr>
        <w:t>го сам</w:t>
      </w:r>
      <w:r>
        <w:rPr>
          <w:spacing w:val="-1"/>
          <w:w w:val="90"/>
        </w:rPr>
        <w:t>оу</w:t>
      </w:r>
      <w:r w:rsidRPr="00EE2064">
        <w:rPr>
          <w:spacing w:val="-1"/>
          <w:w w:val="90"/>
        </w:rPr>
        <w:t>п</w:t>
      </w:r>
      <w:r>
        <w:rPr>
          <w:spacing w:val="-1"/>
          <w:w w:val="90"/>
        </w:rPr>
        <w:t>р</w:t>
      </w:r>
      <w:r w:rsidRPr="00EE2064">
        <w:rPr>
          <w:spacing w:val="-1"/>
          <w:w w:val="90"/>
        </w:rPr>
        <w:t>а</w:t>
      </w:r>
      <w:r>
        <w:rPr>
          <w:spacing w:val="-1"/>
          <w:w w:val="90"/>
        </w:rPr>
        <w:t>в</w:t>
      </w:r>
      <w:r w:rsidRPr="00EE2064">
        <w:rPr>
          <w:spacing w:val="-1"/>
          <w:w w:val="90"/>
        </w:rPr>
        <w:t>ления в Р</w:t>
      </w:r>
      <w:r>
        <w:rPr>
          <w:spacing w:val="-1"/>
          <w:w w:val="90"/>
        </w:rPr>
        <w:t>о</w:t>
      </w:r>
      <w:r w:rsidRPr="00EE2064">
        <w:rPr>
          <w:spacing w:val="-1"/>
          <w:w w:val="90"/>
        </w:rPr>
        <w:t>ссийской Фе</w:t>
      </w:r>
      <w:r>
        <w:rPr>
          <w:spacing w:val="-1"/>
          <w:w w:val="90"/>
        </w:rPr>
        <w:t>д</w:t>
      </w:r>
      <w:r w:rsidRPr="00EE2064">
        <w:rPr>
          <w:spacing w:val="-1"/>
          <w:w w:val="90"/>
        </w:rPr>
        <w:t>е</w:t>
      </w:r>
      <w:r>
        <w:rPr>
          <w:spacing w:val="-1"/>
          <w:w w:val="90"/>
        </w:rPr>
        <w:t>р</w:t>
      </w:r>
      <w:r w:rsidRPr="00EE2064">
        <w:rPr>
          <w:spacing w:val="-1"/>
          <w:w w:val="90"/>
        </w:rPr>
        <w:t>аци</w:t>
      </w:r>
      <w:r>
        <w:rPr>
          <w:spacing w:val="-1"/>
          <w:w w:val="90"/>
        </w:rPr>
        <w:t>и</w:t>
      </w:r>
      <w:r w:rsidRPr="00EE2064">
        <w:rPr>
          <w:spacing w:val="-1"/>
          <w:w w:val="90"/>
        </w:rPr>
        <w:t>», иными зак</w:t>
      </w:r>
      <w:r>
        <w:rPr>
          <w:spacing w:val="-1"/>
          <w:w w:val="90"/>
        </w:rPr>
        <w:t>о</w:t>
      </w:r>
      <w:r w:rsidRPr="00EE2064">
        <w:rPr>
          <w:spacing w:val="-1"/>
          <w:w w:val="90"/>
        </w:rPr>
        <w:t>нами и н</w:t>
      </w:r>
      <w:r>
        <w:rPr>
          <w:spacing w:val="-1"/>
          <w:w w:val="90"/>
        </w:rPr>
        <w:t>о</w:t>
      </w:r>
      <w:r w:rsidRPr="00EE2064">
        <w:rPr>
          <w:spacing w:val="-1"/>
          <w:w w:val="90"/>
        </w:rPr>
        <w:t>рмати</w:t>
      </w:r>
      <w:r>
        <w:rPr>
          <w:spacing w:val="-1"/>
          <w:w w:val="90"/>
        </w:rPr>
        <w:t>в</w:t>
      </w:r>
      <w:r w:rsidRPr="00EE2064">
        <w:rPr>
          <w:spacing w:val="-1"/>
          <w:w w:val="90"/>
        </w:rPr>
        <w:t>ными п</w:t>
      </w:r>
      <w:r>
        <w:rPr>
          <w:spacing w:val="-1"/>
          <w:w w:val="90"/>
        </w:rPr>
        <w:t>р</w:t>
      </w:r>
      <w:r w:rsidRPr="00EE2064">
        <w:rPr>
          <w:spacing w:val="-1"/>
          <w:w w:val="90"/>
        </w:rPr>
        <w:t>ав</w:t>
      </w:r>
      <w:r>
        <w:rPr>
          <w:spacing w:val="-1"/>
          <w:w w:val="90"/>
        </w:rPr>
        <w:t>о</w:t>
      </w:r>
      <w:r w:rsidRPr="00EE2064">
        <w:rPr>
          <w:spacing w:val="-1"/>
          <w:w w:val="90"/>
        </w:rPr>
        <w:t>выми а</w:t>
      </w:r>
      <w:r>
        <w:rPr>
          <w:spacing w:val="-1"/>
          <w:w w:val="90"/>
        </w:rPr>
        <w:t>к</w:t>
      </w:r>
      <w:r w:rsidRPr="00EE2064">
        <w:rPr>
          <w:spacing w:val="-1"/>
          <w:w w:val="90"/>
        </w:rPr>
        <w:t>тами Российск</w:t>
      </w:r>
      <w:r>
        <w:rPr>
          <w:spacing w:val="-1"/>
          <w:w w:val="90"/>
        </w:rPr>
        <w:t>о</w:t>
      </w:r>
      <w:r w:rsidRPr="00EE2064">
        <w:rPr>
          <w:spacing w:val="-1"/>
          <w:w w:val="90"/>
        </w:rPr>
        <w:t>й Фе</w:t>
      </w:r>
      <w:r>
        <w:rPr>
          <w:spacing w:val="-1"/>
          <w:w w:val="90"/>
        </w:rPr>
        <w:t>д</w:t>
      </w:r>
      <w:r w:rsidRPr="00EE2064">
        <w:rPr>
          <w:spacing w:val="-1"/>
          <w:w w:val="90"/>
        </w:rPr>
        <w:t>е</w:t>
      </w:r>
      <w:r>
        <w:rPr>
          <w:spacing w:val="-1"/>
          <w:w w:val="90"/>
        </w:rPr>
        <w:t>р</w:t>
      </w:r>
      <w:r w:rsidRPr="00EE2064">
        <w:rPr>
          <w:spacing w:val="-1"/>
          <w:w w:val="90"/>
        </w:rPr>
        <w:t>аци</w:t>
      </w:r>
      <w:r>
        <w:rPr>
          <w:spacing w:val="-1"/>
          <w:w w:val="90"/>
        </w:rPr>
        <w:t>и</w:t>
      </w:r>
      <w:r w:rsidRPr="00EE2064">
        <w:rPr>
          <w:spacing w:val="-1"/>
          <w:w w:val="90"/>
        </w:rPr>
        <w:t>, зак</w:t>
      </w:r>
      <w:r>
        <w:rPr>
          <w:spacing w:val="-1"/>
          <w:w w:val="90"/>
        </w:rPr>
        <w:t>о</w:t>
      </w:r>
      <w:r w:rsidRPr="00EE2064">
        <w:rPr>
          <w:spacing w:val="-1"/>
          <w:w w:val="90"/>
        </w:rPr>
        <w:t>нами и но</w:t>
      </w:r>
      <w:r>
        <w:rPr>
          <w:spacing w:val="-1"/>
          <w:w w:val="90"/>
        </w:rPr>
        <w:t>р</w:t>
      </w:r>
      <w:r w:rsidRPr="00EE2064">
        <w:rPr>
          <w:spacing w:val="-1"/>
          <w:w w:val="90"/>
        </w:rPr>
        <w:t>мати</w:t>
      </w:r>
      <w:r>
        <w:rPr>
          <w:spacing w:val="-1"/>
          <w:w w:val="90"/>
        </w:rPr>
        <w:t>в</w:t>
      </w:r>
      <w:r w:rsidRPr="00EE2064">
        <w:rPr>
          <w:spacing w:val="-1"/>
          <w:w w:val="90"/>
        </w:rPr>
        <w:t>ными п</w:t>
      </w:r>
      <w:r>
        <w:rPr>
          <w:spacing w:val="-1"/>
          <w:w w:val="90"/>
        </w:rPr>
        <w:t>р</w:t>
      </w:r>
      <w:r w:rsidRPr="00EE2064">
        <w:rPr>
          <w:spacing w:val="-1"/>
          <w:w w:val="90"/>
        </w:rPr>
        <w:t>ав</w:t>
      </w:r>
      <w:r>
        <w:rPr>
          <w:spacing w:val="-1"/>
          <w:w w:val="90"/>
        </w:rPr>
        <w:t>ов</w:t>
      </w:r>
      <w:r w:rsidRPr="00EE2064">
        <w:rPr>
          <w:spacing w:val="-1"/>
          <w:w w:val="90"/>
        </w:rPr>
        <w:t>ыми а</w:t>
      </w:r>
      <w:r>
        <w:rPr>
          <w:spacing w:val="-1"/>
          <w:w w:val="90"/>
        </w:rPr>
        <w:t>к</w:t>
      </w:r>
      <w:r w:rsidRPr="00EE2064">
        <w:rPr>
          <w:spacing w:val="-1"/>
          <w:w w:val="90"/>
        </w:rPr>
        <w:t>тами Респ</w:t>
      </w:r>
      <w:r>
        <w:rPr>
          <w:spacing w:val="-1"/>
          <w:w w:val="90"/>
        </w:rPr>
        <w:t>уб</w:t>
      </w:r>
      <w:r w:rsidRPr="00EE2064">
        <w:rPr>
          <w:spacing w:val="-1"/>
          <w:w w:val="90"/>
        </w:rPr>
        <w:t xml:space="preserve">лики Дагестан, </w:t>
      </w:r>
      <w:r>
        <w:rPr>
          <w:spacing w:val="-1"/>
          <w:w w:val="90"/>
        </w:rPr>
        <w:t>У</w:t>
      </w:r>
      <w:r w:rsidRPr="00EE2064">
        <w:rPr>
          <w:spacing w:val="-1"/>
          <w:w w:val="90"/>
        </w:rPr>
        <w:t>ста</w:t>
      </w:r>
      <w:r>
        <w:rPr>
          <w:spacing w:val="-1"/>
          <w:w w:val="90"/>
        </w:rPr>
        <w:t>в</w:t>
      </w:r>
      <w:r w:rsidRPr="00EE2064">
        <w:rPr>
          <w:spacing w:val="-1"/>
          <w:w w:val="90"/>
        </w:rPr>
        <w:t xml:space="preserve">ом муниципального образования «сельсовет Гилибский» Чародинского района Республики Дагестан, а </w:t>
      </w:r>
      <w:r>
        <w:rPr>
          <w:rFonts w:ascii="Times New Roman" w:hAnsi="Times New Roman"/>
          <w:sz w:val="24"/>
          <w:szCs w:val="24"/>
          <w:lang w:eastAsia="ru-RU"/>
        </w:rPr>
        <w:t>Постановлени</w:t>
      </w:r>
      <w:r>
        <w:rPr>
          <w:lang w:eastAsia="ru-RU"/>
        </w:rPr>
        <w:t>ем</w:t>
      </w:r>
      <w:r>
        <w:rPr>
          <w:rFonts w:ascii="Times New Roman" w:hAnsi="Times New Roman"/>
          <w:sz w:val="24"/>
          <w:szCs w:val="24"/>
          <w:lang w:eastAsia="ru-RU"/>
        </w:rPr>
        <w:t xml:space="preserve"> Администрации сельского поселения «сельсовет </w:t>
      </w:r>
      <w:r>
        <w:rPr>
          <w:lang w:eastAsia="ru-RU"/>
        </w:rPr>
        <w:t>Гилибский</w:t>
      </w:r>
      <w:r>
        <w:rPr>
          <w:rFonts w:ascii="Times New Roman" w:hAnsi="Times New Roman"/>
          <w:sz w:val="24"/>
          <w:szCs w:val="24"/>
          <w:lang w:eastAsia="ru-RU"/>
        </w:rPr>
        <w:t>» №</w:t>
      </w:r>
      <w:r>
        <w:rPr>
          <w:lang w:eastAsia="ru-RU"/>
        </w:rPr>
        <w:t xml:space="preserve"> </w:t>
      </w:r>
      <w:r>
        <w:rPr>
          <w:u w:val="single"/>
          <w:lang w:eastAsia="ru-RU"/>
        </w:rPr>
        <w:t xml:space="preserve">       </w:t>
      </w:r>
      <w:r>
        <w:rPr>
          <w:lang w:eastAsia="ru-RU"/>
        </w:rPr>
        <w:t xml:space="preserve"> </w:t>
      </w:r>
      <w:r>
        <w:rPr>
          <w:rFonts w:ascii="Times New Roman" w:hAnsi="Times New Roman"/>
          <w:sz w:val="24"/>
          <w:szCs w:val="24"/>
          <w:lang w:eastAsia="ru-RU"/>
        </w:rPr>
        <w:t xml:space="preserve"> от </w:t>
      </w:r>
      <w:r>
        <w:rPr>
          <w:u w:val="single"/>
          <w:lang w:eastAsia="ru-RU"/>
        </w:rPr>
        <w:t xml:space="preserve">                       </w:t>
      </w:r>
      <w:r>
        <w:rPr>
          <w:lang w:eastAsia="ru-RU"/>
        </w:rPr>
        <w:t>,</w:t>
      </w:r>
      <w:r>
        <w:rPr>
          <w:rFonts w:ascii="Arial" w:hAnsi="Arial" w:cs="Arial"/>
          <w:sz w:val="24"/>
          <w:szCs w:val="24"/>
          <w:lang w:eastAsia="ru-RU"/>
        </w:rPr>
        <w:t xml:space="preserve"> </w:t>
      </w:r>
      <w:r w:rsidRPr="00EE2064">
        <w:rPr>
          <w:spacing w:val="-1"/>
          <w:w w:val="90"/>
        </w:rPr>
        <w:t>та</w:t>
      </w:r>
      <w:r>
        <w:rPr>
          <w:spacing w:val="-1"/>
          <w:w w:val="90"/>
        </w:rPr>
        <w:t>к</w:t>
      </w:r>
      <w:r w:rsidRPr="00EE2064">
        <w:rPr>
          <w:spacing w:val="-1"/>
          <w:w w:val="90"/>
        </w:rPr>
        <w:t xml:space="preserve">же с </w:t>
      </w:r>
      <w:r>
        <w:rPr>
          <w:spacing w:val="-1"/>
          <w:w w:val="90"/>
        </w:rPr>
        <w:t>уч</w:t>
      </w:r>
      <w:r w:rsidRPr="00EE2064">
        <w:rPr>
          <w:spacing w:val="-1"/>
          <w:w w:val="90"/>
        </w:rPr>
        <w:t>етом п</w:t>
      </w:r>
      <w:r>
        <w:rPr>
          <w:spacing w:val="-1"/>
          <w:w w:val="90"/>
        </w:rPr>
        <w:t>о</w:t>
      </w:r>
      <w:r w:rsidRPr="00EE2064">
        <w:rPr>
          <w:spacing w:val="-1"/>
          <w:w w:val="90"/>
        </w:rPr>
        <w:t>л</w:t>
      </w:r>
      <w:r>
        <w:rPr>
          <w:spacing w:val="-1"/>
          <w:w w:val="90"/>
        </w:rPr>
        <w:t>о</w:t>
      </w:r>
      <w:r w:rsidRPr="00EE2064">
        <w:rPr>
          <w:spacing w:val="-1"/>
          <w:w w:val="90"/>
        </w:rPr>
        <w:t>жений и иных а</w:t>
      </w:r>
      <w:r>
        <w:rPr>
          <w:spacing w:val="-1"/>
          <w:w w:val="90"/>
        </w:rPr>
        <w:t>к</w:t>
      </w:r>
      <w:r w:rsidRPr="00EE2064">
        <w:rPr>
          <w:spacing w:val="-1"/>
          <w:w w:val="90"/>
        </w:rPr>
        <w:t>т</w:t>
      </w:r>
      <w:r>
        <w:rPr>
          <w:spacing w:val="-1"/>
          <w:w w:val="90"/>
        </w:rPr>
        <w:t>о</w:t>
      </w:r>
      <w:r w:rsidRPr="00EE2064">
        <w:rPr>
          <w:spacing w:val="-1"/>
          <w:w w:val="90"/>
        </w:rPr>
        <w:t>в и д</w:t>
      </w:r>
      <w:r>
        <w:rPr>
          <w:spacing w:val="-1"/>
          <w:w w:val="90"/>
        </w:rPr>
        <w:t>оку</w:t>
      </w:r>
      <w:r w:rsidRPr="00EE2064">
        <w:rPr>
          <w:spacing w:val="-1"/>
          <w:w w:val="90"/>
        </w:rPr>
        <w:t>мент</w:t>
      </w:r>
      <w:r>
        <w:rPr>
          <w:spacing w:val="-1"/>
          <w:w w:val="90"/>
        </w:rPr>
        <w:t>о</w:t>
      </w:r>
      <w:r w:rsidRPr="00EE2064">
        <w:rPr>
          <w:spacing w:val="-1"/>
          <w:w w:val="90"/>
        </w:rPr>
        <w:t>в, оп</w:t>
      </w:r>
      <w:r>
        <w:rPr>
          <w:spacing w:val="-1"/>
          <w:w w:val="90"/>
        </w:rPr>
        <w:t>р</w:t>
      </w:r>
      <w:r w:rsidRPr="00EE2064">
        <w:rPr>
          <w:spacing w:val="-1"/>
          <w:w w:val="90"/>
        </w:rPr>
        <w:t>е</w:t>
      </w:r>
      <w:r>
        <w:rPr>
          <w:spacing w:val="-1"/>
          <w:w w:val="90"/>
        </w:rPr>
        <w:t>д</w:t>
      </w:r>
      <w:r w:rsidRPr="00EE2064">
        <w:rPr>
          <w:spacing w:val="-1"/>
          <w:w w:val="90"/>
        </w:rPr>
        <w:t>еля</w:t>
      </w:r>
      <w:r>
        <w:rPr>
          <w:spacing w:val="-1"/>
          <w:w w:val="90"/>
        </w:rPr>
        <w:t>ю</w:t>
      </w:r>
      <w:r w:rsidRPr="00EE2064">
        <w:rPr>
          <w:spacing w:val="-1"/>
          <w:w w:val="90"/>
        </w:rPr>
        <w:t xml:space="preserve">щих </w:t>
      </w:r>
      <w:r>
        <w:rPr>
          <w:spacing w:val="-1"/>
          <w:w w:val="90"/>
        </w:rPr>
        <w:t>о</w:t>
      </w:r>
      <w:r w:rsidRPr="00EE2064">
        <w:rPr>
          <w:spacing w:val="-1"/>
          <w:w w:val="90"/>
        </w:rPr>
        <w:t>сн</w:t>
      </w:r>
      <w:r>
        <w:rPr>
          <w:spacing w:val="-1"/>
          <w:w w:val="90"/>
        </w:rPr>
        <w:t>о</w:t>
      </w:r>
      <w:r w:rsidRPr="00EE2064">
        <w:rPr>
          <w:spacing w:val="-1"/>
          <w:w w:val="90"/>
        </w:rPr>
        <w:t>вные нап</w:t>
      </w:r>
      <w:r>
        <w:rPr>
          <w:spacing w:val="-1"/>
          <w:w w:val="90"/>
        </w:rPr>
        <w:t>р</w:t>
      </w:r>
      <w:r w:rsidRPr="00EE2064">
        <w:rPr>
          <w:spacing w:val="-1"/>
          <w:w w:val="90"/>
        </w:rPr>
        <w:t>а</w:t>
      </w:r>
      <w:r>
        <w:rPr>
          <w:spacing w:val="-1"/>
          <w:w w:val="90"/>
        </w:rPr>
        <w:t>в</w:t>
      </w:r>
      <w:r w:rsidRPr="00EE2064">
        <w:rPr>
          <w:spacing w:val="-1"/>
          <w:w w:val="90"/>
        </w:rPr>
        <w:t>ления с</w:t>
      </w:r>
      <w:r>
        <w:rPr>
          <w:spacing w:val="-1"/>
          <w:w w:val="90"/>
        </w:rPr>
        <w:t>о</w:t>
      </w:r>
      <w:r w:rsidRPr="00EE2064">
        <w:rPr>
          <w:spacing w:val="-1"/>
          <w:w w:val="90"/>
        </w:rPr>
        <w:t>циальн</w:t>
      </w:r>
      <w:r>
        <w:rPr>
          <w:spacing w:val="-1"/>
          <w:w w:val="90"/>
        </w:rPr>
        <w:t>о</w:t>
      </w:r>
      <w:r w:rsidRPr="00EE2064">
        <w:rPr>
          <w:spacing w:val="-1"/>
          <w:w w:val="90"/>
        </w:rPr>
        <w:t>-экон</w:t>
      </w:r>
      <w:r>
        <w:rPr>
          <w:spacing w:val="-1"/>
          <w:w w:val="90"/>
        </w:rPr>
        <w:t>о</w:t>
      </w:r>
      <w:r w:rsidRPr="00EE2064">
        <w:rPr>
          <w:spacing w:val="-1"/>
          <w:w w:val="90"/>
        </w:rPr>
        <w:t>ми</w:t>
      </w:r>
      <w:r>
        <w:rPr>
          <w:spacing w:val="-1"/>
          <w:w w:val="90"/>
        </w:rPr>
        <w:t>ч</w:t>
      </w:r>
      <w:r w:rsidRPr="00EE2064">
        <w:rPr>
          <w:spacing w:val="-1"/>
          <w:w w:val="90"/>
        </w:rPr>
        <w:t>еск</w:t>
      </w:r>
      <w:r>
        <w:rPr>
          <w:spacing w:val="-1"/>
          <w:w w:val="90"/>
        </w:rPr>
        <w:t>о</w:t>
      </w:r>
      <w:r w:rsidRPr="00EE2064">
        <w:rPr>
          <w:spacing w:val="-1"/>
          <w:w w:val="90"/>
        </w:rPr>
        <w:t>го и град</w:t>
      </w:r>
      <w:r>
        <w:rPr>
          <w:spacing w:val="-1"/>
          <w:w w:val="90"/>
        </w:rPr>
        <w:t>о</w:t>
      </w:r>
      <w:r w:rsidRPr="00EE2064">
        <w:rPr>
          <w:spacing w:val="-1"/>
          <w:w w:val="90"/>
        </w:rPr>
        <w:t>ст</w:t>
      </w:r>
      <w:r>
        <w:rPr>
          <w:spacing w:val="-1"/>
          <w:w w:val="90"/>
        </w:rPr>
        <w:t>р</w:t>
      </w:r>
      <w:r w:rsidRPr="00EE2064">
        <w:rPr>
          <w:spacing w:val="-1"/>
          <w:w w:val="90"/>
        </w:rPr>
        <w:t>оительн</w:t>
      </w:r>
      <w:r>
        <w:rPr>
          <w:spacing w:val="-1"/>
          <w:w w:val="90"/>
        </w:rPr>
        <w:t>о</w:t>
      </w:r>
      <w:r w:rsidRPr="00EE2064">
        <w:rPr>
          <w:spacing w:val="-1"/>
          <w:w w:val="90"/>
        </w:rPr>
        <w:t xml:space="preserve">го </w:t>
      </w:r>
      <w:r>
        <w:rPr>
          <w:spacing w:val="-1"/>
          <w:w w:val="90"/>
        </w:rPr>
        <w:t>р</w:t>
      </w:r>
      <w:r w:rsidRPr="00EE2064">
        <w:rPr>
          <w:spacing w:val="-1"/>
          <w:w w:val="90"/>
        </w:rPr>
        <w:t>аз</w:t>
      </w:r>
      <w:r>
        <w:rPr>
          <w:spacing w:val="-1"/>
          <w:w w:val="90"/>
        </w:rPr>
        <w:t>в</w:t>
      </w:r>
      <w:r w:rsidRPr="00EE2064">
        <w:rPr>
          <w:spacing w:val="-1"/>
          <w:w w:val="90"/>
        </w:rPr>
        <w:t xml:space="preserve">ития муниципального образования «сельсовет Гилибский» Чародинского района Республики Дагестан , </w:t>
      </w:r>
      <w:r>
        <w:rPr>
          <w:spacing w:val="-1"/>
          <w:w w:val="90"/>
        </w:rPr>
        <w:t>о</w:t>
      </w:r>
      <w:r w:rsidRPr="00EE2064">
        <w:rPr>
          <w:spacing w:val="-1"/>
          <w:w w:val="90"/>
        </w:rPr>
        <w:t>х</w:t>
      </w:r>
      <w:r>
        <w:rPr>
          <w:spacing w:val="-1"/>
          <w:w w:val="90"/>
        </w:rPr>
        <w:t>р</w:t>
      </w:r>
      <w:r w:rsidRPr="00EE2064">
        <w:rPr>
          <w:spacing w:val="-1"/>
          <w:w w:val="90"/>
        </w:rPr>
        <w:t xml:space="preserve">аны </w:t>
      </w:r>
      <w:r>
        <w:rPr>
          <w:spacing w:val="-1"/>
          <w:w w:val="90"/>
        </w:rPr>
        <w:t>ку</w:t>
      </w:r>
      <w:r w:rsidRPr="00EE2064">
        <w:rPr>
          <w:spacing w:val="-1"/>
          <w:w w:val="90"/>
        </w:rPr>
        <w:t>льт</w:t>
      </w:r>
      <w:r>
        <w:rPr>
          <w:spacing w:val="-1"/>
          <w:w w:val="90"/>
        </w:rPr>
        <w:t>ур</w:t>
      </w:r>
      <w:r w:rsidRPr="00EE2064">
        <w:rPr>
          <w:spacing w:val="-1"/>
          <w:w w:val="90"/>
        </w:rPr>
        <w:t>н</w:t>
      </w:r>
      <w:r>
        <w:rPr>
          <w:spacing w:val="-1"/>
          <w:w w:val="90"/>
        </w:rPr>
        <w:t>о</w:t>
      </w:r>
      <w:r w:rsidRPr="00EE2064">
        <w:rPr>
          <w:spacing w:val="-1"/>
          <w:w w:val="90"/>
        </w:rPr>
        <w:t>го насле</w:t>
      </w:r>
      <w:r>
        <w:rPr>
          <w:spacing w:val="-1"/>
          <w:w w:val="90"/>
        </w:rPr>
        <w:t>д</w:t>
      </w:r>
      <w:r w:rsidRPr="00EE2064">
        <w:rPr>
          <w:spacing w:val="-1"/>
          <w:w w:val="90"/>
        </w:rPr>
        <w:t>ия, о</w:t>
      </w:r>
      <w:r>
        <w:rPr>
          <w:spacing w:val="-1"/>
          <w:w w:val="90"/>
        </w:rPr>
        <w:t>кру</w:t>
      </w:r>
      <w:r w:rsidRPr="00EE2064">
        <w:rPr>
          <w:spacing w:val="-1"/>
          <w:w w:val="90"/>
        </w:rPr>
        <w:t>жа</w:t>
      </w:r>
      <w:r>
        <w:rPr>
          <w:spacing w:val="-1"/>
          <w:w w:val="90"/>
        </w:rPr>
        <w:t>ю</w:t>
      </w:r>
      <w:r w:rsidRPr="00EE2064">
        <w:rPr>
          <w:spacing w:val="-1"/>
          <w:w w:val="90"/>
        </w:rPr>
        <w:t>щей с</w:t>
      </w:r>
      <w:r>
        <w:rPr>
          <w:spacing w:val="-1"/>
          <w:w w:val="90"/>
        </w:rPr>
        <w:t>р</w:t>
      </w:r>
      <w:r w:rsidRPr="00EE2064">
        <w:rPr>
          <w:spacing w:val="-1"/>
          <w:w w:val="90"/>
        </w:rPr>
        <w:t>е</w:t>
      </w:r>
      <w:r>
        <w:rPr>
          <w:spacing w:val="-1"/>
          <w:w w:val="90"/>
        </w:rPr>
        <w:t>д</w:t>
      </w:r>
      <w:r w:rsidRPr="00EE2064">
        <w:rPr>
          <w:spacing w:val="-1"/>
          <w:w w:val="90"/>
        </w:rPr>
        <w:t>ы и</w:t>
      </w:r>
      <w:r w:rsidRPr="00EE2064">
        <w:rPr>
          <w:spacing w:val="-1"/>
          <w:w w:val="90"/>
        </w:rPr>
        <w:tab/>
      </w:r>
      <w:r>
        <w:rPr>
          <w:spacing w:val="-1"/>
          <w:w w:val="90"/>
        </w:rPr>
        <w:t>р</w:t>
      </w:r>
      <w:r w:rsidRPr="00EE2064">
        <w:rPr>
          <w:spacing w:val="-1"/>
          <w:w w:val="90"/>
        </w:rPr>
        <w:t>ациональн</w:t>
      </w:r>
      <w:r>
        <w:rPr>
          <w:spacing w:val="-1"/>
          <w:w w:val="90"/>
        </w:rPr>
        <w:t>о</w:t>
      </w:r>
      <w:r w:rsidRPr="00EE2064">
        <w:rPr>
          <w:spacing w:val="-1"/>
          <w:w w:val="90"/>
        </w:rPr>
        <w:t>го исп</w:t>
      </w:r>
      <w:r>
        <w:rPr>
          <w:spacing w:val="-1"/>
          <w:w w:val="90"/>
        </w:rPr>
        <w:t>о</w:t>
      </w:r>
      <w:r w:rsidRPr="00EE2064">
        <w:rPr>
          <w:spacing w:val="-1"/>
          <w:w w:val="90"/>
        </w:rPr>
        <w:t>льз</w:t>
      </w:r>
      <w:r>
        <w:rPr>
          <w:spacing w:val="-1"/>
          <w:w w:val="90"/>
        </w:rPr>
        <w:t>ов</w:t>
      </w:r>
      <w:r w:rsidRPr="00EE2064">
        <w:rPr>
          <w:spacing w:val="-1"/>
          <w:w w:val="90"/>
        </w:rPr>
        <w:t>ания приро</w:t>
      </w:r>
      <w:r>
        <w:rPr>
          <w:spacing w:val="-1"/>
          <w:w w:val="90"/>
        </w:rPr>
        <w:t>д</w:t>
      </w:r>
      <w:r w:rsidRPr="00EE2064">
        <w:rPr>
          <w:spacing w:val="-1"/>
          <w:w w:val="90"/>
        </w:rPr>
        <w:t>ных</w:t>
      </w:r>
      <w:r>
        <w:rPr>
          <w:spacing w:val="16"/>
          <w:w w:val="90"/>
        </w:rPr>
        <w:t xml:space="preserve"> </w:t>
      </w:r>
      <w:r>
        <w:rPr>
          <w:spacing w:val="-1"/>
          <w:w w:val="90"/>
        </w:rPr>
        <w:t>р</w:t>
      </w:r>
      <w:r>
        <w:rPr>
          <w:w w:val="90"/>
        </w:rPr>
        <w:t>е</w:t>
      </w:r>
      <w:r>
        <w:rPr>
          <w:spacing w:val="-4"/>
          <w:w w:val="90"/>
        </w:rPr>
        <w:t>с</w:t>
      </w:r>
      <w:r>
        <w:rPr>
          <w:spacing w:val="-1"/>
          <w:w w:val="90"/>
        </w:rPr>
        <w:t>ур</w:t>
      </w:r>
      <w:r>
        <w:rPr>
          <w:w w:val="90"/>
        </w:rPr>
        <w:t>с</w:t>
      </w:r>
      <w:r>
        <w:rPr>
          <w:spacing w:val="-1"/>
          <w:w w:val="90"/>
        </w:rPr>
        <w:t>о</w:t>
      </w:r>
      <w:r>
        <w:rPr>
          <w:w w:val="90"/>
        </w:rPr>
        <w:t>в,</w:t>
      </w:r>
      <w:r>
        <w:rPr>
          <w:spacing w:val="52"/>
          <w:w w:val="90"/>
        </w:rPr>
        <w:t xml:space="preserve"> </w:t>
      </w:r>
      <w:r>
        <w:rPr>
          <w:w w:val="90"/>
        </w:rPr>
        <w:t>и</w:t>
      </w:r>
      <w:r>
        <w:rPr>
          <w:spacing w:val="18"/>
          <w:w w:val="90"/>
        </w:rPr>
        <w:t xml:space="preserve"> </w:t>
      </w:r>
      <w:r>
        <w:rPr>
          <w:spacing w:val="-1"/>
          <w:w w:val="90"/>
        </w:rPr>
        <w:t>у</w:t>
      </w:r>
      <w:r>
        <w:rPr>
          <w:w w:val="90"/>
        </w:rPr>
        <w:t>стана</w:t>
      </w:r>
      <w:r>
        <w:rPr>
          <w:spacing w:val="-1"/>
          <w:w w:val="90"/>
        </w:rPr>
        <w:t>в</w:t>
      </w:r>
      <w:r>
        <w:rPr>
          <w:spacing w:val="-2"/>
          <w:w w:val="90"/>
        </w:rPr>
        <w:t>л</w:t>
      </w:r>
      <w:r>
        <w:rPr>
          <w:w w:val="90"/>
        </w:rPr>
        <w:t>и</w:t>
      </w:r>
      <w:r>
        <w:rPr>
          <w:spacing w:val="-1"/>
          <w:w w:val="90"/>
        </w:rPr>
        <w:t>в</w:t>
      </w:r>
      <w:r>
        <w:rPr>
          <w:w w:val="90"/>
        </w:rPr>
        <w:t>ает</w:t>
      </w:r>
      <w:r>
        <w:rPr>
          <w:w w:val="95"/>
        </w:rPr>
        <w:t xml:space="preserve"> </w:t>
      </w:r>
      <w:r>
        <w:rPr>
          <w:w w:val="90"/>
        </w:rPr>
        <w:t>те</w:t>
      </w:r>
      <w:r>
        <w:rPr>
          <w:spacing w:val="-3"/>
          <w:w w:val="90"/>
        </w:rPr>
        <w:t>р</w:t>
      </w:r>
      <w:r>
        <w:rPr>
          <w:spacing w:val="-1"/>
          <w:w w:val="90"/>
        </w:rPr>
        <w:t>р</w:t>
      </w:r>
      <w:r>
        <w:rPr>
          <w:w w:val="90"/>
        </w:rPr>
        <w:t>и</w:t>
      </w:r>
      <w:r>
        <w:rPr>
          <w:spacing w:val="-3"/>
          <w:w w:val="90"/>
        </w:rPr>
        <w:t>т</w:t>
      </w:r>
      <w:r>
        <w:rPr>
          <w:spacing w:val="-1"/>
          <w:w w:val="90"/>
        </w:rPr>
        <w:t>о</w:t>
      </w:r>
      <w:r>
        <w:rPr>
          <w:spacing w:val="-3"/>
          <w:w w:val="90"/>
        </w:rPr>
        <w:t>р</w:t>
      </w:r>
      <w:r>
        <w:rPr>
          <w:w w:val="90"/>
        </w:rPr>
        <w:t>иа</w:t>
      </w:r>
      <w:r>
        <w:rPr>
          <w:spacing w:val="-2"/>
          <w:w w:val="90"/>
        </w:rPr>
        <w:t>л</w:t>
      </w:r>
      <w:r>
        <w:rPr>
          <w:w w:val="90"/>
        </w:rPr>
        <w:t>ь</w:t>
      </w:r>
      <w:r>
        <w:rPr>
          <w:spacing w:val="-3"/>
          <w:w w:val="90"/>
        </w:rPr>
        <w:t>н</w:t>
      </w:r>
      <w:r>
        <w:rPr>
          <w:w w:val="90"/>
        </w:rPr>
        <w:t>ые</w:t>
      </w:r>
      <w:r>
        <w:rPr>
          <w:spacing w:val="23"/>
          <w:w w:val="90"/>
        </w:rPr>
        <w:t xml:space="preserve"> </w:t>
      </w:r>
      <w:r>
        <w:rPr>
          <w:spacing w:val="-4"/>
          <w:w w:val="90"/>
        </w:rPr>
        <w:t>з</w:t>
      </w:r>
      <w:r>
        <w:rPr>
          <w:spacing w:val="-3"/>
          <w:w w:val="90"/>
        </w:rPr>
        <w:t>о</w:t>
      </w:r>
      <w:r>
        <w:rPr>
          <w:w w:val="90"/>
        </w:rPr>
        <w:t>н</w:t>
      </w:r>
      <w:r>
        <w:rPr>
          <w:spacing w:val="-1"/>
          <w:w w:val="90"/>
        </w:rPr>
        <w:t>ы</w:t>
      </w:r>
      <w:r>
        <w:rPr>
          <w:w w:val="90"/>
        </w:rPr>
        <w:t>,</w:t>
      </w:r>
      <w:r>
        <w:rPr>
          <w:spacing w:val="30"/>
          <w:w w:val="90"/>
        </w:rPr>
        <w:t xml:space="preserve"> </w:t>
      </w:r>
      <w:r>
        <w:rPr>
          <w:spacing w:val="-3"/>
          <w:w w:val="90"/>
        </w:rPr>
        <w:t>г</w:t>
      </w:r>
      <w:r>
        <w:rPr>
          <w:spacing w:val="-1"/>
          <w:w w:val="90"/>
        </w:rPr>
        <w:t>р</w:t>
      </w:r>
      <w:r>
        <w:rPr>
          <w:spacing w:val="-4"/>
          <w:w w:val="90"/>
        </w:rPr>
        <w:t>а</w:t>
      </w:r>
      <w:r>
        <w:rPr>
          <w:spacing w:val="-1"/>
          <w:w w:val="90"/>
        </w:rPr>
        <w:t>д</w:t>
      </w:r>
      <w:r>
        <w:rPr>
          <w:spacing w:val="-3"/>
          <w:w w:val="90"/>
        </w:rPr>
        <w:t>о</w:t>
      </w:r>
      <w:r>
        <w:rPr>
          <w:w w:val="90"/>
        </w:rPr>
        <w:t>ст</w:t>
      </w:r>
      <w:r>
        <w:rPr>
          <w:spacing w:val="-3"/>
          <w:w w:val="90"/>
        </w:rPr>
        <w:t>р</w:t>
      </w:r>
      <w:r>
        <w:rPr>
          <w:spacing w:val="-1"/>
          <w:w w:val="90"/>
        </w:rPr>
        <w:t>о</w:t>
      </w:r>
      <w:r>
        <w:rPr>
          <w:w w:val="90"/>
        </w:rPr>
        <w:t>и</w:t>
      </w:r>
      <w:r>
        <w:rPr>
          <w:spacing w:val="-3"/>
          <w:w w:val="90"/>
        </w:rPr>
        <w:t>т</w:t>
      </w:r>
      <w:r>
        <w:rPr>
          <w:w w:val="90"/>
        </w:rPr>
        <w:t>е</w:t>
      </w:r>
      <w:r>
        <w:rPr>
          <w:spacing w:val="-2"/>
          <w:w w:val="90"/>
        </w:rPr>
        <w:t>л</w:t>
      </w:r>
      <w:r>
        <w:rPr>
          <w:w w:val="90"/>
        </w:rPr>
        <w:t>ьные</w:t>
      </w:r>
      <w:r>
        <w:rPr>
          <w:spacing w:val="20"/>
          <w:w w:val="90"/>
        </w:rPr>
        <w:t xml:space="preserve"> </w:t>
      </w:r>
      <w:r>
        <w:rPr>
          <w:spacing w:val="-1"/>
          <w:w w:val="90"/>
        </w:rPr>
        <w:t>р</w:t>
      </w:r>
      <w:r>
        <w:rPr>
          <w:w w:val="90"/>
        </w:rPr>
        <w:t>ег</w:t>
      </w:r>
      <w:r>
        <w:rPr>
          <w:spacing w:val="-2"/>
          <w:w w:val="90"/>
        </w:rPr>
        <w:t>л</w:t>
      </w:r>
      <w:r>
        <w:rPr>
          <w:spacing w:val="-4"/>
          <w:w w:val="90"/>
        </w:rPr>
        <w:t>а</w:t>
      </w:r>
      <w:r>
        <w:rPr>
          <w:w w:val="90"/>
        </w:rPr>
        <w:t>мен</w:t>
      </w:r>
      <w:r>
        <w:rPr>
          <w:spacing w:val="-3"/>
          <w:w w:val="90"/>
        </w:rPr>
        <w:t>т</w:t>
      </w:r>
      <w:r>
        <w:rPr>
          <w:spacing w:val="-1"/>
          <w:w w:val="90"/>
        </w:rPr>
        <w:t>ы</w:t>
      </w:r>
      <w:r>
        <w:rPr>
          <w:w w:val="90"/>
        </w:rPr>
        <w:t>,</w:t>
      </w:r>
      <w:r>
        <w:rPr>
          <w:spacing w:val="29"/>
          <w:w w:val="90"/>
        </w:rPr>
        <w:t xml:space="preserve"> </w:t>
      </w:r>
      <w:r>
        <w:rPr>
          <w:spacing w:val="-3"/>
          <w:w w:val="90"/>
        </w:rPr>
        <w:t>по</w:t>
      </w:r>
      <w:r>
        <w:rPr>
          <w:spacing w:val="-1"/>
          <w:w w:val="90"/>
        </w:rPr>
        <w:t>р</w:t>
      </w:r>
      <w:r>
        <w:rPr>
          <w:spacing w:val="-4"/>
          <w:w w:val="90"/>
        </w:rPr>
        <w:t>я</w:t>
      </w:r>
      <w:r>
        <w:rPr>
          <w:spacing w:val="-1"/>
          <w:w w:val="90"/>
        </w:rPr>
        <w:t>д</w:t>
      </w:r>
      <w:r>
        <w:rPr>
          <w:spacing w:val="-3"/>
          <w:w w:val="90"/>
        </w:rPr>
        <w:t>о</w:t>
      </w:r>
      <w:r>
        <w:rPr>
          <w:w w:val="90"/>
        </w:rPr>
        <w:t>к</w:t>
      </w:r>
      <w:r>
        <w:rPr>
          <w:spacing w:val="24"/>
          <w:w w:val="90"/>
        </w:rPr>
        <w:t xml:space="preserve"> </w:t>
      </w:r>
      <w:r>
        <w:rPr>
          <w:spacing w:val="-3"/>
          <w:w w:val="90"/>
        </w:rPr>
        <w:t>п</w:t>
      </w:r>
      <w:r>
        <w:rPr>
          <w:spacing w:val="-1"/>
          <w:w w:val="90"/>
        </w:rPr>
        <w:t>р</w:t>
      </w:r>
      <w:r>
        <w:rPr>
          <w:spacing w:val="-3"/>
          <w:w w:val="90"/>
        </w:rPr>
        <w:t>и</w:t>
      </w:r>
      <w:r>
        <w:rPr>
          <w:w w:val="90"/>
        </w:rPr>
        <w:t>ме</w:t>
      </w:r>
      <w:r>
        <w:rPr>
          <w:spacing w:val="-3"/>
          <w:w w:val="90"/>
        </w:rPr>
        <w:t>н</w:t>
      </w:r>
      <w:r>
        <w:rPr>
          <w:w w:val="90"/>
        </w:rPr>
        <w:t>е</w:t>
      </w:r>
      <w:r>
        <w:rPr>
          <w:spacing w:val="-3"/>
          <w:w w:val="90"/>
        </w:rPr>
        <w:t>н</w:t>
      </w:r>
      <w:r>
        <w:rPr>
          <w:w w:val="90"/>
        </w:rPr>
        <w:t>ия</w:t>
      </w:r>
      <w:r>
        <w:rPr>
          <w:spacing w:val="22"/>
          <w:w w:val="90"/>
        </w:rPr>
        <w:t xml:space="preserve"> </w:t>
      </w:r>
      <w:r>
        <w:rPr>
          <w:spacing w:val="-3"/>
          <w:w w:val="90"/>
        </w:rPr>
        <w:t>т</w:t>
      </w:r>
      <w:r>
        <w:rPr>
          <w:w w:val="90"/>
        </w:rPr>
        <w:t>а</w:t>
      </w:r>
      <w:r>
        <w:rPr>
          <w:spacing w:val="-1"/>
          <w:w w:val="90"/>
        </w:rPr>
        <w:t>ко</w:t>
      </w:r>
      <w:r>
        <w:rPr>
          <w:spacing w:val="-3"/>
          <w:w w:val="90"/>
        </w:rPr>
        <w:t>г</w:t>
      </w:r>
      <w:r>
        <w:rPr>
          <w:w w:val="90"/>
        </w:rPr>
        <w:t xml:space="preserve">о </w:t>
      </w:r>
      <w:r>
        <w:rPr>
          <w:spacing w:val="-1"/>
          <w:w w:val="90"/>
        </w:rPr>
        <w:t>д</w:t>
      </w:r>
      <w:r>
        <w:rPr>
          <w:spacing w:val="-3"/>
          <w:w w:val="90"/>
        </w:rPr>
        <w:t>о</w:t>
      </w:r>
      <w:r>
        <w:rPr>
          <w:spacing w:val="-1"/>
          <w:w w:val="90"/>
        </w:rPr>
        <w:t>ку</w:t>
      </w:r>
      <w:r>
        <w:rPr>
          <w:w w:val="90"/>
        </w:rPr>
        <w:t>мента</w:t>
      </w:r>
      <w:r>
        <w:rPr>
          <w:spacing w:val="13"/>
          <w:w w:val="90"/>
        </w:rPr>
        <w:t xml:space="preserve"> </w:t>
      </w:r>
      <w:r>
        <w:rPr>
          <w:w w:val="90"/>
        </w:rPr>
        <w:t>и</w:t>
      </w:r>
      <w:r>
        <w:rPr>
          <w:spacing w:val="13"/>
          <w:w w:val="90"/>
        </w:rPr>
        <w:t xml:space="preserve"> </w:t>
      </w:r>
      <w:r>
        <w:rPr>
          <w:spacing w:val="-3"/>
          <w:w w:val="90"/>
        </w:rPr>
        <w:t>по</w:t>
      </w:r>
      <w:r>
        <w:rPr>
          <w:spacing w:val="-1"/>
          <w:w w:val="90"/>
        </w:rPr>
        <w:t>р</w:t>
      </w:r>
      <w:r>
        <w:rPr>
          <w:spacing w:val="-4"/>
          <w:w w:val="90"/>
        </w:rPr>
        <w:t>я</w:t>
      </w:r>
      <w:r>
        <w:rPr>
          <w:spacing w:val="-1"/>
          <w:w w:val="90"/>
        </w:rPr>
        <w:t>д</w:t>
      </w:r>
      <w:r>
        <w:rPr>
          <w:spacing w:val="-3"/>
          <w:w w:val="90"/>
        </w:rPr>
        <w:t>о</w:t>
      </w:r>
      <w:r>
        <w:rPr>
          <w:w w:val="90"/>
        </w:rPr>
        <w:t>к</w:t>
      </w:r>
      <w:r>
        <w:rPr>
          <w:spacing w:val="14"/>
          <w:w w:val="90"/>
        </w:rPr>
        <w:t xml:space="preserve"> </w:t>
      </w:r>
      <w:r>
        <w:rPr>
          <w:spacing w:val="-1"/>
          <w:w w:val="90"/>
        </w:rPr>
        <w:t>в</w:t>
      </w:r>
      <w:r>
        <w:rPr>
          <w:w w:val="90"/>
        </w:rPr>
        <w:t>нес</w:t>
      </w:r>
      <w:r>
        <w:rPr>
          <w:spacing w:val="-4"/>
          <w:w w:val="90"/>
        </w:rPr>
        <w:t>е</w:t>
      </w:r>
      <w:r>
        <w:rPr>
          <w:w w:val="90"/>
        </w:rPr>
        <w:t>н</w:t>
      </w:r>
      <w:r>
        <w:rPr>
          <w:spacing w:val="-3"/>
          <w:w w:val="90"/>
        </w:rPr>
        <w:t>и</w:t>
      </w:r>
      <w:r>
        <w:rPr>
          <w:w w:val="90"/>
        </w:rPr>
        <w:t>я</w:t>
      </w:r>
      <w:r>
        <w:rPr>
          <w:spacing w:val="14"/>
          <w:w w:val="90"/>
        </w:rPr>
        <w:t xml:space="preserve"> </w:t>
      </w:r>
      <w:r>
        <w:rPr>
          <w:w w:val="90"/>
        </w:rPr>
        <w:t>в</w:t>
      </w:r>
      <w:r>
        <w:rPr>
          <w:spacing w:val="13"/>
          <w:w w:val="90"/>
        </w:rPr>
        <w:t xml:space="preserve"> </w:t>
      </w:r>
      <w:r>
        <w:rPr>
          <w:w w:val="90"/>
        </w:rPr>
        <w:t>не</w:t>
      </w:r>
      <w:r>
        <w:rPr>
          <w:spacing w:val="-3"/>
          <w:w w:val="90"/>
        </w:rPr>
        <w:t>г</w:t>
      </w:r>
      <w:r>
        <w:rPr>
          <w:w w:val="90"/>
        </w:rPr>
        <w:t>о</w:t>
      </w:r>
      <w:r>
        <w:rPr>
          <w:spacing w:val="13"/>
          <w:w w:val="90"/>
        </w:rPr>
        <w:t xml:space="preserve"> </w:t>
      </w:r>
      <w:r>
        <w:rPr>
          <w:w w:val="90"/>
        </w:rPr>
        <w:t>и</w:t>
      </w:r>
      <w:r>
        <w:rPr>
          <w:spacing w:val="-4"/>
          <w:w w:val="90"/>
        </w:rPr>
        <w:t>з</w:t>
      </w:r>
      <w:r>
        <w:rPr>
          <w:w w:val="90"/>
        </w:rPr>
        <w:t>мен</w:t>
      </w:r>
      <w:r>
        <w:rPr>
          <w:spacing w:val="-4"/>
          <w:w w:val="90"/>
        </w:rPr>
        <w:t>е</w:t>
      </w:r>
      <w:r>
        <w:rPr>
          <w:w w:val="90"/>
        </w:rPr>
        <w:t>н</w:t>
      </w:r>
      <w:r>
        <w:rPr>
          <w:spacing w:val="-3"/>
          <w:w w:val="90"/>
        </w:rPr>
        <w:t>и</w:t>
      </w:r>
      <w:r>
        <w:rPr>
          <w:spacing w:val="-1"/>
          <w:w w:val="90"/>
        </w:rPr>
        <w:t>й</w:t>
      </w:r>
    </w:p>
    <w:p w:rsidR="00101A01" w:rsidRDefault="00101A01" w:rsidP="00EE2064">
      <w:pPr>
        <w:rPr>
          <w:rFonts w:ascii="Times New Roman" w:hAnsi="Times New Roman"/>
          <w:sz w:val="24"/>
          <w:szCs w:val="24"/>
          <w:lang w:eastAsia="ru-RU"/>
        </w:rPr>
      </w:pPr>
    </w:p>
    <w:p w:rsidR="00101A01" w:rsidRDefault="00101A01" w:rsidP="00EE2064">
      <w:pPr>
        <w:rPr>
          <w:rFonts w:ascii="Times New Roman" w:hAnsi="Times New Roman"/>
          <w:sz w:val="24"/>
          <w:szCs w:val="24"/>
          <w:lang w:eastAsia="ru-RU"/>
        </w:rPr>
      </w:pPr>
    </w:p>
    <w:p w:rsidR="00101A01" w:rsidRPr="000538E6" w:rsidRDefault="00101A01" w:rsidP="000538E6">
      <w:pPr>
        <w:rPr>
          <w:rFonts w:ascii="Times New Roman" w:hAnsi="Times New Roman"/>
          <w:sz w:val="24"/>
          <w:szCs w:val="24"/>
          <w:lang w:eastAsia="ru-RU"/>
        </w:rPr>
      </w:pPr>
    </w:p>
    <w:p w:rsidR="00101A01" w:rsidRDefault="00101A01" w:rsidP="000538E6">
      <w:pPr>
        <w:tabs>
          <w:tab w:val="left" w:pos="180"/>
          <w:tab w:val="center" w:pos="4677"/>
        </w:tabs>
        <w:jc w:val="left"/>
        <w:rPr>
          <w:rFonts w:ascii="Times New Roman" w:hAnsi="Times New Roman"/>
          <w:sz w:val="24"/>
          <w:szCs w:val="24"/>
          <w:lang w:eastAsia="ru-RU"/>
        </w:rPr>
      </w:pPr>
      <w:r>
        <w:rPr>
          <w:rFonts w:ascii="Times New Roman" w:hAnsi="Times New Roman"/>
          <w:sz w:val="24"/>
          <w:szCs w:val="24"/>
          <w:lang w:eastAsia="ru-RU"/>
        </w:rPr>
        <w:tab/>
        <w:t xml:space="preserve">  Графические материалы созданы с помощью ПК ЗО</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p>
    <w:p w:rsidR="00101A01" w:rsidRDefault="00101A01" w:rsidP="000538E6">
      <w:pPr>
        <w:rPr>
          <w:rFonts w:ascii="Times New Roman" w:hAnsi="Times New Roman"/>
          <w:sz w:val="24"/>
          <w:szCs w:val="24"/>
          <w:lang w:eastAsia="ru-RU"/>
        </w:rPr>
      </w:pPr>
    </w:p>
    <w:p w:rsidR="00101A01" w:rsidRDefault="00101A01" w:rsidP="000538E6">
      <w:pPr>
        <w:rPr>
          <w:rFonts w:ascii="Times New Roman" w:hAnsi="Times New Roman"/>
          <w:sz w:val="24"/>
          <w:szCs w:val="24"/>
          <w:lang w:eastAsia="ru-RU"/>
        </w:rPr>
      </w:pPr>
    </w:p>
    <w:p w:rsidR="00101A01" w:rsidRDefault="00101A01" w:rsidP="000538E6">
      <w:pPr>
        <w:rPr>
          <w:rFonts w:ascii="Times New Roman" w:hAnsi="Times New Roman"/>
          <w:sz w:val="24"/>
          <w:szCs w:val="24"/>
          <w:lang w:eastAsia="ru-RU"/>
        </w:rPr>
      </w:pPr>
    </w:p>
    <w:p w:rsidR="00101A01" w:rsidRDefault="00101A01" w:rsidP="000538E6">
      <w:pPr>
        <w:rPr>
          <w:rFonts w:ascii="Times New Roman" w:hAnsi="Times New Roman"/>
          <w:sz w:val="24"/>
          <w:szCs w:val="24"/>
          <w:lang w:eastAsia="ru-RU"/>
        </w:rPr>
      </w:pPr>
    </w:p>
    <w:p w:rsidR="00101A01" w:rsidRDefault="00101A01" w:rsidP="000538E6">
      <w:pPr>
        <w:spacing w:after="360" w:line="240" w:lineRule="auto"/>
        <w:rPr>
          <w:rFonts w:ascii="Times New Roman" w:hAnsi="Times New Roman"/>
          <w:b/>
          <w:bCs/>
          <w:sz w:val="24"/>
          <w:szCs w:val="24"/>
        </w:rPr>
      </w:pPr>
      <w:r>
        <w:rPr>
          <w:rFonts w:ascii="Times New Roman" w:hAnsi="Times New Roman"/>
          <w:b/>
          <w:bCs/>
          <w:sz w:val="24"/>
          <w:szCs w:val="24"/>
        </w:rPr>
        <w:t xml:space="preserve">Авторский коллектив </w:t>
      </w:r>
    </w:p>
    <w:p w:rsidR="00101A01" w:rsidRDefault="00101A01" w:rsidP="000538E6">
      <w:pPr>
        <w:pStyle w:val="a1"/>
        <w:widowControl/>
        <w:spacing w:after="80" w:line="240" w:lineRule="auto"/>
      </w:pPr>
      <w:r>
        <w:t>Руководитель проекта</w:t>
      </w:r>
      <w:r>
        <w:tab/>
      </w:r>
      <w:r>
        <w:tab/>
      </w:r>
      <w:r>
        <w:tab/>
      </w:r>
      <w:r>
        <w:tab/>
      </w:r>
      <w:r>
        <w:tab/>
      </w:r>
      <w:r>
        <w:tab/>
        <w:t xml:space="preserve">        Газиев А.М.</w:t>
      </w:r>
    </w:p>
    <w:p w:rsidR="00101A01" w:rsidRDefault="00101A01" w:rsidP="000538E6">
      <w:pPr>
        <w:spacing w:after="80" w:line="240" w:lineRule="auto"/>
        <w:jc w:val="both"/>
        <w:rPr>
          <w:rFonts w:ascii="Times New Roman" w:hAnsi="Times New Roman"/>
          <w:sz w:val="24"/>
          <w:szCs w:val="24"/>
        </w:rPr>
      </w:pPr>
      <w:r>
        <w:rPr>
          <w:rFonts w:ascii="Times New Roman" w:hAnsi="Times New Roman"/>
          <w:sz w:val="24"/>
          <w:szCs w:val="24"/>
        </w:rPr>
        <w:t xml:space="preserve">Главный инженер проекта  </w:t>
      </w:r>
      <w:r>
        <w:rPr>
          <w:rFonts w:ascii="Times New Roman" w:hAnsi="Times New Roman"/>
          <w:sz w:val="24"/>
          <w:szCs w:val="24"/>
        </w:rPr>
        <w:tab/>
      </w:r>
      <w:r>
        <w:rPr>
          <w:rFonts w:ascii="Times New Roman" w:hAnsi="Times New Roman"/>
          <w:sz w:val="24"/>
          <w:szCs w:val="24"/>
        </w:rPr>
        <w:tab/>
        <w:t xml:space="preserve">                                                       Газиев А.М.</w:t>
      </w:r>
    </w:p>
    <w:p w:rsidR="00101A01" w:rsidRDefault="00101A01" w:rsidP="000538E6">
      <w:pPr>
        <w:spacing w:after="120" w:line="240" w:lineRule="auto"/>
        <w:jc w:val="both"/>
        <w:rPr>
          <w:rFonts w:ascii="Times New Roman" w:hAnsi="Times New Roman"/>
          <w:sz w:val="24"/>
          <w:szCs w:val="24"/>
        </w:rPr>
      </w:pPr>
      <w:r>
        <w:rPr>
          <w:rFonts w:ascii="Times New Roman" w:hAnsi="Times New Roman"/>
          <w:sz w:val="24"/>
          <w:szCs w:val="24"/>
        </w:rPr>
        <w:t>Главный специалист по компьютерным технологиям</w:t>
      </w:r>
      <w:r>
        <w:rPr>
          <w:rFonts w:ascii="Times New Roman" w:hAnsi="Times New Roman"/>
          <w:sz w:val="24"/>
          <w:szCs w:val="24"/>
        </w:rPr>
        <w:tab/>
        <w:t xml:space="preserve">                    Кравченко </w:t>
      </w:r>
    </w:p>
    <w:p w:rsidR="00101A01" w:rsidRDefault="00101A01" w:rsidP="000538E6">
      <w:pPr>
        <w:spacing w:after="120" w:line="240" w:lineRule="auto"/>
        <w:jc w:val="both"/>
        <w:rPr>
          <w:rFonts w:ascii="Times New Roman" w:hAnsi="Times New Roman"/>
          <w:sz w:val="24"/>
          <w:szCs w:val="24"/>
        </w:rPr>
      </w:pPr>
      <w:r>
        <w:rPr>
          <w:rFonts w:ascii="Times New Roman" w:hAnsi="Times New Roman"/>
          <w:sz w:val="24"/>
          <w:szCs w:val="24"/>
        </w:rPr>
        <w:t>Архитектор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Халимова С.А.</w:t>
      </w:r>
    </w:p>
    <w:p w:rsidR="00101A01" w:rsidRPr="00F759CF" w:rsidRDefault="00101A01" w:rsidP="000538E6">
      <w:pPr>
        <w:spacing w:line="240" w:lineRule="auto"/>
        <w:rPr>
          <w:rFonts w:ascii="Times New Roman" w:hAnsi="Times New Roman"/>
          <w:sz w:val="24"/>
          <w:szCs w:val="24"/>
        </w:rPr>
      </w:pPr>
      <w:r w:rsidRPr="00F759CF">
        <w:rPr>
          <w:rFonts w:ascii="Times New Roman" w:hAnsi="Times New Roman"/>
          <w:sz w:val="24"/>
          <w:szCs w:val="24"/>
        </w:rPr>
        <w:t xml:space="preserve"> </w:t>
      </w:r>
    </w:p>
    <w:p w:rsidR="00101A01" w:rsidRDefault="00101A01" w:rsidP="000538E6">
      <w:pPr>
        <w:tabs>
          <w:tab w:val="left" w:pos="3570"/>
          <w:tab w:val="center" w:pos="4677"/>
        </w:tabs>
        <w:jc w:val="left"/>
        <w:rPr>
          <w:rFonts w:ascii="Times New Roman" w:hAnsi="Times New Roman"/>
          <w:sz w:val="24"/>
          <w:szCs w:val="24"/>
          <w:lang w:eastAsia="ru-RU"/>
        </w:rPr>
      </w:pPr>
      <w:r>
        <w:rPr>
          <w:rFonts w:ascii="Times New Roman" w:hAnsi="Times New Roman"/>
          <w:sz w:val="24"/>
          <w:szCs w:val="24"/>
          <w:lang w:eastAsia="ru-RU"/>
        </w:rPr>
        <w:tab/>
      </w:r>
    </w:p>
    <w:p w:rsidR="00101A01" w:rsidRDefault="00101A01" w:rsidP="000538E6">
      <w:pPr>
        <w:rPr>
          <w:rFonts w:ascii="Times New Roman" w:hAnsi="Times New Roman"/>
          <w:sz w:val="24"/>
          <w:szCs w:val="24"/>
          <w:lang w:eastAsia="ru-RU"/>
        </w:rPr>
      </w:pPr>
    </w:p>
    <w:p w:rsidR="00101A01" w:rsidRDefault="00101A01" w:rsidP="0036164D">
      <w:pPr>
        <w:jc w:val="right"/>
        <w:rPr>
          <w:rFonts w:ascii="Times New Roman" w:hAnsi="Times New Roman"/>
          <w:sz w:val="24"/>
          <w:szCs w:val="24"/>
          <w:lang w:eastAsia="ru-RU"/>
        </w:rPr>
      </w:pPr>
    </w:p>
    <w:p w:rsidR="00101A01" w:rsidRDefault="00101A01" w:rsidP="0036164D">
      <w:pPr>
        <w:rPr>
          <w:rFonts w:ascii="Times New Roman" w:hAnsi="Times New Roman"/>
          <w:sz w:val="24"/>
          <w:szCs w:val="24"/>
          <w:lang w:eastAsia="ru-RU"/>
        </w:rPr>
      </w:pPr>
    </w:p>
    <w:p w:rsidR="00101A01" w:rsidRDefault="00101A01" w:rsidP="0036164D">
      <w:pPr>
        <w:rPr>
          <w:rFonts w:ascii="Times New Roman" w:hAnsi="Times New Roman"/>
          <w:sz w:val="24"/>
          <w:szCs w:val="24"/>
          <w:lang w:eastAsia="ru-RU"/>
        </w:rPr>
        <w:sectPr w:rsidR="00101A01" w:rsidSect="009B778F">
          <w:pgSz w:w="11906" w:h="16838"/>
          <w:pgMar w:top="1134" w:right="1134" w:bottom="1418" w:left="1418" w:header="708" w:footer="708" w:gutter="0"/>
          <w:cols w:space="708"/>
          <w:titlePg/>
          <w:docGrid w:linePitch="360"/>
        </w:sectPr>
      </w:pPr>
    </w:p>
    <w:p w:rsidR="00101A01" w:rsidRDefault="00101A01" w:rsidP="00DC09F1">
      <w:pPr>
        <w:pStyle w:val="Heading1"/>
        <w:keepLines/>
        <w:pageBreakBefore/>
        <w:tabs>
          <w:tab w:val="left" w:pos="5190"/>
        </w:tabs>
        <w:suppressAutoHyphens/>
        <w:spacing w:before="0" w:after="0" w:line="360" w:lineRule="auto"/>
        <w:rPr>
          <w:noProof/>
        </w:rPr>
      </w:pPr>
      <w:bookmarkStart w:id="0" w:name="_Toc286828523"/>
      <w:bookmarkStart w:id="1" w:name="_Toc286837082"/>
      <w:bookmarkStart w:id="2" w:name="_Toc308686374"/>
      <w:bookmarkStart w:id="3" w:name="_Toc309110663"/>
      <w:bookmarkStart w:id="4" w:name="_Toc309224226"/>
      <w:bookmarkStart w:id="5" w:name="_Toc309648212"/>
      <w:bookmarkStart w:id="6" w:name="_Toc309819124"/>
      <w:bookmarkStart w:id="7" w:name="_Toc310512795"/>
      <w:bookmarkStart w:id="8" w:name="_Toc311790787"/>
      <w:bookmarkStart w:id="9" w:name="_Toc339352640"/>
      <w:bookmarkStart w:id="10" w:name="_Toc379293827"/>
      <w:bookmarkStart w:id="11" w:name="_Toc379370682"/>
      <w:bookmarkStart w:id="12" w:name="_Toc379378572"/>
      <w:bookmarkStart w:id="13" w:name="_Toc379441565"/>
      <w:bookmarkStart w:id="14" w:name="_Toc464569494"/>
      <w:bookmarkStart w:id="15" w:name="_Toc481573877"/>
      <w:r w:rsidRPr="000D0943">
        <w:rPr>
          <w:rFonts w:ascii="Times New Roman" w:hAnsi="Times New Roman" w:cs="Times New Roman"/>
          <w:b w:val="0"/>
        </w:rPr>
        <w:t>СОДЕРЖАНИЕ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0D0943">
        <w:rPr>
          <w:rFonts w:ascii="Times New Roman" w:hAnsi="Times New Roman" w:cs="Times New Roman"/>
          <w:b w:val="0"/>
          <w:bCs w:val="0"/>
          <w:sz w:val="28"/>
          <w:szCs w:val="28"/>
        </w:rPr>
        <w:fldChar w:fldCharType="begin"/>
      </w:r>
      <w:r w:rsidRPr="000D0943">
        <w:rPr>
          <w:rFonts w:ascii="Times New Roman" w:hAnsi="Times New Roman" w:cs="Times New Roman"/>
          <w:b w:val="0"/>
          <w:bCs w:val="0"/>
          <w:sz w:val="28"/>
          <w:szCs w:val="28"/>
        </w:rPr>
        <w:instrText xml:space="preserve"> TOC \o "1-4" \h \z \u </w:instrText>
      </w:r>
      <w:r w:rsidRPr="000D0943">
        <w:rPr>
          <w:rFonts w:ascii="Times New Roman" w:hAnsi="Times New Roman" w:cs="Times New Roman"/>
          <w:b w:val="0"/>
          <w:bCs w:val="0"/>
          <w:sz w:val="28"/>
          <w:szCs w:val="28"/>
        </w:rPr>
        <w:fldChar w:fldCharType="separate"/>
      </w:r>
    </w:p>
    <w:p w:rsidR="00101A01" w:rsidRDefault="00101A01">
      <w:pPr>
        <w:pStyle w:val="TOC1"/>
        <w:rPr>
          <w:noProof/>
        </w:rPr>
      </w:pPr>
      <w:hyperlink w:anchor="_Toc481573877" w:history="1">
        <w:r w:rsidRPr="00B7104F">
          <w:rPr>
            <w:rStyle w:val="Hyperlink"/>
            <w:noProof/>
          </w:rPr>
          <w:t>СОДЕРЖАНИЕ</w:t>
        </w:r>
        <w:r>
          <w:rPr>
            <w:noProof/>
            <w:webHidden/>
          </w:rPr>
          <w:tab/>
        </w:r>
        <w:r>
          <w:rPr>
            <w:noProof/>
            <w:webHidden/>
          </w:rPr>
          <w:fldChar w:fldCharType="begin"/>
        </w:r>
        <w:r>
          <w:rPr>
            <w:noProof/>
            <w:webHidden/>
          </w:rPr>
          <w:instrText xml:space="preserve"> PAGEREF _Toc481573877 \h </w:instrText>
        </w:r>
        <w:r>
          <w:rPr>
            <w:noProof/>
          </w:rPr>
        </w:r>
        <w:r>
          <w:rPr>
            <w:noProof/>
            <w:webHidden/>
          </w:rPr>
          <w:fldChar w:fldCharType="separate"/>
        </w:r>
        <w:r>
          <w:rPr>
            <w:noProof/>
            <w:webHidden/>
          </w:rPr>
          <w:t>3</w:t>
        </w:r>
        <w:r>
          <w:rPr>
            <w:noProof/>
            <w:webHidden/>
          </w:rPr>
          <w:fldChar w:fldCharType="end"/>
        </w:r>
      </w:hyperlink>
    </w:p>
    <w:p w:rsidR="00101A01" w:rsidRDefault="00101A01">
      <w:pPr>
        <w:pStyle w:val="TOC1"/>
        <w:rPr>
          <w:noProof/>
        </w:rPr>
      </w:pPr>
      <w:hyperlink w:anchor="_Toc481573878" w:history="1">
        <w:r w:rsidRPr="00B7104F">
          <w:rPr>
            <w:rStyle w:val="Hyperlink"/>
            <w:noProof/>
          </w:rPr>
          <w:t>ЧАСТЬ ПЕРВАЯ</w:t>
        </w:r>
        <w:r>
          <w:rPr>
            <w:noProof/>
            <w:webHidden/>
          </w:rPr>
          <w:tab/>
        </w:r>
        <w:r>
          <w:rPr>
            <w:noProof/>
            <w:webHidden/>
          </w:rPr>
          <w:fldChar w:fldCharType="begin"/>
        </w:r>
        <w:r>
          <w:rPr>
            <w:noProof/>
            <w:webHidden/>
          </w:rPr>
          <w:instrText xml:space="preserve"> PAGEREF _Toc481573878 \h </w:instrText>
        </w:r>
        <w:r>
          <w:rPr>
            <w:noProof/>
          </w:rPr>
        </w:r>
        <w:r>
          <w:rPr>
            <w:noProof/>
            <w:webHidden/>
          </w:rPr>
          <w:fldChar w:fldCharType="separate"/>
        </w:r>
        <w:r>
          <w:rPr>
            <w:noProof/>
            <w:webHidden/>
          </w:rPr>
          <w:t>3</w:t>
        </w:r>
        <w:r>
          <w:rPr>
            <w:noProof/>
            <w:webHidden/>
          </w:rPr>
          <w:fldChar w:fldCharType="end"/>
        </w:r>
      </w:hyperlink>
    </w:p>
    <w:p w:rsidR="00101A01" w:rsidRDefault="00101A01">
      <w:pPr>
        <w:pStyle w:val="TOC1"/>
        <w:rPr>
          <w:noProof/>
        </w:rPr>
      </w:pPr>
      <w:hyperlink w:anchor="_Toc481573879" w:history="1">
        <w:r w:rsidRPr="00B7104F">
          <w:rPr>
            <w:rStyle w:val="Hyperlink"/>
            <w:noProof/>
          </w:rPr>
          <w:t>ПОРЯДОК ПРИМЕНЕНИЯ ПРАВИЛ ЗЕМЛЕПОЛЬЗОВАНИЯ И ЗАСТРОЙКИ МУНИЦИПАЛЬНОГО ОБРАЗОВАНИЯ «СЕЛЬСОВЕТ ГИЛИБСКИЙ» ЧАРОДИНСКОГО РАЙОНА</w:t>
        </w:r>
        <w:r>
          <w:rPr>
            <w:noProof/>
            <w:webHidden/>
          </w:rPr>
          <w:tab/>
        </w:r>
        <w:r>
          <w:rPr>
            <w:noProof/>
            <w:webHidden/>
          </w:rPr>
          <w:fldChar w:fldCharType="begin"/>
        </w:r>
        <w:r>
          <w:rPr>
            <w:noProof/>
            <w:webHidden/>
          </w:rPr>
          <w:instrText xml:space="preserve"> PAGEREF _Toc481573879 \h </w:instrText>
        </w:r>
        <w:r>
          <w:rPr>
            <w:noProof/>
          </w:rPr>
        </w:r>
        <w:r>
          <w:rPr>
            <w:noProof/>
            <w:webHidden/>
          </w:rPr>
          <w:fldChar w:fldCharType="separate"/>
        </w:r>
        <w:r>
          <w:rPr>
            <w:noProof/>
            <w:webHidden/>
          </w:rPr>
          <w:t>3</w:t>
        </w:r>
        <w:r>
          <w:rPr>
            <w:noProof/>
            <w:webHidden/>
          </w:rPr>
          <w:fldChar w:fldCharType="end"/>
        </w:r>
      </w:hyperlink>
    </w:p>
    <w:p w:rsidR="00101A01" w:rsidRDefault="00101A01">
      <w:pPr>
        <w:pStyle w:val="TOC1"/>
        <w:rPr>
          <w:noProof/>
        </w:rPr>
      </w:pPr>
      <w:hyperlink w:anchor="_Toc481573880" w:history="1">
        <w:r w:rsidRPr="00B7104F">
          <w:rPr>
            <w:rStyle w:val="Hyperlink"/>
            <w:noProof/>
          </w:rPr>
          <w:t>РЕСПУБЛИКИ ДАГЕСТАНИ ВНЕСЕНИЯ В НИХ ИЗМЕНЕНИЙ</w:t>
        </w:r>
        <w:r>
          <w:rPr>
            <w:noProof/>
            <w:webHidden/>
          </w:rPr>
          <w:tab/>
        </w:r>
        <w:r>
          <w:rPr>
            <w:noProof/>
            <w:webHidden/>
          </w:rPr>
          <w:fldChar w:fldCharType="begin"/>
        </w:r>
        <w:r>
          <w:rPr>
            <w:noProof/>
            <w:webHidden/>
          </w:rPr>
          <w:instrText xml:space="preserve"> PAGEREF _Toc481573880 \h </w:instrText>
        </w:r>
        <w:r>
          <w:rPr>
            <w:noProof/>
          </w:rPr>
        </w:r>
        <w:r>
          <w:rPr>
            <w:noProof/>
            <w:webHidden/>
          </w:rPr>
          <w:fldChar w:fldCharType="separate"/>
        </w:r>
        <w:r>
          <w:rPr>
            <w:noProof/>
            <w:webHidden/>
          </w:rPr>
          <w:t>3</w:t>
        </w:r>
        <w:r>
          <w:rPr>
            <w:noProof/>
            <w:webHidden/>
          </w:rPr>
          <w:fldChar w:fldCharType="end"/>
        </w:r>
      </w:hyperlink>
    </w:p>
    <w:p w:rsidR="00101A01" w:rsidRDefault="00101A01">
      <w:pPr>
        <w:pStyle w:val="TOC3"/>
        <w:rPr>
          <w:noProof/>
        </w:rPr>
      </w:pPr>
      <w:hyperlink w:anchor="_Toc481573881" w:history="1">
        <w:r w:rsidRPr="00B7104F">
          <w:rPr>
            <w:rStyle w:val="Hyperlink"/>
            <w:noProof/>
            <w:kern w:val="32"/>
          </w:rPr>
          <w:t>Глава 1. ОБЩИЕ ПОЛОЖЕНИЯ</w:t>
        </w:r>
        <w:r>
          <w:rPr>
            <w:noProof/>
            <w:webHidden/>
          </w:rPr>
          <w:tab/>
        </w:r>
        <w:r>
          <w:rPr>
            <w:noProof/>
            <w:webHidden/>
          </w:rPr>
          <w:fldChar w:fldCharType="begin"/>
        </w:r>
        <w:r>
          <w:rPr>
            <w:noProof/>
            <w:webHidden/>
          </w:rPr>
          <w:instrText xml:space="preserve"> PAGEREF _Toc481573881 \h </w:instrText>
        </w:r>
        <w:r>
          <w:rPr>
            <w:noProof/>
          </w:rPr>
        </w:r>
        <w:r>
          <w:rPr>
            <w:noProof/>
            <w:webHidden/>
          </w:rPr>
          <w:fldChar w:fldCharType="separate"/>
        </w:r>
        <w:r>
          <w:rPr>
            <w:noProof/>
            <w:webHidden/>
          </w:rPr>
          <w:t>3</w:t>
        </w:r>
        <w:r>
          <w:rPr>
            <w:noProof/>
            <w:webHidden/>
          </w:rPr>
          <w:fldChar w:fldCharType="end"/>
        </w:r>
      </w:hyperlink>
    </w:p>
    <w:p w:rsidR="00101A01" w:rsidRDefault="00101A01">
      <w:pPr>
        <w:pStyle w:val="TOC4"/>
        <w:rPr>
          <w:b w:val="0"/>
          <w:sz w:val="24"/>
          <w:szCs w:val="24"/>
        </w:rPr>
      </w:pPr>
      <w:hyperlink w:anchor="_Toc481573882" w:history="1">
        <w:r w:rsidRPr="00B7104F">
          <w:rPr>
            <w:rStyle w:val="Hyperlink"/>
          </w:rPr>
          <w:t>Статья 1.1. Основные понятия, используемые в настоящих Правилах</w:t>
        </w:r>
        <w:r>
          <w:rPr>
            <w:webHidden/>
          </w:rPr>
          <w:tab/>
        </w:r>
        <w:r>
          <w:rPr>
            <w:webHidden/>
          </w:rPr>
          <w:fldChar w:fldCharType="begin"/>
        </w:r>
        <w:r>
          <w:rPr>
            <w:webHidden/>
          </w:rPr>
          <w:instrText xml:space="preserve"> PAGEREF _Toc481573882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883" w:history="1">
        <w:r w:rsidRPr="00B7104F">
          <w:rPr>
            <w:rStyle w:val="Hyperlink"/>
          </w:rPr>
          <w:t>Статья 1.2. Основания и цели введения Правил землепользования и застройкимуниципального образования «сельсовет Гилибский» Чародинскогорайона Республики Дагестан</w:t>
        </w:r>
        <w:r>
          <w:rPr>
            <w:webHidden/>
          </w:rPr>
          <w:tab/>
        </w:r>
        <w:r>
          <w:rPr>
            <w:webHidden/>
          </w:rPr>
          <w:fldChar w:fldCharType="begin"/>
        </w:r>
        <w:r>
          <w:rPr>
            <w:webHidden/>
          </w:rPr>
          <w:instrText xml:space="preserve"> PAGEREF _Toc481573883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884" w:history="1">
        <w:r w:rsidRPr="00B7104F">
          <w:rPr>
            <w:rStyle w:val="Hyperlink"/>
          </w:rPr>
          <w:t>Статья 1.3. Порядок использования и застройки территории муниципального образования «сельсовет Гилибский» Чародинскогорайона Республики Дагестан</w:t>
        </w:r>
        <w:r>
          <w:rPr>
            <w:webHidden/>
          </w:rPr>
          <w:tab/>
        </w:r>
        <w:r>
          <w:rPr>
            <w:webHidden/>
          </w:rPr>
          <w:fldChar w:fldCharType="begin"/>
        </w:r>
        <w:r>
          <w:rPr>
            <w:webHidden/>
          </w:rPr>
          <w:instrText xml:space="preserve"> PAGEREF _Toc481573884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885" w:history="1">
        <w:r w:rsidRPr="00B7104F">
          <w:rPr>
            <w:rStyle w:val="Hyperlink"/>
          </w:rPr>
          <w:t>Статья 1.4. Градостроительное зонирование муниципального образования «сельсовет Гилибский» Чародинскогорайона Республики Дагестан</w:t>
        </w:r>
        <w:r>
          <w:rPr>
            <w:webHidden/>
          </w:rPr>
          <w:tab/>
        </w:r>
        <w:r>
          <w:rPr>
            <w:webHidden/>
          </w:rPr>
          <w:fldChar w:fldCharType="begin"/>
        </w:r>
        <w:r>
          <w:rPr>
            <w:webHidden/>
          </w:rPr>
          <w:instrText xml:space="preserve"> PAGEREF _Toc481573885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886" w:history="1">
        <w:r w:rsidRPr="00B7104F">
          <w:rPr>
            <w:rStyle w:val="Hyperlink"/>
          </w:rPr>
          <w:t>Статья 1.5. Состав градостроительных регламентов</w:t>
        </w:r>
        <w:r>
          <w:rPr>
            <w:webHidden/>
          </w:rPr>
          <w:tab/>
        </w:r>
        <w:r>
          <w:rPr>
            <w:webHidden/>
          </w:rPr>
          <w:fldChar w:fldCharType="begin"/>
        </w:r>
        <w:r>
          <w:rPr>
            <w:webHidden/>
          </w:rPr>
          <w:instrText xml:space="preserve"> PAGEREF _Toc481573886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887" w:history="1">
        <w:r w:rsidRPr="00B7104F">
          <w:rPr>
            <w:rStyle w:val="Hyperlink"/>
          </w:rPr>
          <w:t>Статья 1.6. Использование земельных участков и объектов капитального строительства, не соответствующих градостроительным регламентам</w:t>
        </w:r>
        <w:r>
          <w:rPr>
            <w:webHidden/>
          </w:rPr>
          <w:tab/>
        </w:r>
        <w:r>
          <w:rPr>
            <w:webHidden/>
          </w:rPr>
          <w:fldChar w:fldCharType="begin"/>
        </w:r>
        <w:r>
          <w:rPr>
            <w:webHidden/>
          </w:rPr>
          <w:instrText xml:space="preserve"> PAGEREF _Toc481573887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888" w:history="1">
        <w:r w:rsidRPr="00B7104F">
          <w:rPr>
            <w:rStyle w:val="Hyperlink"/>
          </w:rPr>
          <w:t>Статья 1.7. Открытость и доступность информации о землепользовании и застройке</w:t>
        </w:r>
        <w:r>
          <w:rPr>
            <w:webHidden/>
          </w:rPr>
          <w:tab/>
        </w:r>
        <w:r>
          <w:rPr>
            <w:webHidden/>
          </w:rPr>
          <w:fldChar w:fldCharType="begin"/>
        </w:r>
        <w:r>
          <w:rPr>
            <w:webHidden/>
          </w:rPr>
          <w:instrText xml:space="preserve"> PAGEREF _Toc481573888 \h </w:instrText>
        </w:r>
        <w:r>
          <w:rPr>
            <w:webHidden/>
          </w:rPr>
          <w:fldChar w:fldCharType="separate"/>
        </w:r>
        <w:r>
          <w:rPr>
            <w:webHidden/>
          </w:rPr>
          <w:t>3</w:t>
        </w:r>
        <w:r>
          <w:rPr>
            <w:webHidden/>
          </w:rPr>
          <w:fldChar w:fldCharType="end"/>
        </w:r>
      </w:hyperlink>
    </w:p>
    <w:p w:rsidR="00101A01" w:rsidRDefault="00101A01">
      <w:pPr>
        <w:pStyle w:val="TOC3"/>
        <w:rPr>
          <w:noProof/>
        </w:rPr>
      </w:pPr>
      <w:hyperlink w:anchor="_Toc481573889" w:history="1">
        <w:r w:rsidRPr="00B7104F">
          <w:rPr>
            <w:rStyle w:val="Hyperlink"/>
            <w:noProof/>
            <w:kern w:val="32"/>
          </w:rPr>
          <w:t>Глава 2. ПОЛНОМОЧИЯ ОРГАНОВ МЕСТНОГО САМОУПРАВЛЕНИЯ МУНИЦИПАЛЬНОГО ОБРАЗОВАНИЯ «СЕЛЬСОВЕТ ГИЛИБСКИЙ» ЧАРОДИНСКОГО РАЙОНА РЕСПУБЛИКИ ДАГЕСТАН, РЕГУЛИРУЮЩИХ ЗЕМЛЕПОЛЬЗОВАНИЕ И ЗАСТРОЙКУ В ЧАСТИ ПОДГОТОВКИ И ПРИМЕНЕНИЯ НАСТОЯЩИХ ПРАВИЛ</w:t>
        </w:r>
        <w:r>
          <w:rPr>
            <w:noProof/>
            <w:webHidden/>
          </w:rPr>
          <w:tab/>
        </w:r>
        <w:r>
          <w:rPr>
            <w:noProof/>
            <w:webHidden/>
          </w:rPr>
          <w:fldChar w:fldCharType="begin"/>
        </w:r>
        <w:r>
          <w:rPr>
            <w:noProof/>
            <w:webHidden/>
          </w:rPr>
          <w:instrText xml:space="preserve"> PAGEREF _Toc481573889 \h </w:instrText>
        </w:r>
        <w:r>
          <w:rPr>
            <w:noProof/>
          </w:rPr>
        </w:r>
        <w:r>
          <w:rPr>
            <w:noProof/>
            <w:webHidden/>
          </w:rPr>
          <w:fldChar w:fldCharType="separate"/>
        </w:r>
        <w:r>
          <w:rPr>
            <w:noProof/>
            <w:webHidden/>
          </w:rPr>
          <w:t>3</w:t>
        </w:r>
        <w:r>
          <w:rPr>
            <w:noProof/>
            <w:webHidden/>
          </w:rPr>
          <w:fldChar w:fldCharType="end"/>
        </w:r>
      </w:hyperlink>
    </w:p>
    <w:p w:rsidR="00101A01" w:rsidRDefault="00101A01">
      <w:pPr>
        <w:pStyle w:val="TOC4"/>
        <w:rPr>
          <w:b w:val="0"/>
          <w:sz w:val="24"/>
          <w:szCs w:val="24"/>
        </w:rPr>
      </w:pPr>
      <w:hyperlink w:anchor="_Toc481573890" w:history="1">
        <w:r w:rsidRPr="00B7104F">
          <w:rPr>
            <w:rStyle w:val="Hyperlink"/>
          </w:rPr>
          <w:t>Статья 2.1. Органы местного самоуправления «сельсоветГилибский» Чародинскогорайона Республики Дагестан</w:t>
        </w:r>
        <w:r>
          <w:rPr>
            <w:webHidden/>
          </w:rPr>
          <w:tab/>
        </w:r>
        <w:r>
          <w:rPr>
            <w:webHidden/>
          </w:rPr>
          <w:fldChar w:fldCharType="begin"/>
        </w:r>
        <w:r>
          <w:rPr>
            <w:webHidden/>
          </w:rPr>
          <w:instrText xml:space="preserve"> PAGEREF _Toc481573890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891" w:history="1">
        <w:r w:rsidRPr="00B7104F">
          <w:rPr>
            <w:rStyle w:val="Hyperlink"/>
          </w:rPr>
          <w:t>Статья 2.2. Комиссия по подготовке проекта Правил землепользования и застройки</w:t>
        </w:r>
        <w:r>
          <w:rPr>
            <w:webHidden/>
          </w:rPr>
          <w:tab/>
        </w:r>
        <w:r>
          <w:rPr>
            <w:webHidden/>
          </w:rPr>
          <w:fldChar w:fldCharType="begin"/>
        </w:r>
        <w:r>
          <w:rPr>
            <w:webHidden/>
          </w:rPr>
          <w:instrText xml:space="preserve"> PAGEREF _Toc481573891 \h </w:instrText>
        </w:r>
        <w:r>
          <w:rPr>
            <w:webHidden/>
          </w:rPr>
          <w:fldChar w:fldCharType="separate"/>
        </w:r>
        <w:r>
          <w:rPr>
            <w:webHidden/>
          </w:rPr>
          <w:t>3</w:t>
        </w:r>
        <w:r>
          <w:rPr>
            <w:webHidden/>
          </w:rPr>
          <w:fldChar w:fldCharType="end"/>
        </w:r>
      </w:hyperlink>
    </w:p>
    <w:p w:rsidR="00101A01" w:rsidRDefault="00101A01">
      <w:pPr>
        <w:pStyle w:val="TOC3"/>
        <w:rPr>
          <w:noProof/>
        </w:rPr>
      </w:pPr>
      <w:hyperlink w:anchor="_Toc481573892" w:history="1">
        <w:r w:rsidRPr="00B7104F">
          <w:rPr>
            <w:rStyle w:val="Hyperlink"/>
            <w:noProof/>
            <w:kern w:val="32"/>
          </w:rPr>
          <w:t>Глава 3. ПОДГОТОВКА ДОКУМЕНТАЦИИ ПО ПЛАНИРОВКЕ ТЕРРИТОРИИМУНИЦИПАЛЬНОГО ОБРАЗОВАНИЯ «СЕЛЬСОВЕТ ГИЛИБСКИЙ»</w:t>
        </w:r>
        <w:r>
          <w:rPr>
            <w:noProof/>
            <w:webHidden/>
          </w:rPr>
          <w:tab/>
        </w:r>
        <w:r>
          <w:rPr>
            <w:noProof/>
            <w:webHidden/>
          </w:rPr>
          <w:fldChar w:fldCharType="begin"/>
        </w:r>
        <w:r>
          <w:rPr>
            <w:noProof/>
            <w:webHidden/>
          </w:rPr>
          <w:instrText xml:space="preserve"> PAGEREF _Toc481573892 \h </w:instrText>
        </w:r>
        <w:r>
          <w:rPr>
            <w:noProof/>
          </w:rPr>
        </w:r>
        <w:r>
          <w:rPr>
            <w:noProof/>
            <w:webHidden/>
          </w:rPr>
          <w:fldChar w:fldCharType="separate"/>
        </w:r>
        <w:r>
          <w:rPr>
            <w:noProof/>
            <w:webHidden/>
          </w:rPr>
          <w:t>3</w:t>
        </w:r>
        <w:r>
          <w:rPr>
            <w:noProof/>
            <w:webHidden/>
          </w:rPr>
          <w:fldChar w:fldCharType="end"/>
        </w:r>
      </w:hyperlink>
    </w:p>
    <w:p w:rsidR="00101A01" w:rsidRDefault="00101A01">
      <w:pPr>
        <w:pStyle w:val="TOC4"/>
        <w:rPr>
          <w:b w:val="0"/>
          <w:sz w:val="24"/>
          <w:szCs w:val="24"/>
        </w:rPr>
      </w:pPr>
      <w:hyperlink w:anchor="_Toc481573893" w:history="1">
        <w:r w:rsidRPr="00B7104F">
          <w:rPr>
            <w:rStyle w:val="Hyperlink"/>
          </w:rPr>
          <w:t>Статья 3.1. Работы по формированию земельных участков</w:t>
        </w:r>
        <w:r>
          <w:rPr>
            <w:webHidden/>
          </w:rPr>
          <w:tab/>
        </w:r>
        <w:r>
          <w:rPr>
            <w:webHidden/>
          </w:rPr>
          <w:fldChar w:fldCharType="begin"/>
        </w:r>
        <w:r>
          <w:rPr>
            <w:webHidden/>
          </w:rPr>
          <w:instrText xml:space="preserve"> PAGEREF _Toc481573893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894" w:history="1">
        <w:r w:rsidRPr="00B7104F">
          <w:rPr>
            <w:rStyle w:val="Hyperlink"/>
          </w:rPr>
          <w:t>Статья 3.2. Общие положения о документации по планировке территории муниципального образования «сельсовет Гилибский»</w:t>
        </w:r>
        <w:r>
          <w:rPr>
            <w:webHidden/>
          </w:rPr>
          <w:tab/>
        </w:r>
        <w:r>
          <w:rPr>
            <w:webHidden/>
          </w:rPr>
          <w:fldChar w:fldCharType="begin"/>
        </w:r>
        <w:r>
          <w:rPr>
            <w:webHidden/>
          </w:rPr>
          <w:instrText xml:space="preserve"> PAGEREF _Toc481573894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895" w:history="1">
        <w:r w:rsidRPr="00B7104F">
          <w:rPr>
            <w:rStyle w:val="Hyperlink"/>
          </w:rPr>
          <w:t>Статья 3.3. Особенности подготовки документации по планировке территории, разрабатываемой на основании решения Администрации муниципального образования «сельсоветГилибский»</w:t>
        </w:r>
        <w:r>
          <w:rPr>
            <w:webHidden/>
          </w:rPr>
          <w:tab/>
        </w:r>
        <w:r>
          <w:rPr>
            <w:webHidden/>
          </w:rPr>
          <w:fldChar w:fldCharType="begin"/>
        </w:r>
        <w:r>
          <w:rPr>
            <w:webHidden/>
          </w:rPr>
          <w:instrText xml:space="preserve"> PAGEREF _Toc481573895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896" w:history="1">
        <w:r w:rsidRPr="00B7104F">
          <w:rPr>
            <w:rStyle w:val="Hyperlink"/>
          </w:rPr>
          <w:t>Статья 3.4. Порядок подготовки градостроительных планов земельных участков</w:t>
        </w:r>
        <w:r>
          <w:rPr>
            <w:webHidden/>
          </w:rPr>
          <w:tab/>
        </w:r>
        <w:r>
          <w:rPr>
            <w:webHidden/>
          </w:rPr>
          <w:fldChar w:fldCharType="begin"/>
        </w:r>
        <w:r>
          <w:rPr>
            <w:webHidden/>
          </w:rPr>
          <w:instrText xml:space="preserve"> PAGEREF _Toc481573896 \h </w:instrText>
        </w:r>
        <w:r>
          <w:rPr>
            <w:webHidden/>
          </w:rPr>
          <w:fldChar w:fldCharType="separate"/>
        </w:r>
        <w:r>
          <w:rPr>
            <w:webHidden/>
          </w:rPr>
          <w:t>3</w:t>
        </w:r>
        <w:r>
          <w:rPr>
            <w:webHidden/>
          </w:rPr>
          <w:fldChar w:fldCharType="end"/>
        </w:r>
      </w:hyperlink>
    </w:p>
    <w:p w:rsidR="00101A01" w:rsidRDefault="00101A01">
      <w:pPr>
        <w:pStyle w:val="TOC3"/>
        <w:rPr>
          <w:noProof/>
        </w:rPr>
      </w:pPr>
      <w:hyperlink w:anchor="_Toc481573897" w:history="1">
        <w:r w:rsidRPr="00B7104F">
          <w:rPr>
            <w:rStyle w:val="Hyperlink"/>
            <w:noProof/>
            <w:kern w:val="32"/>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«СЕЛЬСОВЕТ ГИЛИБСКИЙ»</w:t>
        </w:r>
        <w:r>
          <w:rPr>
            <w:noProof/>
            <w:webHidden/>
          </w:rPr>
          <w:tab/>
        </w:r>
        <w:r>
          <w:rPr>
            <w:noProof/>
            <w:webHidden/>
          </w:rPr>
          <w:fldChar w:fldCharType="begin"/>
        </w:r>
        <w:r>
          <w:rPr>
            <w:noProof/>
            <w:webHidden/>
          </w:rPr>
          <w:instrText xml:space="preserve"> PAGEREF _Toc481573897 \h </w:instrText>
        </w:r>
        <w:r>
          <w:rPr>
            <w:noProof/>
          </w:rPr>
        </w:r>
        <w:r>
          <w:rPr>
            <w:noProof/>
            <w:webHidden/>
          </w:rPr>
          <w:fldChar w:fldCharType="separate"/>
        </w:r>
        <w:r>
          <w:rPr>
            <w:noProof/>
            <w:webHidden/>
          </w:rPr>
          <w:t>3</w:t>
        </w:r>
        <w:r>
          <w:rPr>
            <w:noProof/>
            <w:webHidden/>
          </w:rPr>
          <w:fldChar w:fldCharType="end"/>
        </w:r>
      </w:hyperlink>
    </w:p>
    <w:p w:rsidR="00101A01" w:rsidRDefault="00101A01">
      <w:pPr>
        <w:pStyle w:val="TOC4"/>
        <w:rPr>
          <w:b w:val="0"/>
          <w:sz w:val="24"/>
          <w:szCs w:val="24"/>
        </w:rPr>
      </w:pPr>
      <w:hyperlink w:anchor="_Toc481573898" w:history="1">
        <w:r w:rsidRPr="00B7104F">
          <w:rPr>
            <w:rStyle w:val="Hyperlink"/>
          </w:rPr>
          <w:t>Статья 4.1. Общий порядок изменения видов разрешенного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_Toc481573898 \h </w:instrText>
        </w:r>
        <w:r>
          <w:rPr>
            <w:webHidden/>
          </w:rPr>
          <w:fldChar w:fldCharType="separate"/>
        </w:r>
        <w:r>
          <w:rPr>
            <w:webHidden/>
          </w:rPr>
          <w:t>3</w:t>
        </w:r>
        <w:r>
          <w:rPr>
            <w:webHidden/>
          </w:rPr>
          <w:fldChar w:fldCharType="end"/>
        </w:r>
      </w:hyperlink>
    </w:p>
    <w:p w:rsidR="00101A01" w:rsidRDefault="00101A01">
      <w:pPr>
        <w:pStyle w:val="TOC3"/>
        <w:rPr>
          <w:noProof/>
        </w:rPr>
      </w:pPr>
      <w:hyperlink w:anchor="_Toc481573899" w:history="1">
        <w:r w:rsidRPr="00B7104F">
          <w:rPr>
            <w:rStyle w:val="Hyperlink"/>
            <w:noProof/>
            <w:kern w:val="32"/>
          </w:rPr>
          <w:t>Глава 5. СТРОИТЕЛЬСТВО, РЕКОНСТРУКЦИЯ ОБЪЕКТОВ КАПИТАЛЬНОГО СТРОИТЕЛЬСТВА НА ТЕРРИТОРИИ МУНИЦИПАЛЬНОГО ОБРАЗОВАНИЯ«СЕЛЬСОВЕТ ГИЛИБСКИЙ»</w:t>
        </w:r>
        <w:r>
          <w:rPr>
            <w:noProof/>
            <w:webHidden/>
          </w:rPr>
          <w:tab/>
        </w:r>
        <w:r>
          <w:rPr>
            <w:noProof/>
            <w:webHidden/>
          </w:rPr>
          <w:fldChar w:fldCharType="begin"/>
        </w:r>
        <w:r>
          <w:rPr>
            <w:noProof/>
            <w:webHidden/>
          </w:rPr>
          <w:instrText xml:space="preserve"> PAGEREF _Toc481573899 \h </w:instrText>
        </w:r>
        <w:r>
          <w:rPr>
            <w:noProof/>
          </w:rPr>
        </w:r>
        <w:r>
          <w:rPr>
            <w:noProof/>
            <w:webHidden/>
          </w:rPr>
          <w:fldChar w:fldCharType="separate"/>
        </w:r>
        <w:r>
          <w:rPr>
            <w:noProof/>
            <w:webHidden/>
          </w:rPr>
          <w:t>3</w:t>
        </w:r>
        <w:r>
          <w:rPr>
            <w:noProof/>
            <w:webHidden/>
          </w:rPr>
          <w:fldChar w:fldCharType="end"/>
        </w:r>
      </w:hyperlink>
    </w:p>
    <w:p w:rsidR="00101A01" w:rsidRDefault="00101A01">
      <w:pPr>
        <w:pStyle w:val="TOC4"/>
        <w:rPr>
          <w:b w:val="0"/>
          <w:sz w:val="24"/>
          <w:szCs w:val="24"/>
        </w:rPr>
      </w:pPr>
      <w:hyperlink w:anchor="_Toc481573900" w:history="1">
        <w:r w:rsidRPr="00B7104F">
          <w:rPr>
            <w:rStyle w:val="Hyperlink"/>
          </w:rPr>
          <w:t>Статья 5.1. Общие условия осуществления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_Toc481573900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01" w:history="1">
        <w:r w:rsidRPr="00B7104F">
          <w:rPr>
            <w:rStyle w:val="Hyperlink"/>
          </w:rPr>
          <w:t>Статья 5.2. Обеспечение доступа застройщиков к системам инженерной, транспортной и социальной инфраструктур общего пользования</w:t>
        </w:r>
        <w:r>
          <w:rPr>
            <w:webHidden/>
          </w:rPr>
          <w:tab/>
        </w:r>
        <w:r>
          <w:rPr>
            <w:webHidden/>
          </w:rPr>
          <w:fldChar w:fldCharType="begin"/>
        </w:r>
        <w:r>
          <w:rPr>
            <w:webHidden/>
          </w:rPr>
          <w:instrText xml:space="preserve"> PAGEREF _Toc481573901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02" w:history="1">
        <w:r w:rsidRPr="00B7104F">
          <w:rPr>
            <w:rStyle w:val="Hyperlink"/>
          </w:rPr>
          <w:t>Статья 5.3. Выдача разрешения на отклонение от предельных параметров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_Toc481573902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03" w:history="1">
        <w:r w:rsidRPr="00B7104F">
          <w:rPr>
            <w:rStyle w:val="Hyperlink"/>
          </w:rPr>
          <w:t>Статья 5.4. Застройка индивидуальных жилых домов</w:t>
        </w:r>
        <w:r>
          <w:rPr>
            <w:webHidden/>
          </w:rPr>
          <w:tab/>
        </w:r>
        <w:r>
          <w:rPr>
            <w:webHidden/>
          </w:rPr>
          <w:fldChar w:fldCharType="begin"/>
        </w:r>
        <w:r>
          <w:rPr>
            <w:webHidden/>
          </w:rPr>
          <w:instrText xml:space="preserve"> PAGEREF _Toc481573903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04" w:history="1">
        <w:r w:rsidRPr="00B7104F">
          <w:rPr>
            <w:rStyle w:val="Hyperlink"/>
          </w:rPr>
          <w:t>Статья 5.5. Застройка жилых районов, регулирование этажности</w:t>
        </w:r>
        <w:r>
          <w:rPr>
            <w:webHidden/>
          </w:rPr>
          <w:tab/>
        </w:r>
        <w:r>
          <w:rPr>
            <w:webHidden/>
          </w:rPr>
          <w:fldChar w:fldCharType="begin"/>
        </w:r>
        <w:r>
          <w:rPr>
            <w:webHidden/>
          </w:rPr>
          <w:instrText xml:space="preserve"> PAGEREF _Toc481573904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05" w:history="1">
        <w:r w:rsidRPr="00B7104F">
          <w:rPr>
            <w:rStyle w:val="Hyperlink"/>
          </w:rPr>
          <w:t>Статья 5.6. Строительство гаражей</w:t>
        </w:r>
        <w:r>
          <w:rPr>
            <w:webHidden/>
          </w:rPr>
          <w:tab/>
        </w:r>
        <w:r>
          <w:rPr>
            <w:webHidden/>
          </w:rPr>
          <w:fldChar w:fldCharType="begin"/>
        </w:r>
        <w:r>
          <w:rPr>
            <w:webHidden/>
          </w:rPr>
          <w:instrText xml:space="preserve"> PAGEREF _Toc481573905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06" w:history="1">
        <w:r w:rsidRPr="00B7104F">
          <w:rPr>
            <w:rStyle w:val="Hyperlink"/>
          </w:rPr>
          <w:t>Статья 5.7. Требования к проектированию, строительству и реконструкции наземных линейных объектов</w:t>
        </w:r>
        <w:r>
          <w:rPr>
            <w:webHidden/>
          </w:rPr>
          <w:tab/>
        </w:r>
        <w:r>
          <w:rPr>
            <w:webHidden/>
          </w:rPr>
          <w:fldChar w:fldCharType="begin"/>
        </w:r>
        <w:r>
          <w:rPr>
            <w:webHidden/>
          </w:rPr>
          <w:instrText xml:space="preserve"> PAGEREF _Toc481573906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07" w:history="1">
        <w:r w:rsidRPr="00B7104F">
          <w:rPr>
            <w:rStyle w:val="Hyperlink"/>
          </w:rPr>
          <w:t>Статья 5.8. Требования к проектированию, строительству и реконструкции подземных линейных объектов</w:t>
        </w:r>
        <w:r>
          <w:rPr>
            <w:webHidden/>
          </w:rPr>
          <w:tab/>
        </w:r>
        <w:r>
          <w:rPr>
            <w:webHidden/>
          </w:rPr>
          <w:fldChar w:fldCharType="begin"/>
        </w:r>
        <w:r>
          <w:rPr>
            <w:webHidden/>
          </w:rPr>
          <w:instrText xml:space="preserve"> PAGEREF _Toc481573907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08" w:history="1">
        <w:r w:rsidRPr="00B7104F">
          <w:rPr>
            <w:rStyle w:val="Hyperlink"/>
          </w:rPr>
          <w:t>Статья 5.9. Требования к размещению пожаровзрывоопасных объектов</w:t>
        </w:r>
        <w:r>
          <w:rPr>
            <w:webHidden/>
          </w:rPr>
          <w:tab/>
        </w:r>
        <w:r>
          <w:rPr>
            <w:webHidden/>
          </w:rPr>
          <w:fldChar w:fldCharType="begin"/>
        </w:r>
        <w:r>
          <w:rPr>
            <w:webHidden/>
          </w:rPr>
          <w:instrText xml:space="preserve"> PAGEREF _Toc481573908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09" w:history="1">
        <w:r w:rsidRPr="00B7104F">
          <w:rPr>
            <w:rStyle w:val="Hyperlink"/>
          </w:rPr>
          <w:t>Статья 5.10. Консервация объектов</w:t>
        </w:r>
        <w:r>
          <w:rPr>
            <w:webHidden/>
          </w:rPr>
          <w:tab/>
        </w:r>
        <w:r>
          <w:rPr>
            <w:webHidden/>
          </w:rPr>
          <w:fldChar w:fldCharType="begin"/>
        </w:r>
        <w:r>
          <w:rPr>
            <w:webHidden/>
          </w:rPr>
          <w:instrText xml:space="preserve"> PAGEREF _Toc481573909 \h </w:instrText>
        </w:r>
        <w:r>
          <w:rPr>
            <w:webHidden/>
          </w:rPr>
          <w:fldChar w:fldCharType="separate"/>
        </w:r>
        <w:r>
          <w:rPr>
            <w:webHidden/>
          </w:rPr>
          <w:t>3</w:t>
        </w:r>
        <w:r>
          <w:rPr>
            <w:webHidden/>
          </w:rPr>
          <w:fldChar w:fldCharType="end"/>
        </w:r>
      </w:hyperlink>
    </w:p>
    <w:p w:rsidR="00101A01" w:rsidRDefault="00101A01">
      <w:pPr>
        <w:pStyle w:val="TOC3"/>
        <w:rPr>
          <w:noProof/>
        </w:rPr>
      </w:pPr>
      <w:hyperlink w:anchor="_Toc481573910" w:history="1">
        <w:r w:rsidRPr="00B7104F">
          <w:rPr>
            <w:rStyle w:val="Hyperlink"/>
            <w:noProof/>
            <w:kern w:val="32"/>
          </w:rPr>
          <w:t>Глава 6. ПОРЯДОК ПРОВЕДЕНИЯ ПУБЛИЧНЫХ СЛУШАНИЙ ПО ВОПРОСАМ ЗЕМЛЕПОЛЬЗОВАНИЯ И ЗАСТРОЙКИ НА ТЕРРИТОРИИ МУНИЦИПАЛЬНОГО ОБРАЗОВАНИЯ«СЕЛЬСОВЕТ ГИЛИБСКИЙ»</w:t>
        </w:r>
        <w:r>
          <w:rPr>
            <w:noProof/>
            <w:webHidden/>
          </w:rPr>
          <w:tab/>
        </w:r>
        <w:r>
          <w:rPr>
            <w:noProof/>
            <w:webHidden/>
          </w:rPr>
          <w:fldChar w:fldCharType="begin"/>
        </w:r>
        <w:r>
          <w:rPr>
            <w:noProof/>
            <w:webHidden/>
          </w:rPr>
          <w:instrText xml:space="preserve"> PAGEREF _Toc481573910 \h </w:instrText>
        </w:r>
        <w:r>
          <w:rPr>
            <w:noProof/>
          </w:rPr>
        </w:r>
        <w:r>
          <w:rPr>
            <w:noProof/>
            <w:webHidden/>
          </w:rPr>
          <w:fldChar w:fldCharType="separate"/>
        </w:r>
        <w:r>
          <w:rPr>
            <w:noProof/>
            <w:webHidden/>
          </w:rPr>
          <w:t>3</w:t>
        </w:r>
        <w:r>
          <w:rPr>
            <w:noProof/>
            <w:webHidden/>
          </w:rPr>
          <w:fldChar w:fldCharType="end"/>
        </w:r>
      </w:hyperlink>
    </w:p>
    <w:p w:rsidR="00101A01" w:rsidRDefault="00101A01">
      <w:pPr>
        <w:pStyle w:val="TOC4"/>
        <w:rPr>
          <w:b w:val="0"/>
          <w:sz w:val="24"/>
          <w:szCs w:val="24"/>
        </w:rPr>
      </w:pPr>
      <w:hyperlink w:anchor="_Toc481573911" w:history="1">
        <w:r w:rsidRPr="00B7104F">
          <w:rPr>
            <w:rStyle w:val="Hyperlink"/>
          </w:rPr>
          <w:t>Статья 6.1. Общие положения о публичных слушаниях по вопросам градостроительной деятельности</w:t>
        </w:r>
        <w:r>
          <w:rPr>
            <w:webHidden/>
          </w:rPr>
          <w:tab/>
        </w:r>
        <w:r>
          <w:rPr>
            <w:webHidden/>
          </w:rPr>
          <w:fldChar w:fldCharType="begin"/>
        </w:r>
        <w:r>
          <w:rPr>
            <w:webHidden/>
          </w:rPr>
          <w:instrText xml:space="preserve"> PAGEREF _Toc481573911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12" w:history="1">
        <w:r w:rsidRPr="00B7104F">
          <w:rPr>
            <w:rStyle w:val="Hyperlink"/>
          </w:rPr>
          <w:t>Статья 6.2. Порядок проведения публичных слушаний по вопросам градостроительной деятельности</w:t>
        </w:r>
        <w:r>
          <w:rPr>
            <w:webHidden/>
          </w:rPr>
          <w:tab/>
        </w:r>
        <w:r>
          <w:rPr>
            <w:webHidden/>
          </w:rPr>
          <w:fldChar w:fldCharType="begin"/>
        </w:r>
        <w:r>
          <w:rPr>
            <w:webHidden/>
          </w:rPr>
          <w:instrText xml:space="preserve"> PAGEREF _Toc481573912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13" w:history="1">
        <w:r w:rsidRPr="00B7104F">
          <w:rPr>
            <w:rStyle w:val="Hyperlink"/>
          </w:rPr>
          <w:t>Статья 6.3. Особенности проведения публичных слушаний по внесению изменений в настоящие Правила</w:t>
        </w:r>
        <w:r>
          <w:rPr>
            <w:webHidden/>
          </w:rPr>
          <w:tab/>
        </w:r>
        <w:r>
          <w:rPr>
            <w:webHidden/>
          </w:rPr>
          <w:fldChar w:fldCharType="begin"/>
        </w:r>
        <w:r>
          <w:rPr>
            <w:webHidden/>
          </w:rPr>
          <w:instrText xml:space="preserve"> PAGEREF _Toc481573913 \h </w:instrText>
        </w:r>
        <w:r>
          <w:rPr>
            <w:webHidden/>
          </w:rPr>
          <w:fldChar w:fldCharType="separate"/>
        </w:r>
        <w:r>
          <w:rPr>
            <w:webHidden/>
          </w:rPr>
          <w:t>3</w:t>
        </w:r>
        <w:r>
          <w:rPr>
            <w:webHidden/>
          </w:rPr>
          <w:fldChar w:fldCharType="end"/>
        </w:r>
      </w:hyperlink>
    </w:p>
    <w:p w:rsidR="00101A01" w:rsidRDefault="00101A01">
      <w:pPr>
        <w:pStyle w:val="TOC3"/>
        <w:rPr>
          <w:noProof/>
        </w:rPr>
      </w:pPr>
      <w:hyperlink w:anchor="_Toc481573914" w:history="1">
        <w:r w:rsidRPr="00B7104F">
          <w:rPr>
            <w:rStyle w:val="Hyperlink"/>
            <w:noProof/>
            <w:kern w:val="32"/>
          </w:rPr>
          <w:t>Глава 7. ПОРЯДОК ВНЕСЕНИЯ ИЗМЕНЕНИЙ В ПРАВИЛА ЗЕМЛЕПОЛЬЗОВАНИЯ И ЗАСТРОЙКИ МУНИЦИПАЛЬНОГО ОБРАЗОВАНИЯ «СЕЛЬСОВЕТ ГИЛИБСКИЙ» ЧАРОДИНСКОГО РАЙОНА РЕСПУБЛИКИ ДАГЕСТАН</w:t>
        </w:r>
        <w:r>
          <w:rPr>
            <w:noProof/>
            <w:webHidden/>
          </w:rPr>
          <w:tab/>
        </w:r>
        <w:r>
          <w:rPr>
            <w:noProof/>
            <w:webHidden/>
          </w:rPr>
          <w:fldChar w:fldCharType="begin"/>
        </w:r>
        <w:r>
          <w:rPr>
            <w:noProof/>
            <w:webHidden/>
          </w:rPr>
          <w:instrText xml:space="preserve"> PAGEREF _Toc481573914 \h </w:instrText>
        </w:r>
        <w:r>
          <w:rPr>
            <w:noProof/>
          </w:rPr>
        </w:r>
        <w:r>
          <w:rPr>
            <w:noProof/>
            <w:webHidden/>
          </w:rPr>
          <w:fldChar w:fldCharType="separate"/>
        </w:r>
        <w:r>
          <w:rPr>
            <w:noProof/>
            <w:webHidden/>
          </w:rPr>
          <w:t>3</w:t>
        </w:r>
        <w:r>
          <w:rPr>
            <w:noProof/>
            <w:webHidden/>
          </w:rPr>
          <w:fldChar w:fldCharType="end"/>
        </w:r>
      </w:hyperlink>
    </w:p>
    <w:p w:rsidR="00101A01" w:rsidRDefault="00101A01">
      <w:pPr>
        <w:pStyle w:val="TOC4"/>
        <w:rPr>
          <w:b w:val="0"/>
          <w:sz w:val="24"/>
          <w:szCs w:val="24"/>
        </w:rPr>
      </w:pPr>
      <w:hyperlink w:anchor="_Toc481573915" w:history="1">
        <w:r w:rsidRPr="00B7104F">
          <w:rPr>
            <w:rStyle w:val="Hyperlink"/>
          </w:rPr>
          <w:t>Статья 7.1. Общие положения</w:t>
        </w:r>
        <w:r>
          <w:rPr>
            <w:webHidden/>
          </w:rPr>
          <w:tab/>
        </w:r>
        <w:r>
          <w:rPr>
            <w:webHidden/>
          </w:rPr>
          <w:fldChar w:fldCharType="begin"/>
        </w:r>
        <w:r>
          <w:rPr>
            <w:webHidden/>
          </w:rPr>
          <w:instrText xml:space="preserve"> PAGEREF _Toc481573915 \h </w:instrText>
        </w:r>
        <w:r>
          <w:rPr>
            <w:webHidden/>
          </w:rPr>
          <w:fldChar w:fldCharType="separate"/>
        </w:r>
        <w:r>
          <w:rPr>
            <w:webHidden/>
          </w:rPr>
          <w:t>3</w:t>
        </w:r>
        <w:r>
          <w:rPr>
            <w:webHidden/>
          </w:rPr>
          <w:fldChar w:fldCharType="end"/>
        </w:r>
      </w:hyperlink>
    </w:p>
    <w:p w:rsidR="00101A01" w:rsidRDefault="00101A01">
      <w:pPr>
        <w:pStyle w:val="TOC3"/>
        <w:rPr>
          <w:noProof/>
        </w:rPr>
      </w:pPr>
      <w:hyperlink w:anchor="_Toc481573916" w:history="1">
        <w:r w:rsidRPr="00B7104F">
          <w:rPr>
            <w:rStyle w:val="Hyperlink"/>
            <w:noProof/>
            <w:kern w:val="32"/>
          </w:rPr>
          <w:t>Глава 8. О РЕГУЛИРОВАНИИ ИНЫХ ВОПРОСОВ ЗЕМЛЕПОЛЬЗОВАНИЯ И ЗАСТРОЙКИ МУНИЦИПАЛЬНОГО ОБРАЗОВАНИЯ«СЕЛЬСОВЕТ ГИЛИБСКИЙ»</w:t>
        </w:r>
        <w:r>
          <w:rPr>
            <w:noProof/>
            <w:webHidden/>
          </w:rPr>
          <w:tab/>
        </w:r>
        <w:r>
          <w:rPr>
            <w:noProof/>
            <w:webHidden/>
          </w:rPr>
          <w:fldChar w:fldCharType="begin"/>
        </w:r>
        <w:r>
          <w:rPr>
            <w:noProof/>
            <w:webHidden/>
          </w:rPr>
          <w:instrText xml:space="preserve"> PAGEREF _Toc481573916 \h </w:instrText>
        </w:r>
        <w:r>
          <w:rPr>
            <w:noProof/>
          </w:rPr>
        </w:r>
        <w:r>
          <w:rPr>
            <w:noProof/>
            <w:webHidden/>
          </w:rPr>
          <w:fldChar w:fldCharType="separate"/>
        </w:r>
        <w:r>
          <w:rPr>
            <w:noProof/>
            <w:webHidden/>
          </w:rPr>
          <w:t>3</w:t>
        </w:r>
        <w:r>
          <w:rPr>
            <w:noProof/>
            <w:webHidden/>
          </w:rPr>
          <w:fldChar w:fldCharType="end"/>
        </w:r>
      </w:hyperlink>
    </w:p>
    <w:p w:rsidR="00101A01" w:rsidRDefault="00101A01">
      <w:pPr>
        <w:pStyle w:val="TOC4"/>
        <w:rPr>
          <w:b w:val="0"/>
          <w:sz w:val="24"/>
          <w:szCs w:val="24"/>
        </w:rPr>
      </w:pPr>
      <w:hyperlink w:anchor="_Toc481573917" w:history="1">
        <w:r w:rsidRPr="00B7104F">
          <w:rPr>
            <w:rStyle w:val="Hyperlink"/>
          </w:rPr>
          <w:t>Статья 8.1. Регламент ведения и утверждения сводного плана красных линий населенного пункта</w:t>
        </w:r>
        <w:r>
          <w:rPr>
            <w:webHidden/>
          </w:rPr>
          <w:tab/>
        </w:r>
        <w:r>
          <w:rPr>
            <w:webHidden/>
          </w:rPr>
          <w:fldChar w:fldCharType="begin"/>
        </w:r>
        <w:r>
          <w:rPr>
            <w:webHidden/>
          </w:rPr>
          <w:instrText xml:space="preserve"> PAGEREF _Toc481573917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18" w:history="1">
        <w:r w:rsidRPr="00B7104F">
          <w:rPr>
            <w:rStyle w:val="Hyperlink"/>
          </w:rPr>
          <w:t>Статья 8.2. Установление публичных сервитутов</w:t>
        </w:r>
        <w:r>
          <w:rPr>
            <w:webHidden/>
          </w:rPr>
          <w:tab/>
        </w:r>
        <w:r>
          <w:rPr>
            <w:webHidden/>
          </w:rPr>
          <w:fldChar w:fldCharType="begin"/>
        </w:r>
        <w:r>
          <w:rPr>
            <w:webHidden/>
          </w:rPr>
          <w:instrText xml:space="preserve"> PAGEREF _Toc481573918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19" w:history="1">
        <w:r w:rsidRPr="00B7104F">
          <w:rPr>
            <w:rStyle w:val="Hyperlink"/>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r>
          <w:rPr>
            <w:webHidden/>
          </w:rPr>
          <w:tab/>
        </w:r>
        <w:r>
          <w:rPr>
            <w:webHidden/>
          </w:rPr>
          <w:fldChar w:fldCharType="begin"/>
        </w:r>
        <w:r>
          <w:rPr>
            <w:webHidden/>
          </w:rPr>
          <w:instrText xml:space="preserve"> PAGEREF _Toc481573919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20" w:history="1">
        <w:r w:rsidRPr="00B7104F">
          <w:rPr>
            <w:rStyle w:val="Hyperlink"/>
          </w:rPr>
          <w:t>Статья 8.4. Условия принятия решений по резервированию земельных участков для реализации муниципальных нужд</w:t>
        </w:r>
        <w:r>
          <w:rPr>
            <w:webHidden/>
          </w:rPr>
          <w:tab/>
        </w:r>
        <w:r>
          <w:rPr>
            <w:webHidden/>
          </w:rPr>
          <w:fldChar w:fldCharType="begin"/>
        </w:r>
        <w:r>
          <w:rPr>
            <w:webHidden/>
          </w:rPr>
          <w:instrText xml:space="preserve"> PAGEREF _Toc481573920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21" w:history="1">
        <w:r w:rsidRPr="00B7104F">
          <w:rPr>
            <w:rStyle w:val="Hyperlink"/>
          </w:rPr>
          <w:t>Статья 8.5. Порядок предоставления земельных участков для целей, не связанных со строительством</w:t>
        </w:r>
        <w:r>
          <w:rPr>
            <w:webHidden/>
          </w:rPr>
          <w:tab/>
        </w:r>
        <w:r>
          <w:rPr>
            <w:webHidden/>
          </w:rPr>
          <w:fldChar w:fldCharType="begin"/>
        </w:r>
        <w:r>
          <w:rPr>
            <w:webHidden/>
          </w:rPr>
          <w:instrText xml:space="preserve"> PAGEREF _Toc481573921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22" w:history="1">
        <w:r w:rsidRPr="00B7104F">
          <w:rPr>
            <w:rStyle w:val="Hyperlink"/>
          </w:rPr>
          <w:t>Статья 8.6. Благоустройство муниципального образования «сельсовет Гилибский» Чародинского района Республики Дагестан</w:t>
        </w:r>
        <w:r>
          <w:rPr>
            <w:webHidden/>
          </w:rPr>
          <w:tab/>
        </w:r>
        <w:r>
          <w:rPr>
            <w:webHidden/>
          </w:rPr>
          <w:fldChar w:fldCharType="begin"/>
        </w:r>
        <w:r>
          <w:rPr>
            <w:webHidden/>
          </w:rPr>
          <w:instrText xml:space="preserve"> PAGEREF _Toc481573922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23" w:history="1">
        <w:r w:rsidRPr="00B7104F">
          <w:rPr>
            <w:rStyle w:val="Hyperlink"/>
          </w:rPr>
          <w:t>Статья 8.7. Общие положения адресного реестра муниципального образования «сельсоветГилибский» Чародинскогорайона Республики Дагестан</w:t>
        </w:r>
        <w:r>
          <w:rPr>
            <w:webHidden/>
          </w:rPr>
          <w:tab/>
        </w:r>
        <w:r>
          <w:rPr>
            <w:webHidden/>
          </w:rPr>
          <w:fldChar w:fldCharType="begin"/>
        </w:r>
        <w:r>
          <w:rPr>
            <w:webHidden/>
          </w:rPr>
          <w:instrText xml:space="preserve"> PAGEREF _Toc481573923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24" w:history="1">
        <w:r w:rsidRPr="00B7104F">
          <w:rPr>
            <w:rStyle w:val="Hyperlink"/>
          </w:rPr>
          <w:t>Статья 8.8. Состав и структура адресного реестра муниципального образования «сельсоветГилибский» Чародинскогорайона Республики Дагестан</w:t>
        </w:r>
        <w:r>
          <w:rPr>
            <w:webHidden/>
          </w:rPr>
          <w:tab/>
        </w:r>
        <w:r>
          <w:rPr>
            <w:webHidden/>
          </w:rPr>
          <w:fldChar w:fldCharType="begin"/>
        </w:r>
        <w:r>
          <w:rPr>
            <w:webHidden/>
          </w:rPr>
          <w:instrText xml:space="preserve"> PAGEREF _Toc481573924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25" w:history="1">
        <w:r w:rsidRPr="00B7104F">
          <w:rPr>
            <w:rStyle w:val="Hyperlink"/>
          </w:rPr>
          <w:t>Статья 8.9. Правила установления адреса объектам недвижимости</w:t>
        </w:r>
        <w:r>
          <w:rPr>
            <w:webHidden/>
          </w:rPr>
          <w:tab/>
        </w:r>
        <w:r>
          <w:rPr>
            <w:webHidden/>
          </w:rPr>
          <w:fldChar w:fldCharType="begin"/>
        </w:r>
        <w:r>
          <w:rPr>
            <w:webHidden/>
          </w:rPr>
          <w:instrText xml:space="preserve"> PAGEREF _Toc481573925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26" w:history="1">
        <w:r w:rsidRPr="00B7104F">
          <w:rPr>
            <w:rStyle w:val="Hyperlink"/>
          </w:rPr>
          <w:t>Статья 8.10. Порядок установления и регистрации адресов</w:t>
        </w:r>
        <w:r>
          <w:rPr>
            <w:webHidden/>
          </w:rPr>
          <w:tab/>
        </w:r>
        <w:r>
          <w:rPr>
            <w:webHidden/>
          </w:rPr>
          <w:fldChar w:fldCharType="begin"/>
        </w:r>
        <w:r>
          <w:rPr>
            <w:webHidden/>
          </w:rPr>
          <w:instrText xml:space="preserve"> PAGEREF _Toc481573926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27" w:history="1">
        <w:r w:rsidRPr="00B7104F">
          <w:rPr>
            <w:rStyle w:val="Hyperlink"/>
          </w:rPr>
          <w:t>Статья 8.11. Правила оформления и содержания адресного хозяйства на территории муниципального образования «сельсовет Гилибский» Чародинского района Республики Дагестан</w:t>
        </w:r>
        <w:r>
          <w:rPr>
            <w:webHidden/>
          </w:rPr>
          <w:tab/>
        </w:r>
        <w:r>
          <w:rPr>
            <w:webHidden/>
          </w:rPr>
          <w:fldChar w:fldCharType="begin"/>
        </w:r>
        <w:r>
          <w:rPr>
            <w:webHidden/>
          </w:rPr>
          <w:instrText xml:space="preserve"> PAGEREF _Toc481573927 \h </w:instrText>
        </w:r>
        <w:r>
          <w:rPr>
            <w:webHidden/>
          </w:rPr>
          <w:fldChar w:fldCharType="separate"/>
        </w:r>
        <w:r>
          <w:rPr>
            <w:webHidden/>
          </w:rPr>
          <w:t>3</w:t>
        </w:r>
        <w:r>
          <w:rPr>
            <w:webHidden/>
          </w:rPr>
          <w:fldChar w:fldCharType="end"/>
        </w:r>
      </w:hyperlink>
    </w:p>
    <w:p w:rsidR="00101A01" w:rsidRDefault="00101A01">
      <w:pPr>
        <w:pStyle w:val="TOC3"/>
        <w:rPr>
          <w:noProof/>
        </w:rPr>
      </w:pPr>
      <w:hyperlink w:anchor="_Toc481573928" w:history="1">
        <w:r w:rsidRPr="00B7104F">
          <w:rPr>
            <w:rStyle w:val="Hyperlink"/>
            <w:noProof/>
            <w:kern w:val="32"/>
          </w:rPr>
          <w:t>Глава 9. ЗАКЛЮЧИТЕЛЬНЫЕ ПОЛОЖЕНИЯ</w:t>
        </w:r>
        <w:r>
          <w:rPr>
            <w:noProof/>
            <w:webHidden/>
          </w:rPr>
          <w:tab/>
        </w:r>
        <w:r>
          <w:rPr>
            <w:noProof/>
            <w:webHidden/>
          </w:rPr>
          <w:fldChar w:fldCharType="begin"/>
        </w:r>
        <w:r>
          <w:rPr>
            <w:noProof/>
            <w:webHidden/>
          </w:rPr>
          <w:instrText xml:space="preserve"> PAGEREF _Toc481573928 \h </w:instrText>
        </w:r>
        <w:r>
          <w:rPr>
            <w:noProof/>
          </w:rPr>
        </w:r>
        <w:r>
          <w:rPr>
            <w:noProof/>
            <w:webHidden/>
          </w:rPr>
          <w:fldChar w:fldCharType="separate"/>
        </w:r>
        <w:r>
          <w:rPr>
            <w:noProof/>
            <w:webHidden/>
          </w:rPr>
          <w:t>3</w:t>
        </w:r>
        <w:r>
          <w:rPr>
            <w:noProof/>
            <w:webHidden/>
          </w:rPr>
          <w:fldChar w:fldCharType="end"/>
        </w:r>
      </w:hyperlink>
    </w:p>
    <w:p w:rsidR="00101A01" w:rsidRDefault="00101A01">
      <w:pPr>
        <w:pStyle w:val="TOC4"/>
        <w:rPr>
          <w:b w:val="0"/>
          <w:sz w:val="24"/>
          <w:szCs w:val="24"/>
        </w:rPr>
      </w:pPr>
      <w:hyperlink w:anchor="_Toc481573929" w:history="1">
        <w:r w:rsidRPr="00B7104F">
          <w:rPr>
            <w:rStyle w:val="Hyperlink"/>
          </w:rPr>
          <w:t>Статья 9.1. Правила землепользования и застройки муниципального образования «сельсовет Гилибский» Чародинского района Республики Дагестан вступают в силу со дня их официального опубликования (обнародования)</w:t>
        </w:r>
        <w:r>
          <w:rPr>
            <w:webHidden/>
          </w:rPr>
          <w:tab/>
        </w:r>
        <w:r>
          <w:rPr>
            <w:webHidden/>
          </w:rPr>
          <w:fldChar w:fldCharType="begin"/>
        </w:r>
        <w:r>
          <w:rPr>
            <w:webHidden/>
          </w:rPr>
          <w:instrText xml:space="preserve"> PAGEREF _Toc481573929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30" w:history="1">
        <w:r w:rsidRPr="00B7104F">
          <w:rPr>
            <w:rStyle w:val="Hyperlink"/>
          </w:rPr>
          <w:t>Статья 9.2.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Pr>
            <w:webHidden/>
          </w:rPr>
          <w:tab/>
        </w:r>
        <w:r>
          <w:rPr>
            <w:webHidden/>
          </w:rPr>
          <w:fldChar w:fldCharType="begin"/>
        </w:r>
        <w:r>
          <w:rPr>
            <w:webHidden/>
          </w:rPr>
          <w:instrText xml:space="preserve"> PAGEREF _Toc481573930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31" w:history="1">
        <w:r w:rsidRPr="00B7104F">
          <w:rPr>
            <w:rStyle w:val="Hyperlink"/>
          </w:rPr>
          <w:t>Статья 9.3. В случае внесения изменений в Генеральный план муниципального образования «сельсовет Гилибский» Чародинского района Республики Дагестан соответствующие изменения должны быть внесены в Правила землепользования и застройки</w:t>
        </w:r>
        <w:r>
          <w:rPr>
            <w:webHidden/>
          </w:rPr>
          <w:tab/>
        </w:r>
        <w:r>
          <w:rPr>
            <w:webHidden/>
          </w:rPr>
          <w:fldChar w:fldCharType="begin"/>
        </w:r>
        <w:r>
          <w:rPr>
            <w:webHidden/>
          </w:rPr>
          <w:instrText xml:space="preserve"> PAGEREF _Toc481573931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32" w:history="1">
        <w:r w:rsidRPr="00B7104F">
          <w:rPr>
            <w:rStyle w:val="Hyperlink"/>
          </w:rPr>
          <w:t>Статья 9.4. 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r>
          <w:rPr>
            <w:webHidden/>
          </w:rPr>
          <w:tab/>
        </w:r>
        <w:r>
          <w:rPr>
            <w:webHidden/>
          </w:rPr>
          <w:fldChar w:fldCharType="begin"/>
        </w:r>
        <w:r>
          <w:rPr>
            <w:webHidden/>
          </w:rPr>
          <w:instrText xml:space="preserve"> PAGEREF _Toc481573932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33" w:history="1">
        <w:r w:rsidRPr="00B7104F">
          <w:rPr>
            <w:rStyle w:val="Hyperlink"/>
          </w:rPr>
          <w:t>Статья 9.5. Общие положения, относящиеся к ранее возникшим правам</w:t>
        </w:r>
        <w:r>
          <w:rPr>
            <w:webHidden/>
          </w:rPr>
          <w:tab/>
        </w:r>
        <w:r>
          <w:rPr>
            <w:webHidden/>
          </w:rPr>
          <w:fldChar w:fldCharType="begin"/>
        </w:r>
        <w:r>
          <w:rPr>
            <w:webHidden/>
          </w:rPr>
          <w:instrText xml:space="preserve"> PAGEREF _Toc481573933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34" w:history="1">
        <w:r w:rsidRPr="00B7104F">
          <w:rPr>
            <w:rStyle w:val="Hyperlink"/>
          </w:rPr>
          <w:t>Статья 9.6. Использование и строительные изменения объектов недвижимости, не соответствующих Правилам</w:t>
        </w:r>
        <w:r>
          <w:rPr>
            <w:webHidden/>
          </w:rPr>
          <w:tab/>
        </w:r>
        <w:r>
          <w:rPr>
            <w:webHidden/>
          </w:rPr>
          <w:fldChar w:fldCharType="begin"/>
        </w:r>
        <w:r>
          <w:rPr>
            <w:webHidden/>
          </w:rPr>
          <w:instrText xml:space="preserve"> PAGEREF _Toc481573934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35" w:history="1">
        <w:r w:rsidRPr="00B7104F">
          <w:rPr>
            <w:rStyle w:val="Hyperlink"/>
          </w:rPr>
          <w:t>Статья 9.7. Ответственность за нарушения Правил землепользования и застройки муниципального образования «сельсоветГилибский» Чародинскогорайона Республики Дагестан</w:t>
        </w:r>
        <w:r>
          <w:rPr>
            <w:webHidden/>
          </w:rPr>
          <w:tab/>
        </w:r>
        <w:r>
          <w:rPr>
            <w:webHidden/>
          </w:rPr>
          <w:fldChar w:fldCharType="begin"/>
        </w:r>
        <w:r>
          <w:rPr>
            <w:webHidden/>
          </w:rPr>
          <w:instrText xml:space="preserve"> PAGEREF _Toc481573935 \h </w:instrText>
        </w:r>
        <w:r>
          <w:rPr>
            <w:webHidden/>
          </w:rPr>
          <w:fldChar w:fldCharType="separate"/>
        </w:r>
        <w:r>
          <w:rPr>
            <w:webHidden/>
          </w:rPr>
          <w:t>3</w:t>
        </w:r>
        <w:r>
          <w:rPr>
            <w:webHidden/>
          </w:rPr>
          <w:fldChar w:fldCharType="end"/>
        </w:r>
      </w:hyperlink>
    </w:p>
    <w:p w:rsidR="00101A01" w:rsidRDefault="00101A01">
      <w:pPr>
        <w:pStyle w:val="TOC2"/>
        <w:rPr>
          <w:noProof/>
        </w:rPr>
      </w:pPr>
      <w:hyperlink w:anchor="_Toc481573936" w:history="1">
        <w:r w:rsidRPr="00B7104F">
          <w:rPr>
            <w:rStyle w:val="Hyperlink"/>
            <w:noProof/>
            <w:kern w:val="32"/>
          </w:rPr>
          <w:t>ЧАСТЬ ВТОРАЯ</w:t>
        </w:r>
        <w:r>
          <w:rPr>
            <w:noProof/>
            <w:webHidden/>
          </w:rPr>
          <w:tab/>
        </w:r>
        <w:r>
          <w:rPr>
            <w:noProof/>
            <w:webHidden/>
          </w:rPr>
          <w:fldChar w:fldCharType="begin"/>
        </w:r>
        <w:r>
          <w:rPr>
            <w:noProof/>
            <w:webHidden/>
          </w:rPr>
          <w:instrText xml:space="preserve"> PAGEREF _Toc481573936 \h </w:instrText>
        </w:r>
        <w:r>
          <w:rPr>
            <w:noProof/>
          </w:rPr>
        </w:r>
        <w:r>
          <w:rPr>
            <w:noProof/>
            <w:webHidden/>
          </w:rPr>
          <w:fldChar w:fldCharType="separate"/>
        </w:r>
        <w:r>
          <w:rPr>
            <w:noProof/>
            <w:webHidden/>
          </w:rPr>
          <w:t>3</w:t>
        </w:r>
        <w:r>
          <w:rPr>
            <w:noProof/>
            <w:webHidden/>
          </w:rPr>
          <w:fldChar w:fldCharType="end"/>
        </w:r>
      </w:hyperlink>
    </w:p>
    <w:p w:rsidR="00101A01" w:rsidRDefault="00101A01">
      <w:pPr>
        <w:pStyle w:val="TOC2"/>
        <w:rPr>
          <w:noProof/>
        </w:rPr>
      </w:pPr>
      <w:hyperlink w:anchor="_Toc481573937" w:history="1">
        <w:r w:rsidRPr="00B7104F">
          <w:rPr>
            <w:rStyle w:val="Hyperlink"/>
            <w:noProof/>
            <w:kern w:val="32"/>
          </w:rPr>
          <w:t>ГРАДОСТРОИТЕЛЬНЫЕ РЕГЛАМЕНТЫ</w:t>
        </w:r>
        <w:r>
          <w:rPr>
            <w:noProof/>
            <w:webHidden/>
          </w:rPr>
          <w:tab/>
        </w:r>
        <w:r>
          <w:rPr>
            <w:noProof/>
            <w:webHidden/>
          </w:rPr>
          <w:fldChar w:fldCharType="begin"/>
        </w:r>
        <w:r>
          <w:rPr>
            <w:noProof/>
            <w:webHidden/>
          </w:rPr>
          <w:instrText xml:space="preserve"> PAGEREF _Toc481573937 \h </w:instrText>
        </w:r>
        <w:r>
          <w:rPr>
            <w:noProof/>
          </w:rPr>
        </w:r>
        <w:r>
          <w:rPr>
            <w:noProof/>
            <w:webHidden/>
          </w:rPr>
          <w:fldChar w:fldCharType="separate"/>
        </w:r>
        <w:r>
          <w:rPr>
            <w:noProof/>
            <w:webHidden/>
          </w:rPr>
          <w:t>3</w:t>
        </w:r>
        <w:r>
          <w:rPr>
            <w:noProof/>
            <w:webHidden/>
          </w:rPr>
          <w:fldChar w:fldCharType="end"/>
        </w:r>
      </w:hyperlink>
    </w:p>
    <w:p w:rsidR="00101A01" w:rsidRDefault="00101A01">
      <w:pPr>
        <w:pStyle w:val="TOC3"/>
        <w:rPr>
          <w:noProof/>
        </w:rPr>
      </w:pPr>
      <w:hyperlink w:anchor="_Toc481573938" w:history="1">
        <w:r w:rsidRPr="00B7104F">
          <w:rPr>
            <w:rStyle w:val="Hyperlink"/>
            <w:noProof/>
            <w:kern w:val="32"/>
          </w:rPr>
          <w:t>Глава 10. ОБЩИЕ ПОЛОЖЕНИЯ</w:t>
        </w:r>
        <w:r>
          <w:rPr>
            <w:noProof/>
            <w:webHidden/>
          </w:rPr>
          <w:tab/>
        </w:r>
        <w:r>
          <w:rPr>
            <w:noProof/>
            <w:webHidden/>
          </w:rPr>
          <w:fldChar w:fldCharType="begin"/>
        </w:r>
        <w:r>
          <w:rPr>
            <w:noProof/>
            <w:webHidden/>
          </w:rPr>
          <w:instrText xml:space="preserve"> PAGEREF _Toc481573938 \h </w:instrText>
        </w:r>
        <w:r>
          <w:rPr>
            <w:noProof/>
          </w:rPr>
        </w:r>
        <w:r>
          <w:rPr>
            <w:noProof/>
            <w:webHidden/>
          </w:rPr>
          <w:fldChar w:fldCharType="separate"/>
        </w:r>
        <w:r>
          <w:rPr>
            <w:noProof/>
            <w:webHidden/>
          </w:rPr>
          <w:t>3</w:t>
        </w:r>
        <w:r>
          <w:rPr>
            <w:noProof/>
            <w:webHidden/>
          </w:rPr>
          <w:fldChar w:fldCharType="end"/>
        </w:r>
      </w:hyperlink>
    </w:p>
    <w:p w:rsidR="00101A01" w:rsidRDefault="00101A01">
      <w:pPr>
        <w:pStyle w:val="TOC4"/>
        <w:rPr>
          <w:b w:val="0"/>
          <w:sz w:val="24"/>
          <w:szCs w:val="24"/>
        </w:rPr>
      </w:pPr>
      <w:hyperlink w:anchor="_Toc481573939" w:history="1">
        <w:r w:rsidRPr="00B7104F">
          <w:rPr>
            <w:rStyle w:val="Hyperlink"/>
          </w:rPr>
          <w:t>Статья 10.1. Виды, состав и кодовое обозначение территориальных зон, выделенных на карте градостроительного зонирования территории муниципального образования «сельсовет Гилибский» Чародинскогорайона Республики Дагестан</w:t>
        </w:r>
        <w:r>
          <w:rPr>
            <w:webHidden/>
          </w:rPr>
          <w:tab/>
        </w:r>
        <w:r>
          <w:rPr>
            <w:webHidden/>
          </w:rPr>
          <w:fldChar w:fldCharType="begin"/>
        </w:r>
        <w:r>
          <w:rPr>
            <w:webHidden/>
          </w:rPr>
          <w:instrText xml:space="preserve"> PAGEREF _Toc481573939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40" w:history="1">
        <w:r w:rsidRPr="00B7104F">
          <w:rPr>
            <w:rStyle w:val="Hyperlink"/>
          </w:rPr>
          <w:t>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«сельсовет Гилибский» Чародинского района Республики Дагестан</w:t>
        </w:r>
        <w:r>
          <w:rPr>
            <w:webHidden/>
          </w:rPr>
          <w:tab/>
        </w:r>
        <w:r>
          <w:rPr>
            <w:webHidden/>
          </w:rPr>
          <w:fldChar w:fldCharType="begin"/>
        </w:r>
        <w:r>
          <w:rPr>
            <w:webHidden/>
          </w:rPr>
          <w:instrText xml:space="preserve"> PAGEREF _Toc481573940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41" w:history="1">
        <w:r w:rsidRPr="00B7104F">
          <w:rPr>
            <w:rStyle w:val="Hyperlink"/>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Pr>
            <w:webHidden/>
          </w:rPr>
          <w:tab/>
        </w:r>
        <w:r>
          <w:rPr>
            <w:webHidden/>
          </w:rPr>
          <w:fldChar w:fldCharType="begin"/>
        </w:r>
        <w:r>
          <w:rPr>
            <w:webHidden/>
          </w:rPr>
          <w:instrText xml:space="preserve"> PAGEREF _Toc481573941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42" w:history="1">
        <w:r w:rsidRPr="00B7104F">
          <w:rPr>
            <w:rStyle w:val="Hyperlink"/>
          </w:rPr>
          <w:t>Статья 10.4. Вспомогательные виды разрешенного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_Toc481573942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43" w:history="1">
        <w:r w:rsidRPr="00B7104F">
          <w:rPr>
            <w:rStyle w:val="Hyperlink"/>
          </w:rPr>
          <w:t>Статья 10.5. Минимальная площадь земельного участка</w:t>
        </w:r>
        <w:r>
          <w:rPr>
            <w:webHidden/>
          </w:rPr>
          <w:tab/>
        </w:r>
        <w:r>
          <w:rPr>
            <w:webHidden/>
          </w:rPr>
          <w:fldChar w:fldCharType="begin"/>
        </w:r>
        <w:r>
          <w:rPr>
            <w:webHidden/>
          </w:rPr>
          <w:instrText xml:space="preserve"> PAGEREF _Toc481573943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44" w:history="1">
        <w:r w:rsidRPr="00B7104F">
          <w:rPr>
            <w:rStyle w:val="Hyperlink"/>
          </w:rPr>
          <w:t>Статья 10.6. Коэффициент застройки и коэффициент использования территории</w:t>
        </w:r>
        <w:r>
          <w:rPr>
            <w:webHidden/>
          </w:rPr>
          <w:tab/>
        </w:r>
        <w:r>
          <w:rPr>
            <w:webHidden/>
          </w:rPr>
          <w:fldChar w:fldCharType="begin"/>
        </w:r>
        <w:r>
          <w:rPr>
            <w:webHidden/>
          </w:rPr>
          <w:instrText xml:space="preserve"> PAGEREF _Toc481573944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45" w:history="1">
        <w:r w:rsidRPr="00B7104F">
          <w:rPr>
            <w:rStyle w:val="Hyperlink"/>
          </w:rPr>
          <w:t>Статья 10.7. Минимальные отступы зданий, строений, сооружений от границ земельных участков</w:t>
        </w:r>
        <w:r>
          <w:rPr>
            <w:webHidden/>
          </w:rPr>
          <w:tab/>
        </w:r>
        <w:r>
          <w:rPr>
            <w:webHidden/>
          </w:rPr>
          <w:fldChar w:fldCharType="begin"/>
        </w:r>
        <w:r>
          <w:rPr>
            <w:webHidden/>
          </w:rPr>
          <w:instrText xml:space="preserve"> PAGEREF _Toc481573945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46" w:history="1">
        <w:r w:rsidRPr="00B7104F">
          <w:rPr>
            <w:rStyle w:val="Hyperlink"/>
          </w:rPr>
          <w:t>Статья 10.8. Максимальные выступы за красную линию частей зданий, строений, сооружений</w:t>
        </w:r>
        <w:r>
          <w:rPr>
            <w:webHidden/>
          </w:rPr>
          <w:tab/>
        </w:r>
        <w:r>
          <w:rPr>
            <w:webHidden/>
          </w:rPr>
          <w:fldChar w:fldCharType="begin"/>
        </w:r>
        <w:r>
          <w:rPr>
            <w:webHidden/>
          </w:rPr>
          <w:instrText xml:space="preserve"> PAGEREF _Toc481573946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47" w:history="1">
        <w:r w:rsidRPr="00B7104F">
          <w:rPr>
            <w:rStyle w:val="Hyperlink"/>
          </w:rPr>
          <w:t>Статья 10.9. Максимальная высота зданий, строений, сооружений</w:t>
        </w:r>
        <w:r>
          <w:rPr>
            <w:webHidden/>
          </w:rPr>
          <w:tab/>
        </w:r>
        <w:r>
          <w:rPr>
            <w:webHidden/>
          </w:rPr>
          <w:fldChar w:fldCharType="begin"/>
        </w:r>
        <w:r>
          <w:rPr>
            <w:webHidden/>
          </w:rPr>
          <w:instrText xml:space="preserve"> PAGEREF _Toc481573947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48" w:history="1">
        <w:r w:rsidRPr="00B7104F">
          <w:rPr>
            <w:rStyle w:val="Hyperlink"/>
          </w:rPr>
          <w:t>Статья 10.10. Минимальная доля озелененной территории земельных участков</w:t>
        </w:r>
        <w:r>
          <w:rPr>
            <w:webHidden/>
          </w:rPr>
          <w:tab/>
        </w:r>
        <w:r>
          <w:rPr>
            <w:webHidden/>
          </w:rPr>
          <w:fldChar w:fldCharType="begin"/>
        </w:r>
        <w:r>
          <w:rPr>
            <w:webHidden/>
          </w:rPr>
          <w:instrText xml:space="preserve"> PAGEREF _Toc481573948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49" w:history="1">
        <w:r w:rsidRPr="00B7104F">
          <w:rPr>
            <w:rStyle w:val="Hyperlink"/>
          </w:rPr>
          <w:t>Статья 10.11. Минимальное количество машино-мест для хранения индивидуального автотранспорта на территории земельных участков</w:t>
        </w:r>
        <w:r>
          <w:rPr>
            <w:webHidden/>
          </w:rPr>
          <w:tab/>
        </w:r>
        <w:r>
          <w:rPr>
            <w:webHidden/>
          </w:rPr>
          <w:fldChar w:fldCharType="begin"/>
        </w:r>
        <w:r>
          <w:rPr>
            <w:webHidden/>
          </w:rPr>
          <w:instrText xml:space="preserve"> PAGEREF _Toc481573949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50" w:history="1">
        <w:r w:rsidRPr="00B7104F">
          <w:rPr>
            <w:rStyle w:val="Hyperlink"/>
          </w:rPr>
          <w:t>Статья 10.12. Минимальное количество мест на погрузочно-разгрузочных площадках на территории земельных участков</w:t>
        </w:r>
        <w:r>
          <w:rPr>
            <w:webHidden/>
          </w:rPr>
          <w:tab/>
        </w:r>
        <w:r>
          <w:rPr>
            <w:webHidden/>
          </w:rPr>
          <w:fldChar w:fldCharType="begin"/>
        </w:r>
        <w:r>
          <w:rPr>
            <w:webHidden/>
          </w:rPr>
          <w:instrText xml:space="preserve"> PAGEREF _Toc481573950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51" w:history="1">
        <w:r w:rsidRPr="00B7104F">
          <w:rPr>
            <w:rStyle w:val="Hyperlink"/>
          </w:rPr>
          <w:t>Статья 10.13. Минимальное количество машино-мест для хранения (технологического отстоя) грузового автотранспорта на территории земельных участков</w:t>
        </w:r>
        <w:r>
          <w:rPr>
            <w:webHidden/>
          </w:rPr>
          <w:tab/>
        </w:r>
        <w:r>
          <w:rPr>
            <w:webHidden/>
          </w:rPr>
          <w:fldChar w:fldCharType="begin"/>
        </w:r>
        <w:r>
          <w:rPr>
            <w:webHidden/>
          </w:rPr>
          <w:instrText xml:space="preserve"> PAGEREF _Toc481573951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52" w:history="1">
        <w:r w:rsidRPr="00B7104F">
          <w:rPr>
            <w:rStyle w:val="Hyperlink"/>
          </w:rPr>
          <w:t>Статья 10.14. Максимальная высота ограждений земельных участков</w:t>
        </w:r>
        <w:r>
          <w:rPr>
            <w:webHidden/>
          </w:rPr>
          <w:tab/>
        </w:r>
        <w:r>
          <w:rPr>
            <w:webHidden/>
          </w:rPr>
          <w:fldChar w:fldCharType="begin"/>
        </w:r>
        <w:r>
          <w:rPr>
            <w:webHidden/>
          </w:rPr>
          <w:instrText xml:space="preserve"> PAGEREF _Toc481573952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53" w:history="1">
        <w:r w:rsidRPr="00B7104F">
          <w:rPr>
            <w:rStyle w:val="Hyperlink"/>
          </w:rPr>
          <w:t>Статья 10.15. Правовой режим использования и застройки территории земельного участка расположенного в границах действия ограничений</w:t>
        </w:r>
        <w:r>
          <w:rPr>
            <w:webHidden/>
          </w:rPr>
          <w:tab/>
        </w:r>
        <w:r>
          <w:rPr>
            <w:webHidden/>
          </w:rPr>
          <w:fldChar w:fldCharType="begin"/>
        </w:r>
        <w:r>
          <w:rPr>
            <w:webHidden/>
          </w:rPr>
          <w:instrText xml:space="preserve"> PAGEREF _Toc481573953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54" w:history="1">
        <w:r w:rsidRPr="00B7104F">
          <w:rPr>
            <w:rStyle w:val="Hyperlink"/>
          </w:rPr>
          <w:t>Статья 10.16. Организация благоустройства территории и парковочных мест</w:t>
        </w:r>
        <w:r>
          <w:rPr>
            <w:webHidden/>
          </w:rPr>
          <w:tab/>
        </w:r>
        <w:r>
          <w:rPr>
            <w:webHidden/>
          </w:rPr>
          <w:fldChar w:fldCharType="begin"/>
        </w:r>
        <w:r>
          <w:rPr>
            <w:webHidden/>
          </w:rPr>
          <w:instrText xml:space="preserve"> PAGEREF _Toc481573954 \h </w:instrText>
        </w:r>
        <w:r>
          <w:rPr>
            <w:webHidden/>
          </w:rPr>
          <w:fldChar w:fldCharType="separate"/>
        </w:r>
        <w:r>
          <w:rPr>
            <w:webHidden/>
          </w:rPr>
          <w:t>3</w:t>
        </w:r>
        <w:r>
          <w:rPr>
            <w:webHidden/>
          </w:rPr>
          <w:fldChar w:fldCharType="end"/>
        </w:r>
      </w:hyperlink>
    </w:p>
    <w:p w:rsidR="00101A01" w:rsidRDefault="00101A01">
      <w:pPr>
        <w:pStyle w:val="TOC3"/>
        <w:rPr>
          <w:noProof/>
        </w:rPr>
      </w:pPr>
      <w:hyperlink w:anchor="_Toc481573955" w:history="1">
        <w:r w:rsidRPr="00B7104F">
          <w:rPr>
            <w:rStyle w:val="Hyperlink"/>
            <w:noProof/>
            <w:kern w:val="32"/>
          </w:rPr>
          <w:t>Глава 11. ГРАДОСТРОИТЕЛЬНЫЕ РЕГЛАМЕНТЫ</w:t>
        </w:r>
        <w:r>
          <w:rPr>
            <w:noProof/>
            <w:webHidden/>
          </w:rPr>
          <w:tab/>
        </w:r>
        <w:r>
          <w:rPr>
            <w:noProof/>
            <w:webHidden/>
          </w:rPr>
          <w:fldChar w:fldCharType="begin"/>
        </w:r>
        <w:r>
          <w:rPr>
            <w:noProof/>
            <w:webHidden/>
          </w:rPr>
          <w:instrText xml:space="preserve"> PAGEREF _Toc481573955 \h </w:instrText>
        </w:r>
        <w:r>
          <w:rPr>
            <w:noProof/>
          </w:rPr>
        </w:r>
        <w:r>
          <w:rPr>
            <w:noProof/>
            <w:webHidden/>
          </w:rPr>
          <w:fldChar w:fldCharType="separate"/>
        </w:r>
        <w:r>
          <w:rPr>
            <w:noProof/>
            <w:webHidden/>
          </w:rPr>
          <w:t>3</w:t>
        </w:r>
        <w:r>
          <w:rPr>
            <w:noProof/>
            <w:webHidden/>
          </w:rPr>
          <w:fldChar w:fldCharType="end"/>
        </w:r>
      </w:hyperlink>
    </w:p>
    <w:p w:rsidR="00101A01" w:rsidRDefault="00101A01">
      <w:pPr>
        <w:pStyle w:val="TOC4"/>
        <w:rPr>
          <w:b w:val="0"/>
          <w:sz w:val="24"/>
          <w:szCs w:val="24"/>
        </w:rPr>
      </w:pPr>
      <w:hyperlink w:anchor="_Toc481573956" w:history="1">
        <w:r w:rsidRPr="00B7104F">
          <w:rPr>
            <w:rStyle w:val="Hyperlink"/>
          </w:rPr>
          <w:t>Статья 11.1. Общие градостроительные регламенты для жилых зон</w:t>
        </w:r>
        <w:r>
          <w:rPr>
            <w:webHidden/>
          </w:rPr>
          <w:tab/>
        </w:r>
        <w:r>
          <w:rPr>
            <w:webHidden/>
          </w:rPr>
          <w:fldChar w:fldCharType="begin"/>
        </w:r>
        <w:r>
          <w:rPr>
            <w:webHidden/>
          </w:rPr>
          <w:instrText xml:space="preserve"> PAGEREF _Toc481573956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57" w:history="1">
        <w:r w:rsidRPr="00B7104F">
          <w:rPr>
            <w:rStyle w:val="Hyperlink"/>
          </w:rPr>
          <w:t>Статья 11.2. Градостроительный регламент зоны застройки индивидуальными жилыми домами</w:t>
        </w:r>
        <w:r>
          <w:rPr>
            <w:webHidden/>
          </w:rPr>
          <w:tab/>
        </w:r>
        <w:r>
          <w:rPr>
            <w:webHidden/>
          </w:rPr>
          <w:fldChar w:fldCharType="begin"/>
        </w:r>
        <w:r>
          <w:rPr>
            <w:webHidden/>
          </w:rPr>
          <w:instrText xml:space="preserve"> PAGEREF _Toc481573957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58" w:history="1">
        <w:r w:rsidRPr="00B7104F">
          <w:rPr>
            <w:rStyle w:val="Hyperlink"/>
          </w:rPr>
          <w:t>Статья 11.3. Общие градостроительные регламенты для общественно-деловых зон</w:t>
        </w:r>
        <w:r>
          <w:rPr>
            <w:webHidden/>
          </w:rPr>
          <w:tab/>
        </w:r>
        <w:r>
          <w:rPr>
            <w:webHidden/>
          </w:rPr>
          <w:fldChar w:fldCharType="begin"/>
        </w:r>
        <w:r>
          <w:rPr>
            <w:webHidden/>
          </w:rPr>
          <w:instrText xml:space="preserve"> PAGEREF _Toc481573958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59" w:history="1">
        <w:r w:rsidRPr="00B7104F">
          <w:rPr>
            <w:rStyle w:val="Hyperlink"/>
          </w:rPr>
          <w:t>Статья 11.4. Градостроительный регламент зоны делового, общественного и коммерческого назначения</w:t>
        </w:r>
        <w:r>
          <w:rPr>
            <w:webHidden/>
          </w:rPr>
          <w:tab/>
        </w:r>
        <w:r>
          <w:rPr>
            <w:webHidden/>
          </w:rPr>
          <w:fldChar w:fldCharType="begin"/>
        </w:r>
        <w:r>
          <w:rPr>
            <w:webHidden/>
          </w:rPr>
          <w:instrText xml:space="preserve"> PAGEREF _Toc481573959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60" w:history="1">
        <w:r w:rsidRPr="00B7104F">
          <w:rPr>
            <w:rStyle w:val="Hyperlink"/>
          </w:rPr>
          <w:t>Статья 11.5. Общие градостроительные регламенты для производственных зон</w:t>
        </w:r>
        <w:r>
          <w:rPr>
            <w:webHidden/>
          </w:rPr>
          <w:tab/>
        </w:r>
        <w:r>
          <w:rPr>
            <w:webHidden/>
          </w:rPr>
          <w:fldChar w:fldCharType="begin"/>
        </w:r>
        <w:r>
          <w:rPr>
            <w:webHidden/>
          </w:rPr>
          <w:instrText xml:space="preserve"> PAGEREF _Toc481573960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61" w:history="1">
        <w:r w:rsidRPr="00B7104F">
          <w:rPr>
            <w:rStyle w:val="Hyperlink"/>
          </w:rPr>
          <w:t>Статья 11.6. Градостроительный регламент производственной зоны</w:t>
        </w:r>
        <w:r>
          <w:rPr>
            <w:webHidden/>
          </w:rPr>
          <w:tab/>
        </w:r>
        <w:r>
          <w:rPr>
            <w:webHidden/>
          </w:rPr>
          <w:fldChar w:fldCharType="begin"/>
        </w:r>
        <w:r>
          <w:rPr>
            <w:webHidden/>
          </w:rPr>
          <w:instrText xml:space="preserve"> PAGEREF _Toc481573961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62" w:history="1">
        <w:r w:rsidRPr="00B7104F">
          <w:rPr>
            <w:rStyle w:val="Hyperlink"/>
          </w:rPr>
          <w:t>Статья 11.7. Градостроительный регламент зоны транспортной инфраструктуры</w:t>
        </w:r>
        <w:r>
          <w:rPr>
            <w:webHidden/>
          </w:rPr>
          <w:tab/>
        </w:r>
        <w:r>
          <w:rPr>
            <w:webHidden/>
          </w:rPr>
          <w:fldChar w:fldCharType="begin"/>
        </w:r>
        <w:r>
          <w:rPr>
            <w:webHidden/>
          </w:rPr>
          <w:instrText xml:space="preserve"> PAGEREF _Toc481573962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63" w:history="1">
        <w:r w:rsidRPr="00B7104F">
          <w:rPr>
            <w:rStyle w:val="Hyperlink"/>
          </w:rPr>
          <w:t>Статья 11.8. Градостроительный регламент зоны сельскохозяйственных угодий</w:t>
        </w:r>
        <w:r>
          <w:rPr>
            <w:webHidden/>
          </w:rPr>
          <w:tab/>
        </w:r>
        <w:r>
          <w:rPr>
            <w:webHidden/>
          </w:rPr>
          <w:fldChar w:fldCharType="begin"/>
        </w:r>
        <w:r>
          <w:rPr>
            <w:webHidden/>
          </w:rPr>
          <w:instrText xml:space="preserve"> PAGEREF _Toc481573963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64" w:history="1">
        <w:r w:rsidRPr="00B7104F">
          <w:rPr>
            <w:rStyle w:val="Hyperlink"/>
          </w:rPr>
          <w:t>Статья 11.9. Градостроительный регламент зон, занятых объектами сельскохозяйственного назначения</w:t>
        </w:r>
        <w:r>
          <w:rPr>
            <w:webHidden/>
          </w:rPr>
          <w:tab/>
        </w:r>
        <w:r>
          <w:rPr>
            <w:webHidden/>
          </w:rPr>
          <w:fldChar w:fldCharType="begin"/>
        </w:r>
        <w:r>
          <w:rPr>
            <w:webHidden/>
          </w:rPr>
          <w:instrText xml:space="preserve"> PAGEREF _Toc481573964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65" w:history="1">
        <w:r w:rsidRPr="00B7104F">
          <w:rPr>
            <w:rStyle w:val="Hyperlink"/>
          </w:rPr>
          <w:t>Статья 11.10. Общие градостроительные регламенты для зон рекреационного назначения</w:t>
        </w:r>
        <w:r>
          <w:rPr>
            <w:webHidden/>
          </w:rPr>
          <w:tab/>
        </w:r>
        <w:r>
          <w:rPr>
            <w:webHidden/>
          </w:rPr>
          <w:fldChar w:fldCharType="begin"/>
        </w:r>
        <w:r>
          <w:rPr>
            <w:webHidden/>
          </w:rPr>
          <w:instrText xml:space="preserve"> PAGEREF _Toc481573965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66" w:history="1">
        <w:r w:rsidRPr="00B7104F">
          <w:rPr>
            <w:rStyle w:val="Hyperlink"/>
          </w:rPr>
          <w:t>Статья 11.11. Градостроительный регламент зоны рекреационного назначения</w:t>
        </w:r>
        <w:r>
          <w:rPr>
            <w:webHidden/>
          </w:rPr>
          <w:tab/>
        </w:r>
        <w:r>
          <w:rPr>
            <w:webHidden/>
          </w:rPr>
          <w:fldChar w:fldCharType="begin"/>
        </w:r>
        <w:r>
          <w:rPr>
            <w:webHidden/>
          </w:rPr>
          <w:instrText xml:space="preserve"> PAGEREF _Toc481573966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67" w:history="1">
        <w:r w:rsidRPr="00B7104F">
          <w:rPr>
            <w:rStyle w:val="Hyperlink"/>
          </w:rPr>
          <w:t>Статья 11.12. Градостроительный регламент зоны специального назначения, связанной с захоронениями</w:t>
        </w:r>
        <w:r>
          <w:rPr>
            <w:webHidden/>
          </w:rPr>
          <w:tab/>
        </w:r>
        <w:r>
          <w:rPr>
            <w:webHidden/>
          </w:rPr>
          <w:fldChar w:fldCharType="begin"/>
        </w:r>
        <w:r>
          <w:rPr>
            <w:webHidden/>
          </w:rPr>
          <w:instrText xml:space="preserve"> PAGEREF _Toc481573967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68" w:history="1">
        <w:r w:rsidRPr="00B7104F">
          <w:rPr>
            <w:rStyle w:val="Hyperlink"/>
          </w:rPr>
          <w:t>Статья 11.13. Градостроительный регламент зоны иного назначения в соответствии с местными условиями (территория общего пользования)</w:t>
        </w:r>
        <w:r>
          <w:rPr>
            <w:webHidden/>
          </w:rPr>
          <w:tab/>
        </w:r>
        <w:r>
          <w:rPr>
            <w:webHidden/>
          </w:rPr>
          <w:fldChar w:fldCharType="begin"/>
        </w:r>
        <w:r>
          <w:rPr>
            <w:webHidden/>
          </w:rPr>
          <w:instrText xml:space="preserve"> PAGEREF _Toc481573968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69" w:history="1">
        <w:r w:rsidRPr="00B7104F">
          <w:rPr>
            <w:rStyle w:val="Hyperlink"/>
          </w:rPr>
          <w:t>Статья 11.14.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_Toc481573969 \h </w:instrText>
        </w:r>
        <w:r>
          <w:rPr>
            <w:webHidden/>
          </w:rPr>
          <w:fldChar w:fldCharType="separate"/>
        </w:r>
        <w:r>
          <w:rPr>
            <w:webHidden/>
          </w:rPr>
          <w:t>3</w:t>
        </w:r>
        <w:r>
          <w:rPr>
            <w:webHidden/>
          </w:rPr>
          <w:fldChar w:fldCharType="end"/>
        </w:r>
      </w:hyperlink>
    </w:p>
    <w:p w:rsidR="00101A01" w:rsidRDefault="00101A01">
      <w:pPr>
        <w:pStyle w:val="TOC3"/>
        <w:rPr>
          <w:noProof/>
        </w:rPr>
      </w:pPr>
      <w:hyperlink w:anchor="_Toc481573970" w:history="1">
        <w:r w:rsidRPr="00B7104F">
          <w:rPr>
            <w:rStyle w:val="Hyperlink"/>
            <w:noProof/>
            <w:kern w:val="32"/>
          </w:rPr>
          <w:t>Глава 12. ОГРАНИЧЕНИЯ ИСПОЛЬЗОВАНИЯ ЗЕМЕЛЬНЫХ УЧАСТКОВИ ОБЪЕКТОВ КАПИТАЛЬНОГО СТРОИТЕЛЬСТВА</w:t>
        </w:r>
        <w:r>
          <w:rPr>
            <w:noProof/>
            <w:webHidden/>
          </w:rPr>
          <w:tab/>
        </w:r>
        <w:r>
          <w:rPr>
            <w:noProof/>
            <w:webHidden/>
          </w:rPr>
          <w:fldChar w:fldCharType="begin"/>
        </w:r>
        <w:r>
          <w:rPr>
            <w:noProof/>
            <w:webHidden/>
          </w:rPr>
          <w:instrText xml:space="preserve"> PAGEREF _Toc481573970 \h </w:instrText>
        </w:r>
        <w:r>
          <w:rPr>
            <w:noProof/>
          </w:rPr>
        </w:r>
        <w:r>
          <w:rPr>
            <w:noProof/>
            <w:webHidden/>
          </w:rPr>
          <w:fldChar w:fldCharType="separate"/>
        </w:r>
        <w:r>
          <w:rPr>
            <w:noProof/>
            <w:webHidden/>
          </w:rPr>
          <w:t>3</w:t>
        </w:r>
        <w:r>
          <w:rPr>
            <w:noProof/>
            <w:webHidden/>
          </w:rPr>
          <w:fldChar w:fldCharType="end"/>
        </w:r>
      </w:hyperlink>
    </w:p>
    <w:p w:rsidR="00101A01" w:rsidRDefault="00101A01">
      <w:pPr>
        <w:pStyle w:val="TOC4"/>
        <w:rPr>
          <w:b w:val="0"/>
          <w:sz w:val="24"/>
          <w:szCs w:val="24"/>
        </w:rPr>
      </w:pPr>
      <w:hyperlink w:anchor="_Toc481573971" w:history="1">
        <w:r w:rsidRPr="00B7104F">
          <w:rPr>
            <w:rStyle w:val="Hyperlink"/>
          </w:rPr>
          <w:t>Статья 12.1. Ограничения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_Toc481573971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72" w:history="1">
        <w:r w:rsidRPr="00B7104F">
          <w:rPr>
            <w:rStyle w:val="Hyperlink"/>
          </w:rPr>
          <w:t>Статья 12.2. Ограничения использования земельных участков и объектов капитального строительства в границах санитарно-защитных зон</w:t>
        </w:r>
        <w:r>
          <w:rPr>
            <w:webHidden/>
          </w:rPr>
          <w:tab/>
        </w:r>
        <w:r>
          <w:rPr>
            <w:webHidden/>
          </w:rPr>
          <w:fldChar w:fldCharType="begin"/>
        </w:r>
        <w:r>
          <w:rPr>
            <w:webHidden/>
          </w:rPr>
          <w:instrText xml:space="preserve"> PAGEREF _Toc481573972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73" w:history="1">
        <w:r w:rsidRPr="00B7104F">
          <w:rPr>
            <w:rStyle w:val="Hyperlink"/>
          </w:rPr>
          <w:t>Статья 12.3.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Pr>
            <w:webHidden/>
          </w:rPr>
          <w:tab/>
        </w:r>
        <w:r>
          <w:rPr>
            <w:webHidden/>
          </w:rPr>
          <w:fldChar w:fldCharType="begin"/>
        </w:r>
        <w:r>
          <w:rPr>
            <w:webHidden/>
          </w:rPr>
          <w:instrText xml:space="preserve"> PAGEREF _Toc481573973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74" w:history="1">
        <w:r w:rsidRPr="00B7104F">
          <w:rPr>
            <w:rStyle w:val="Hyperlink"/>
          </w:rPr>
          <w:t>Статья 12.4. Ограничения использования земельных участков и объектов капитального строительства в водоохранных зонах водных объектов</w:t>
        </w:r>
        <w:r>
          <w:rPr>
            <w:webHidden/>
          </w:rPr>
          <w:tab/>
        </w:r>
        <w:r>
          <w:rPr>
            <w:webHidden/>
          </w:rPr>
          <w:fldChar w:fldCharType="begin"/>
        </w:r>
        <w:r>
          <w:rPr>
            <w:webHidden/>
          </w:rPr>
          <w:instrText xml:space="preserve"> PAGEREF _Toc481573974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75" w:history="1">
        <w:r w:rsidRPr="00B7104F">
          <w:rPr>
            <w:rStyle w:val="Hyperlink"/>
          </w:rPr>
          <w:t>Статья 12.5. Ограничения градостроительных изменений на территории прибрежной защитной полосы</w:t>
        </w:r>
        <w:r>
          <w:rPr>
            <w:webHidden/>
          </w:rPr>
          <w:tab/>
        </w:r>
        <w:r>
          <w:rPr>
            <w:webHidden/>
          </w:rPr>
          <w:fldChar w:fldCharType="begin"/>
        </w:r>
        <w:r>
          <w:rPr>
            <w:webHidden/>
          </w:rPr>
          <w:instrText xml:space="preserve"> PAGEREF _Toc481573975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76" w:history="1">
        <w:r w:rsidRPr="00B7104F">
          <w:rPr>
            <w:rStyle w:val="Hyperlink"/>
          </w:rPr>
          <w:t>Статья 12.6. Ограничения использования земельных участков с существующим и прогнозируемым высоким стоянием уровня грунтовых вод</w:t>
        </w:r>
        <w:r>
          <w:rPr>
            <w:webHidden/>
          </w:rPr>
          <w:tab/>
        </w:r>
        <w:r>
          <w:rPr>
            <w:webHidden/>
          </w:rPr>
          <w:fldChar w:fldCharType="begin"/>
        </w:r>
        <w:r>
          <w:rPr>
            <w:webHidden/>
          </w:rPr>
          <w:instrText xml:space="preserve"> PAGEREF _Toc481573976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77" w:history="1">
        <w:r w:rsidRPr="00B7104F">
          <w:rPr>
            <w:rStyle w:val="Hyperlink"/>
          </w:rPr>
          <w:t>Статья 12.7. Ограничения градостроительных изменений на территории зон охраны естественных ландшафтов и озелененных территорий</w:t>
        </w:r>
        <w:r>
          <w:rPr>
            <w:webHidden/>
          </w:rPr>
          <w:tab/>
        </w:r>
        <w:r>
          <w:rPr>
            <w:webHidden/>
          </w:rPr>
          <w:fldChar w:fldCharType="begin"/>
        </w:r>
        <w:r>
          <w:rPr>
            <w:webHidden/>
          </w:rPr>
          <w:instrText xml:space="preserve"> PAGEREF _Toc481573977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78" w:history="1">
        <w:r w:rsidRPr="00B7104F">
          <w:rPr>
            <w:rStyle w:val="Hyperlink"/>
          </w:rPr>
          <w:t>Статья 12.8. Ограничения градостроительных изменений на территории объектов культурного наследия</w:t>
        </w:r>
        <w:r>
          <w:rPr>
            <w:webHidden/>
          </w:rPr>
          <w:tab/>
        </w:r>
        <w:r>
          <w:rPr>
            <w:webHidden/>
          </w:rPr>
          <w:fldChar w:fldCharType="begin"/>
        </w:r>
        <w:r>
          <w:rPr>
            <w:webHidden/>
          </w:rPr>
          <w:instrText xml:space="preserve"> PAGEREF _Toc481573978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79" w:history="1">
        <w:r w:rsidRPr="00B7104F">
          <w:rPr>
            <w:rStyle w:val="Hyperlink"/>
          </w:rPr>
          <w:t>Статья 12.9.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Pr>
            <w:webHidden/>
          </w:rPr>
          <w:tab/>
        </w:r>
        <w:r>
          <w:rPr>
            <w:webHidden/>
          </w:rPr>
          <w:fldChar w:fldCharType="begin"/>
        </w:r>
        <w:r>
          <w:rPr>
            <w:webHidden/>
          </w:rPr>
          <w:instrText xml:space="preserve"> PAGEREF _Toc481573979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80" w:history="1">
        <w:r w:rsidRPr="00B7104F">
          <w:rPr>
            <w:rStyle w:val="Hyperlink"/>
          </w:rPr>
          <w:t>Статья 12.10. Ограничения на территории санитарно-защитных зон от железнодорожного транспорта</w:t>
        </w:r>
        <w:r>
          <w:rPr>
            <w:webHidden/>
          </w:rPr>
          <w:tab/>
        </w:r>
        <w:r>
          <w:rPr>
            <w:webHidden/>
          </w:rPr>
          <w:fldChar w:fldCharType="begin"/>
        </w:r>
        <w:r>
          <w:rPr>
            <w:webHidden/>
          </w:rPr>
          <w:instrText xml:space="preserve"> PAGEREF _Toc481573980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81" w:history="1">
        <w:r w:rsidRPr="00B7104F">
          <w:rPr>
            <w:rStyle w:val="Hyperlink"/>
          </w:rPr>
          <w:t>Статья 12.11.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Pr>
            <w:webHidden/>
          </w:rPr>
          <w:tab/>
        </w:r>
        <w:r>
          <w:rPr>
            <w:webHidden/>
          </w:rPr>
          <w:fldChar w:fldCharType="begin"/>
        </w:r>
        <w:r>
          <w:rPr>
            <w:webHidden/>
          </w:rPr>
          <w:instrText xml:space="preserve"> PAGEREF _Toc481573981 \h </w:instrText>
        </w:r>
        <w:r>
          <w:rPr>
            <w:webHidden/>
          </w:rPr>
          <w:fldChar w:fldCharType="separate"/>
        </w:r>
        <w:r>
          <w:rPr>
            <w:webHidden/>
          </w:rPr>
          <w:t>3</w:t>
        </w:r>
        <w:r>
          <w:rPr>
            <w:webHidden/>
          </w:rPr>
          <w:fldChar w:fldCharType="end"/>
        </w:r>
      </w:hyperlink>
    </w:p>
    <w:p w:rsidR="00101A01" w:rsidRDefault="00101A01">
      <w:pPr>
        <w:pStyle w:val="TOC4"/>
        <w:rPr>
          <w:b w:val="0"/>
          <w:sz w:val="24"/>
          <w:szCs w:val="24"/>
        </w:rPr>
      </w:pPr>
      <w:hyperlink w:anchor="_Toc481573982" w:history="1">
        <w:r w:rsidRPr="00B7104F">
          <w:rPr>
            <w:rStyle w:val="Hyperlink"/>
          </w:rPr>
          <w:t>Статья 12.12. Ограничения использования земельных участков и объектов капитального строительства на территории коммуникационных коридоров</w:t>
        </w:r>
        <w:r>
          <w:rPr>
            <w:webHidden/>
          </w:rPr>
          <w:tab/>
        </w:r>
        <w:r>
          <w:rPr>
            <w:webHidden/>
          </w:rPr>
          <w:fldChar w:fldCharType="begin"/>
        </w:r>
        <w:r>
          <w:rPr>
            <w:webHidden/>
          </w:rPr>
          <w:instrText xml:space="preserve"> PAGEREF _Toc481573982 \h </w:instrText>
        </w:r>
        <w:r>
          <w:rPr>
            <w:webHidden/>
          </w:rPr>
          <w:fldChar w:fldCharType="separate"/>
        </w:r>
        <w:r>
          <w:rPr>
            <w:webHidden/>
          </w:rPr>
          <w:t>3</w:t>
        </w:r>
        <w:r>
          <w:rPr>
            <w:webHidden/>
          </w:rPr>
          <w:fldChar w:fldCharType="end"/>
        </w:r>
      </w:hyperlink>
    </w:p>
    <w:p w:rsidR="00101A01" w:rsidRDefault="00101A01">
      <w:pPr>
        <w:pStyle w:val="TOC2"/>
        <w:rPr>
          <w:noProof/>
        </w:rPr>
      </w:pPr>
      <w:hyperlink w:anchor="_Toc481573983" w:history="1">
        <w:r w:rsidRPr="00B7104F">
          <w:rPr>
            <w:rStyle w:val="Hyperlink"/>
            <w:noProof/>
            <w:kern w:val="32"/>
          </w:rPr>
          <w:t>ЧАСТЬ ТРЕТЬЯ</w:t>
        </w:r>
        <w:r>
          <w:rPr>
            <w:noProof/>
            <w:webHidden/>
          </w:rPr>
          <w:tab/>
        </w:r>
        <w:r>
          <w:rPr>
            <w:noProof/>
            <w:webHidden/>
          </w:rPr>
          <w:fldChar w:fldCharType="begin"/>
        </w:r>
        <w:r>
          <w:rPr>
            <w:noProof/>
            <w:webHidden/>
          </w:rPr>
          <w:instrText xml:space="preserve"> PAGEREF _Toc481573983 \h </w:instrText>
        </w:r>
        <w:r>
          <w:rPr>
            <w:noProof/>
          </w:rPr>
        </w:r>
        <w:r>
          <w:rPr>
            <w:noProof/>
            <w:webHidden/>
          </w:rPr>
          <w:fldChar w:fldCharType="separate"/>
        </w:r>
        <w:r>
          <w:rPr>
            <w:noProof/>
            <w:webHidden/>
          </w:rPr>
          <w:t>3</w:t>
        </w:r>
        <w:r>
          <w:rPr>
            <w:noProof/>
            <w:webHidden/>
          </w:rPr>
          <w:fldChar w:fldCharType="end"/>
        </w:r>
      </w:hyperlink>
    </w:p>
    <w:p w:rsidR="00101A01" w:rsidRDefault="00101A01">
      <w:pPr>
        <w:pStyle w:val="TOC2"/>
        <w:rPr>
          <w:noProof/>
        </w:rPr>
      </w:pPr>
      <w:hyperlink w:anchor="_Toc481573984" w:history="1">
        <w:r w:rsidRPr="00B7104F">
          <w:rPr>
            <w:rStyle w:val="Hyperlink"/>
            <w:noProof/>
            <w:kern w:val="32"/>
          </w:rPr>
          <w:t>КАРТА ГРАДОСТРОИТЕЛЬНОГО ЗОНИРОВАНИЯ</w:t>
        </w:r>
        <w:r>
          <w:rPr>
            <w:noProof/>
            <w:webHidden/>
          </w:rPr>
          <w:tab/>
        </w:r>
        <w:r>
          <w:rPr>
            <w:noProof/>
            <w:webHidden/>
          </w:rPr>
          <w:fldChar w:fldCharType="begin"/>
        </w:r>
        <w:r>
          <w:rPr>
            <w:noProof/>
            <w:webHidden/>
          </w:rPr>
          <w:instrText xml:space="preserve"> PAGEREF _Toc481573984 \h </w:instrText>
        </w:r>
        <w:r>
          <w:rPr>
            <w:noProof/>
          </w:rPr>
        </w:r>
        <w:r>
          <w:rPr>
            <w:noProof/>
            <w:webHidden/>
          </w:rPr>
          <w:fldChar w:fldCharType="separate"/>
        </w:r>
        <w:r>
          <w:rPr>
            <w:noProof/>
            <w:webHidden/>
          </w:rPr>
          <w:t>3</w:t>
        </w:r>
        <w:r>
          <w:rPr>
            <w:noProof/>
            <w:webHidden/>
          </w:rPr>
          <w:fldChar w:fldCharType="end"/>
        </w:r>
      </w:hyperlink>
    </w:p>
    <w:p w:rsidR="00101A01" w:rsidRDefault="00101A01">
      <w:pPr>
        <w:pStyle w:val="TOC3"/>
        <w:rPr>
          <w:noProof/>
        </w:rPr>
      </w:pPr>
      <w:hyperlink w:anchor="_Toc481573985" w:history="1">
        <w:r w:rsidRPr="00B7104F">
          <w:rPr>
            <w:rStyle w:val="Hyperlink"/>
            <w:noProof/>
            <w:kern w:val="32"/>
          </w:rPr>
          <w:t>Глава 13. КАРТА ГРАДОСТРОИТЕЛЬНОГО ЗОНИРОВАНИЯ МУНИЦИПАЛЬНОГО ОБРАЗОВАНИЯ «СЕЛЬСОВЕТ ГИЛИБСКИЙ» ЧАРОДИНСКОГО РАЙОНАРЕСПУБЛИКИ ДАГЕСТАНВ ЧАСТИ ГРАНИЦ ТЕРРИТОРИАЛЬНЫХ ЗОН</w:t>
        </w:r>
        <w:r>
          <w:rPr>
            <w:noProof/>
            <w:webHidden/>
          </w:rPr>
          <w:tab/>
        </w:r>
        <w:r>
          <w:rPr>
            <w:noProof/>
            <w:webHidden/>
          </w:rPr>
          <w:fldChar w:fldCharType="begin"/>
        </w:r>
        <w:r>
          <w:rPr>
            <w:noProof/>
            <w:webHidden/>
          </w:rPr>
          <w:instrText xml:space="preserve"> PAGEREF _Toc481573985 \h </w:instrText>
        </w:r>
        <w:r>
          <w:rPr>
            <w:noProof/>
          </w:rPr>
        </w:r>
        <w:r>
          <w:rPr>
            <w:noProof/>
            <w:webHidden/>
          </w:rPr>
          <w:fldChar w:fldCharType="separate"/>
        </w:r>
        <w:r>
          <w:rPr>
            <w:noProof/>
            <w:webHidden/>
          </w:rPr>
          <w:t>3</w:t>
        </w:r>
        <w:r>
          <w:rPr>
            <w:noProof/>
            <w:webHidden/>
          </w:rPr>
          <w:fldChar w:fldCharType="end"/>
        </w:r>
      </w:hyperlink>
    </w:p>
    <w:p w:rsidR="00101A01" w:rsidRDefault="00101A01">
      <w:pPr>
        <w:pStyle w:val="TOC3"/>
        <w:rPr>
          <w:noProof/>
        </w:rPr>
      </w:pPr>
      <w:hyperlink w:anchor="_Toc481573986" w:history="1">
        <w:r w:rsidRPr="00B7104F">
          <w:rPr>
            <w:rStyle w:val="Hyperlink"/>
            <w:noProof/>
            <w:kern w:val="32"/>
          </w:rPr>
          <w:t xml:space="preserve">Статья 13.1. Карта градостроительного зонирования муниципального образования </w:t>
        </w:r>
        <w:r w:rsidRPr="00B7104F">
          <w:rPr>
            <w:rStyle w:val="Hyperlink"/>
            <w:noProof/>
          </w:rPr>
          <w:t>«сельсовет Гилибский» Чародинского</w:t>
        </w:r>
        <w:r w:rsidRPr="00B7104F">
          <w:rPr>
            <w:rStyle w:val="Hyperlink"/>
            <w:noProof/>
            <w:kern w:val="32"/>
          </w:rPr>
          <w:t>района Республики Дагестан</w:t>
        </w:r>
        <w:r>
          <w:rPr>
            <w:noProof/>
            <w:webHidden/>
          </w:rPr>
          <w:tab/>
        </w:r>
        <w:r>
          <w:rPr>
            <w:noProof/>
            <w:webHidden/>
          </w:rPr>
          <w:fldChar w:fldCharType="begin"/>
        </w:r>
        <w:r>
          <w:rPr>
            <w:noProof/>
            <w:webHidden/>
          </w:rPr>
          <w:instrText xml:space="preserve"> PAGEREF _Toc481573986 \h </w:instrText>
        </w:r>
        <w:r>
          <w:rPr>
            <w:noProof/>
          </w:rPr>
        </w:r>
        <w:r>
          <w:rPr>
            <w:noProof/>
            <w:webHidden/>
          </w:rPr>
          <w:fldChar w:fldCharType="separate"/>
        </w:r>
        <w:r>
          <w:rPr>
            <w:noProof/>
            <w:webHidden/>
          </w:rPr>
          <w:t>3</w:t>
        </w:r>
        <w:r>
          <w:rPr>
            <w:noProof/>
            <w:webHidden/>
          </w:rPr>
          <w:fldChar w:fldCharType="end"/>
        </w:r>
      </w:hyperlink>
    </w:p>
    <w:p w:rsidR="00101A01" w:rsidRDefault="00101A01">
      <w:pPr>
        <w:pStyle w:val="TOC3"/>
        <w:rPr>
          <w:noProof/>
        </w:rPr>
      </w:pPr>
      <w:hyperlink w:anchor="_Toc481573987" w:history="1">
        <w:r w:rsidRPr="00B7104F">
          <w:rPr>
            <w:rStyle w:val="Hyperlink"/>
            <w:noProof/>
            <w:kern w:val="32"/>
          </w:rPr>
          <w:t>Глава 14. КАРТА (СХЕМА) ГРАНИЦ ЗОН С ОСОБЫМИ УСЛОВИЯМИ ИСПОЛЬЗОВАНИЯ ТЕРРИТОРИЙ МУНИЦИПАЛЬНОГО ОБРАЗОВАНИЯ «СЕЛЬСОВЕТ ГИЛИБСКИЙ» ЧАРОДИНСКОГО РАЙОНА РЕСПУБЛИКИ ДАГЕСТАН</w:t>
        </w:r>
        <w:r>
          <w:rPr>
            <w:noProof/>
            <w:webHidden/>
          </w:rPr>
          <w:tab/>
        </w:r>
        <w:r>
          <w:rPr>
            <w:noProof/>
            <w:webHidden/>
          </w:rPr>
          <w:fldChar w:fldCharType="begin"/>
        </w:r>
        <w:r>
          <w:rPr>
            <w:noProof/>
            <w:webHidden/>
          </w:rPr>
          <w:instrText xml:space="preserve"> PAGEREF _Toc481573987 \h </w:instrText>
        </w:r>
        <w:r>
          <w:rPr>
            <w:noProof/>
          </w:rPr>
        </w:r>
        <w:r>
          <w:rPr>
            <w:noProof/>
            <w:webHidden/>
          </w:rPr>
          <w:fldChar w:fldCharType="separate"/>
        </w:r>
        <w:r>
          <w:rPr>
            <w:noProof/>
            <w:webHidden/>
          </w:rPr>
          <w:t>3</w:t>
        </w:r>
        <w:r>
          <w:rPr>
            <w:noProof/>
            <w:webHidden/>
          </w:rPr>
          <w:fldChar w:fldCharType="end"/>
        </w:r>
      </w:hyperlink>
    </w:p>
    <w:p w:rsidR="00101A01" w:rsidRDefault="00101A01">
      <w:pPr>
        <w:pStyle w:val="TOC3"/>
        <w:rPr>
          <w:noProof/>
        </w:rPr>
      </w:pPr>
      <w:hyperlink w:anchor="_Toc481573988" w:history="1">
        <w:r w:rsidRPr="00B7104F">
          <w:rPr>
            <w:rStyle w:val="Hyperlink"/>
            <w:noProof/>
            <w:kern w:val="32"/>
          </w:rPr>
          <w:t xml:space="preserve">Статья 14.1. Карта (схема) границ зон с особыми условиями использования территорий муниципального образования </w:t>
        </w:r>
        <w:r w:rsidRPr="00B7104F">
          <w:rPr>
            <w:rStyle w:val="Hyperlink"/>
            <w:noProof/>
          </w:rPr>
          <w:t>«сельсовет Гилибский» Чародинского</w:t>
        </w:r>
        <w:r w:rsidRPr="00B7104F">
          <w:rPr>
            <w:rStyle w:val="Hyperlink"/>
            <w:noProof/>
            <w:kern w:val="32"/>
          </w:rPr>
          <w:t xml:space="preserve"> района Республики Дагестан</w:t>
        </w:r>
        <w:r>
          <w:rPr>
            <w:noProof/>
            <w:webHidden/>
          </w:rPr>
          <w:tab/>
        </w:r>
        <w:r>
          <w:rPr>
            <w:noProof/>
            <w:webHidden/>
          </w:rPr>
          <w:fldChar w:fldCharType="begin"/>
        </w:r>
        <w:r>
          <w:rPr>
            <w:noProof/>
            <w:webHidden/>
          </w:rPr>
          <w:instrText xml:space="preserve"> PAGEREF _Toc481573988 \h </w:instrText>
        </w:r>
        <w:r>
          <w:rPr>
            <w:noProof/>
          </w:rPr>
        </w:r>
        <w:r>
          <w:rPr>
            <w:noProof/>
            <w:webHidden/>
          </w:rPr>
          <w:fldChar w:fldCharType="separate"/>
        </w:r>
        <w:r>
          <w:rPr>
            <w:noProof/>
            <w:webHidden/>
          </w:rPr>
          <w:t>3</w:t>
        </w:r>
        <w:r>
          <w:rPr>
            <w:noProof/>
            <w:webHidden/>
          </w:rPr>
          <w:fldChar w:fldCharType="end"/>
        </w:r>
      </w:hyperlink>
    </w:p>
    <w:p w:rsidR="00101A01" w:rsidRPr="00C53B6E" w:rsidRDefault="00101A01" w:rsidP="00DC09F1">
      <w:pPr>
        <w:keepLines/>
        <w:suppressAutoHyphens/>
        <w:spacing w:line="240" w:lineRule="auto"/>
        <w:ind w:left="-240"/>
        <w:rPr>
          <w:rFonts w:ascii="Times New Roman" w:hAnsi="Times New Roman"/>
          <w:bCs/>
          <w:sz w:val="28"/>
          <w:szCs w:val="28"/>
        </w:rPr>
      </w:pPr>
      <w:r w:rsidRPr="000D0943">
        <w:rPr>
          <w:rFonts w:ascii="Times New Roman" w:hAnsi="Times New Roman"/>
          <w:b/>
          <w:bCs/>
          <w:sz w:val="28"/>
          <w:szCs w:val="28"/>
        </w:rPr>
        <w:fldChar w:fldCharType="end"/>
      </w:r>
    </w:p>
    <w:p w:rsidR="00101A01" w:rsidRPr="009C2828" w:rsidRDefault="00101A01" w:rsidP="00710D1B">
      <w:pPr>
        <w:pStyle w:val="BodyText"/>
        <w:widowControl/>
        <w:suppressAutoHyphens w:val="0"/>
        <w:overflowPunct w:val="0"/>
        <w:autoSpaceDE w:val="0"/>
        <w:autoSpaceDN w:val="0"/>
        <w:adjustRightInd w:val="0"/>
        <w:spacing w:after="240" w:line="240" w:lineRule="auto"/>
        <w:ind w:left="0" w:firstLine="0"/>
        <w:rPr>
          <w:rFonts w:ascii="Arial" w:hAnsi="Arial" w:cs="Arial"/>
          <w:bCs/>
          <w:kern w:val="0"/>
          <w:lang w:eastAsia="ru-RU"/>
        </w:rPr>
      </w:pPr>
      <w:r>
        <w:rPr>
          <w:bCs/>
          <w:sz w:val="28"/>
          <w:szCs w:val="28"/>
        </w:rPr>
        <w:tab/>
      </w:r>
      <w:r w:rsidRPr="00710D1B">
        <w:rPr>
          <w:rFonts w:ascii="Arial" w:hAnsi="Arial" w:cs="Arial"/>
          <w:bCs/>
          <w:kern w:val="0"/>
          <w:lang w:eastAsia="ru-RU"/>
        </w:rPr>
        <w:t>СВОДНЫЙ ПЕРЕЧЕНЬ ЗАКОНОДАТЕЛЬНОЙ И НОРМАТИВНО-ТЕХНИЧЕСКОЙ ДОКУМЕНТАЦИИ ИСПОЛЬЗУЕМОЙ В РАБОТЕ</w:t>
      </w:r>
      <w:r>
        <w:rPr>
          <w:rFonts w:ascii="Arial" w:hAnsi="Arial" w:cs="Arial"/>
          <w:bCs/>
          <w:kern w:val="0"/>
          <w:lang w:eastAsia="ru-RU"/>
        </w:rPr>
        <w:t>……………………………………………  11</w:t>
      </w:r>
      <w:r w:rsidRPr="009C2828">
        <w:rPr>
          <w:rFonts w:ascii="Arial" w:hAnsi="Arial" w:cs="Arial"/>
          <w:bCs/>
          <w:kern w:val="0"/>
          <w:lang w:eastAsia="ru-RU"/>
        </w:rPr>
        <w:t>8</w:t>
      </w:r>
    </w:p>
    <w:p w:rsidR="00101A01" w:rsidRDefault="00101A01" w:rsidP="00710D1B">
      <w:pPr>
        <w:keepLines/>
        <w:tabs>
          <w:tab w:val="left" w:pos="1470"/>
          <w:tab w:val="center" w:pos="5032"/>
        </w:tabs>
        <w:jc w:val="left"/>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p>
    <w:p w:rsidR="00101A01" w:rsidRPr="00C53B6E" w:rsidRDefault="00101A01" w:rsidP="00DC09F1">
      <w:pPr>
        <w:keepLines/>
        <w:rPr>
          <w:rFonts w:ascii="Times New Roman" w:hAnsi="Times New Roman"/>
          <w:bCs/>
          <w:sz w:val="28"/>
          <w:szCs w:val="28"/>
        </w:rPr>
      </w:pPr>
      <w:r w:rsidRPr="00710D1B">
        <w:rPr>
          <w:rFonts w:ascii="Times New Roman" w:hAnsi="Times New Roman"/>
          <w:sz w:val="28"/>
          <w:szCs w:val="28"/>
        </w:rPr>
        <w:br w:type="page"/>
      </w:r>
    </w:p>
    <w:p w:rsidR="00101A01" w:rsidRPr="001565E6" w:rsidRDefault="00101A01" w:rsidP="0056521A">
      <w:pPr>
        <w:keepLines/>
        <w:suppressAutoHyphens/>
        <w:spacing w:line="240" w:lineRule="auto"/>
        <w:ind w:left="-240"/>
        <w:rPr>
          <w:rFonts w:ascii="Times New Roman" w:hAnsi="Times New Roman"/>
          <w:b/>
          <w:sz w:val="36"/>
          <w:szCs w:val="36"/>
          <w:lang w:eastAsia="ru-RU"/>
        </w:rPr>
      </w:pPr>
      <w:bookmarkStart w:id="16" w:name="_Toc281470215"/>
      <w:bookmarkStart w:id="17" w:name="_Toc283113347"/>
      <w:bookmarkStart w:id="18" w:name="_Toc286828524"/>
      <w:bookmarkStart w:id="19" w:name="_Toc286837083"/>
      <w:bookmarkStart w:id="20" w:name="_Toc308686375"/>
      <w:bookmarkStart w:id="21" w:name="_Toc309110664"/>
      <w:bookmarkStart w:id="22" w:name="_Toc309220434"/>
      <w:bookmarkStart w:id="23" w:name="_Toc309224227"/>
      <w:bookmarkStart w:id="24" w:name="_Toc309648213"/>
      <w:bookmarkStart w:id="25" w:name="_Toc309819125"/>
      <w:bookmarkStart w:id="26" w:name="_Toc310512796"/>
      <w:bookmarkStart w:id="27" w:name="_Toc311790788"/>
      <w:bookmarkStart w:id="28" w:name="_Toc339352641"/>
      <w:r w:rsidRPr="001565E6">
        <w:rPr>
          <w:rFonts w:ascii="Times New Roman" w:hAnsi="Times New Roman"/>
          <w:b/>
          <w:sz w:val="36"/>
          <w:szCs w:val="36"/>
        </w:rPr>
        <w:t xml:space="preserve">ПРАВИЛА ЗЕМЛЕПОЛЬЗОВАНИЯ И ЗАСТРОЙКИ </w:t>
      </w:r>
      <w:bookmarkEnd w:id="16"/>
      <w:bookmarkEnd w:id="17"/>
      <w:bookmarkEnd w:id="18"/>
      <w:bookmarkEnd w:id="19"/>
      <w:bookmarkEnd w:id="20"/>
      <w:bookmarkEnd w:id="21"/>
      <w:bookmarkEnd w:id="22"/>
      <w:bookmarkEnd w:id="23"/>
      <w:bookmarkEnd w:id="24"/>
      <w:bookmarkEnd w:id="25"/>
      <w:bookmarkEnd w:id="26"/>
      <w:bookmarkEnd w:id="27"/>
      <w:bookmarkEnd w:id="28"/>
      <w:r>
        <w:rPr>
          <w:rFonts w:ascii="Times New Roman" w:hAnsi="Times New Roman"/>
          <w:b/>
          <w:sz w:val="36"/>
          <w:szCs w:val="36"/>
          <w:lang w:eastAsia="ru-RU"/>
        </w:rPr>
        <w:t>МУНИЦИПАЛЬНОГО ОБРАЗОВАНИЯ «СЕЛЬСОВЕТ ГИЛИБСКИЙ»ЧАРОДИНСКОГО РАЙОНА</w:t>
      </w:r>
    </w:p>
    <w:p w:rsidR="00101A01" w:rsidRPr="009A3936" w:rsidRDefault="00101A01" w:rsidP="00EB5887">
      <w:pPr>
        <w:keepLines/>
        <w:suppressAutoHyphens/>
        <w:spacing w:line="240" w:lineRule="auto"/>
        <w:ind w:left="-240"/>
        <w:rPr>
          <w:rFonts w:ascii="Times New Roman" w:hAnsi="Times New Roman"/>
          <w:b/>
          <w:sz w:val="16"/>
          <w:szCs w:val="16"/>
        </w:rPr>
      </w:pPr>
      <w:r>
        <w:rPr>
          <w:rFonts w:ascii="Times New Roman" w:hAnsi="Times New Roman"/>
          <w:b/>
          <w:sz w:val="36"/>
          <w:szCs w:val="36"/>
          <w:lang w:eastAsia="ru-RU"/>
        </w:rPr>
        <w:t>РЕСПУБЛИКИ ДАГЕСТАН</w:t>
      </w:r>
    </w:p>
    <w:p w:rsidR="00101A01" w:rsidRDefault="00101A01" w:rsidP="00EB5887">
      <w:pPr>
        <w:keepLines/>
        <w:suppressAutoHyphens/>
        <w:spacing w:line="240" w:lineRule="auto"/>
        <w:ind w:firstLine="851"/>
        <w:jc w:val="both"/>
        <w:rPr>
          <w:rFonts w:ascii="Times New Roman" w:hAnsi="Times New Roman"/>
          <w:sz w:val="24"/>
          <w:szCs w:val="24"/>
          <w:lang w:eastAsia="ru-RU"/>
        </w:rPr>
      </w:pPr>
    </w:p>
    <w:p w:rsidR="00101A01" w:rsidRPr="006A08E0" w:rsidRDefault="00101A01" w:rsidP="00EB5887">
      <w:pPr>
        <w:pStyle w:val="Heading1"/>
        <w:keepLines/>
        <w:numPr>
          <w:ilvl w:val="0"/>
          <w:numId w:val="1"/>
        </w:numPr>
        <w:tabs>
          <w:tab w:val="left" w:pos="0"/>
        </w:tabs>
        <w:suppressAutoHyphens/>
        <w:spacing w:before="0" w:after="0"/>
        <w:rPr>
          <w:rFonts w:ascii="Times New Roman" w:hAnsi="Times New Roman" w:cs="Times New Roman"/>
          <w:b w:val="0"/>
          <w:sz w:val="30"/>
          <w:szCs w:val="30"/>
        </w:rPr>
      </w:pPr>
      <w:bookmarkStart w:id="29" w:name="_Toc309220435"/>
      <w:bookmarkStart w:id="30" w:name="_Toc379293828"/>
      <w:bookmarkStart w:id="31" w:name="_Toc464569495"/>
      <w:bookmarkStart w:id="32" w:name="_Toc481573878"/>
      <w:r w:rsidRPr="00622028">
        <w:rPr>
          <w:rFonts w:ascii="Times New Roman" w:hAnsi="Times New Roman" w:cs="Times New Roman"/>
          <w:sz w:val="30"/>
          <w:szCs w:val="30"/>
        </w:rPr>
        <w:t xml:space="preserve">ЧАСТЬ </w:t>
      </w:r>
      <w:r>
        <w:rPr>
          <w:rFonts w:ascii="Times New Roman" w:hAnsi="Times New Roman" w:cs="Times New Roman"/>
          <w:sz w:val="30"/>
          <w:szCs w:val="30"/>
        </w:rPr>
        <w:t>ПЕРВАЯ</w:t>
      </w:r>
      <w:bookmarkEnd w:id="29"/>
      <w:bookmarkEnd w:id="30"/>
      <w:bookmarkEnd w:id="31"/>
      <w:bookmarkEnd w:id="32"/>
    </w:p>
    <w:p w:rsidR="00101A01" w:rsidRPr="001565E6" w:rsidRDefault="00101A01" w:rsidP="00EB5887">
      <w:pPr>
        <w:pStyle w:val="Heading1"/>
        <w:keepLines/>
        <w:numPr>
          <w:ilvl w:val="0"/>
          <w:numId w:val="1"/>
        </w:numPr>
        <w:tabs>
          <w:tab w:val="left" w:pos="0"/>
        </w:tabs>
        <w:suppressAutoHyphens/>
        <w:contextualSpacing/>
        <w:rPr>
          <w:rFonts w:ascii="Times New Roman" w:hAnsi="Times New Roman" w:cs="Times New Roman"/>
          <w:sz w:val="30"/>
          <w:szCs w:val="30"/>
        </w:rPr>
      </w:pPr>
      <w:bookmarkStart w:id="33" w:name="_Toc379293829"/>
      <w:bookmarkStart w:id="34" w:name="_Toc481573879"/>
      <w:r w:rsidRPr="00622028">
        <w:rPr>
          <w:rFonts w:ascii="Times New Roman" w:hAnsi="Times New Roman" w:cs="Times New Roman"/>
          <w:sz w:val="30"/>
          <w:szCs w:val="30"/>
        </w:rPr>
        <w:t xml:space="preserve">ПОРЯДОК ПРИМЕНЕНИЯ ПРАВИЛ ЗЕМЛЕПОЛЬЗОВАНИЯ И ЗАСТРОЙКИ </w:t>
      </w:r>
      <w:r>
        <w:rPr>
          <w:rFonts w:ascii="Times New Roman" w:hAnsi="Times New Roman" w:cs="Times New Roman"/>
          <w:sz w:val="30"/>
          <w:szCs w:val="30"/>
        </w:rPr>
        <w:t>МУНИЦИПАЛЬНОГО ОБРАЗОВАНИЯ «СЕЛЬСОВЕТ ГИЛИБСКИЙ» ЧАРОДИНСКОГО РАЙОНА</w:t>
      </w:r>
      <w:bookmarkEnd w:id="33"/>
      <w:bookmarkEnd w:id="34"/>
    </w:p>
    <w:p w:rsidR="00101A01" w:rsidRPr="00622028" w:rsidRDefault="00101A01" w:rsidP="00EB5887">
      <w:pPr>
        <w:pStyle w:val="Heading1"/>
        <w:keepLines/>
        <w:numPr>
          <w:ilvl w:val="0"/>
          <w:numId w:val="1"/>
        </w:numPr>
        <w:tabs>
          <w:tab w:val="left" w:pos="0"/>
        </w:tabs>
        <w:suppressAutoHyphens/>
        <w:spacing w:before="0" w:after="0"/>
        <w:contextualSpacing/>
        <w:rPr>
          <w:rFonts w:ascii="Times New Roman" w:hAnsi="Times New Roman" w:cs="Times New Roman"/>
          <w:b w:val="0"/>
          <w:sz w:val="30"/>
          <w:szCs w:val="30"/>
        </w:rPr>
      </w:pPr>
      <w:bookmarkStart w:id="35" w:name="_Toc379293830"/>
      <w:bookmarkStart w:id="36" w:name="_Toc481573880"/>
      <w:r w:rsidRPr="001565E6">
        <w:rPr>
          <w:rFonts w:ascii="Times New Roman" w:hAnsi="Times New Roman" w:cs="Times New Roman"/>
          <w:sz w:val="30"/>
          <w:szCs w:val="30"/>
        </w:rPr>
        <w:t>РЕСПУБЛИКИ ДАГЕСТАН</w:t>
      </w:r>
      <w:r w:rsidRPr="00622028">
        <w:rPr>
          <w:rFonts w:ascii="Times New Roman" w:hAnsi="Times New Roman" w:cs="Times New Roman"/>
          <w:sz w:val="30"/>
          <w:szCs w:val="30"/>
        </w:rPr>
        <w:t>И ВНЕСЕНИЯ В НИХ ИЗМЕНЕНИЙ</w:t>
      </w:r>
      <w:bookmarkEnd w:id="35"/>
      <w:bookmarkEnd w:id="36"/>
    </w:p>
    <w:p w:rsidR="00101A01" w:rsidRDefault="00101A01" w:rsidP="00EB5887">
      <w:pPr>
        <w:keepLines/>
        <w:suppressAutoHyphens/>
        <w:spacing w:line="240" w:lineRule="auto"/>
        <w:ind w:firstLine="851"/>
        <w:jc w:val="both"/>
        <w:rPr>
          <w:rFonts w:ascii="Times New Roman" w:hAnsi="Times New Roman"/>
          <w:sz w:val="24"/>
          <w:szCs w:val="24"/>
          <w:lang w:eastAsia="ru-RU"/>
        </w:rPr>
      </w:pPr>
    </w:p>
    <w:p w:rsidR="00101A01" w:rsidRDefault="00101A01"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37" w:name="_Toc270676529"/>
      <w:bookmarkStart w:id="38" w:name="_Toc379293831"/>
      <w:bookmarkStart w:id="39" w:name="_Toc481573881"/>
      <w:r w:rsidRPr="00EA6953">
        <w:rPr>
          <w:rFonts w:ascii="Times New Roman" w:hAnsi="Times New Roman"/>
          <w:color w:val="auto"/>
          <w:kern w:val="32"/>
          <w:sz w:val="28"/>
          <w:szCs w:val="28"/>
          <w:lang w:eastAsia="ru-RU"/>
        </w:rPr>
        <w:t>ОБЩИЕ ПОЛОЖЕНИЯ</w:t>
      </w:r>
      <w:bookmarkEnd w:id="37"/>
      <w:bookmarkEnd w:id="38"/>
      <w:bookmarkEnd w:id="39"/>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EA6953" w:rsidRDefault="00101A01"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40" w:name="_Toc270676530"/>
      <w:bookmarkStart w:id="41" w:name="_Toc379293832"/>
      <w:bookmarkStart w:id="42" w:name="_Toc481573882"/>
      <w:r w:rsidRPr="00EA6953">
        <w:rPr>
          <w:rFonts w:ascii="Times New Roman" w:hAnsi="Times New Roman"/>
          <w:b/>
          <w:sz w:val="24"/>
          <w:szCs w:val="24"/>
        </w:rPr>
        <w:t>Основные понятия, используемые в настоящих Правилах</w:t>
      </w:r>
      <w:bookmarkEnd w:id="40"/>
      <w:bookmarkEnd w:id="41"/>
      <w:bookmarkEnd w:id="42"/>
    </w:p>
    <w:p w:rsidR="00101A01" w:rsidRPr="00872825" w:rsidRDefault="00101A01" w:rsidP="00EB5887">
      <w:pPr>
        <w:keepLines/>
        <w:suppressAutoHyphens/>
        <w:spacing w:line="240" w:lineRule="auto"/>
        <w:ind w:firstLine="851"/>
        <w:jc w:val="both"/>
        <w:rPr>
          <w:rFonts w:ascii="Times New Roman" w:hAnsi="Times New Roman"/>
          <w:sz w:val="24"/>
          <w:szCs w:val="24"/>
        </w:rPr>
      </w:pPr>
      <w:r w:rsidRPr="00872825">
        <w:rPr>
          <w:rFonts w:ascii="Times New Roman" w:hAnsi="Times New Roman"/>
          <w:sz w:val="24"/>
          <w:szCs w:val="24"/>
        </w:rPr>
        <w:t>1.1.1. В настоящих Правилах приведенные нижетермины используются в следующем значении:</w:t>
      </w:r>
    </w:p>
    <w:p w:rsidR="00101A01" w:rsidRDefault="00101A01" w:rsidP="006A52DF">
      <w:pPr>
        <w:pStyle w:val="BodyText"/>
        <w:widowControl/>
        <w:suppressAutoHyphens w:val="0"/>
        <w:overflowPunct w:val="0"/>
        <w:autoSpaceDE w:val="0"/>
        <w:autoSpaceDN w:val="0"/>
        <w:adjustRightInd w:val="0"/>
        <w:spacing w:before="120" w:after="0" w:line="240" w:lineRule="auto"/>
        <w:ind w:left="0"/>
        <w:rPr>
          <w:b/>
          <w:bCs/>
          <w:kern w:val="0"/>
        </w:rPr>
      </w:pPr>
      <w:r>
        <w:rPr>
          <w:b/>
          <w:bCs/>
          <w:kern w:val="0"/>
        </w:rPr>
        <w:t xml:space="preserve">акт выбора земельного участка – </w:t>
      </w:r>
      <w:r>
        <w:rPr>
          <w:bCs/>
          <w:kern w:val="0"/>
        </w:rPr>
        <w:t>документ, являющийся результатом выбора земельного участка для строительства нежилого объекта капитального строительства (в том числе линейного), с учетом установления его охранной или санитарно-защитной зоны</w:t>
      </w:r>
      <w:r>
        <w:rPr>
          <w:b/>
          <w:bCs/>
          <w:kern w:val="0"/>
        </w:rPr>
        <w:t>;</w:t>
      </w:r>
    </w:p>
    <w:p w:rsidR="00101A01" w:rsidRDefault="00101A01" w:rsidP="006A52DF">
      <w:pPr>
        <w:pStyle w:val="BodyText"/>
        <w:widowControl/>
        <w:suppressAutoHyphens w:val="0"/>
        <w:overflowPunct w:val="0"/>
        <w:autoSpaceDE w:val="0"/>
        <w:autoSpaceDN w:val="0"/>
        <w:adjustRightInd w:val="0"/>
        <w:spacing w:before="120" w:after="0" w:line="240" w:lineRule="auto"/>
        <w:ind w:left="0"/>
        <w:rPr>
          <w:rFonts w:ascii="Arial" w:hAnsi="Arial" w:cs="Arial"/>
          <w:kern w:val="0"/>
          <w:lang w:eastAsia="ru-RU"/>
        </w:rPr>
      </w:pPr>
      <w:r>
        <w:rPr>
          <w:b/>
          <w:bCs/>
          <w:kern w:val="0"/>
        </w:rPr>
        <w:t>акт приемки объекта капитального строительства</w:t>
      </w:r>
      <w:r>
        <w:rPr>
          <w:kern w:val="0"/>
        </w:rPr>
        <w:t xml:space="preserve"> – документ 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проектировщиком, застройщиком (заказчиком) и исполнителем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перед застройщиком (заказчиком) выполнены. В соответствии с </w:t>
      </w:r>
      <w:r>
        <w:rPr>
          <w:kern w:val="0"/>
          <w:u w:val="single"/>
        </w:rPr>
        <w:t>пунктом 4 части 3 статьи 55 Градостроительного кодекса Российской Федерации</w:t>
      </w:r>
      <w:r>
        <w:rPr>
          <w:kern w:val="0"/>
        </w:rPr>
        <w:t xml:space="preserve"> акт приемки объекта капитального строительства прилагается к заявлению о выдаче разрешения на ввод объекта в эксплуатацию;</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блокированный жилой дом</w:t>
      </w:r>
      <w:r>
        <w:rPr>
          <w:rFonts w:ascii="Times New Roman" w:hAnsi="Times New Roman"/>
          <w:sz w:val="24"/>
          <w:szCs w:val="24"/>
        </w:rPr>
        <w:t xml:space="preserve"> – здание квартирного типа, состоящее из двух и более квартир, каждая из которых имеет изолированный вход и доступ на приквартирный земельный участок. Жилой дом считается отдельным при обособленных несущих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временные постройки и сооружения</w:t>
      </w:r>
      <w:r>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временные здания и сооружения для нужд строительного процесса</w:t>
      </w:r>
      <w:r>
        <w:rPr>
          <w:rFonts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вспомогательные виды разрешенного использования</w:t>
      </w:r>
      <w:r>
        <w:rPr>
          <w:rFonts w:ascii="Times New Roman" w:hAnsi="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высота здания по фасадной линии застройки</w:t>
      </w:r>
      <w:r>
        <w:rPr>
          <w:rFonts w:ascii="Times New Roman" w:hAnsi="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высота здания, строения, сооружения</w:t>
      </w:r>
      <w:r>
        <w:rPr>
          <w:rFonts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101A01" w:rsidRDefault="00101A01" w:rsidP="006A52DF">
      <w:pPr>
        <w:spacing w:line="240" w:lineRule="auto"/>
        <w:ind w:firstLine="709"/>
        <w:rPr>
          <w:rFonts w:ascii="Times New Roman" w:hAnsi="Times New Roman"/>
          <w:sz w:val="24"/>
          <w:szCs w:val="24"/>
        </w:rPr>
      </w:pPr>
      <w:r>
        <w:rPr>
          <w:rFonts w:ascii="Times New Roman" w:hAnsi="Times New Roman"/>
          <w:b/>
          <w:iCs/>
          <w:sz w:val="24"/>
          <w:szCs w:val="24"/>
        </w:rPr>
        <w:t>градостроительное зонирование</w:t>
      </w:r>
      <w:r>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101A01" w:rsidRDefault="00101A01" w:rsidP="006A52DF">
      <w:pPr>
        <w:spacing w:line="240" w:lineRule="auto"/>
        <w:ind w:firstLine="709"/>
        <w:jc w:val="both"/>
        <w:rPr>
          <w:rFonts w:ascii="Times New Roman" w:hAnsi="Times New Roman"/>
          <w:sz w:val="24"/>
          <w:szCs w:val="24"/>
        </w:rPr>
      </w:pPr>
      <w:r>
        <w:rPr>
          <w:rFonts w:ascii="Times New Roman" w:hAnsi="Times New Roman"/>
          <w:b/>
          <w:iCs/>
          <w:sz w:val="24"/>
          <w:szCs w:val="24"/>
        </w:rPr>
        <w:t>градостроительный  регламент</w:t>
      </w:r>
      <w:r>
        <w:rPr>
          <w:rFonts w:ascii="Times New Roman" w:hAnsi="Times New Roman"/>
          <w:sz w:val="28"/>
          <w:szCs w:val="28"/>
        </w:rPr>
        <w:t xml:space="preserve"> – </w:t>
      </w:r>
      <w:r>
        <w:rPr>
          <w:rFonts w:ascii="Times New Roman" w:hAnsi="Times New Roman"/>
          <w:sz w:val="24"/>
          <w:szCs w:val="24"/>
        </w:rPr>
        <w:t xml:space="preserve">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градостроительные изменения</w:t>
      </w:r>
      <w:r>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101A01" w:rsidRDefault="00101A01" w:rsidP="006A52DF">
      <w:pPr>
        <w:keepLines/>
        <w:suppressAutoHyphens/>
        <w:spacing w:line="240" w:lineRule="auto"/>
        <w:ind w:firstLine="851"/>
        <w:jc w:val="both"/>
        <w:rPr>
          <w:rFonts w:ascii="Times New Roman" w:hAnsi="Times New Roman"/>
          <w:b/>
          <w:sz w:val="24"/>
          <w:szCs w:val="24"/>
        </w:rPr>
      </w:pPr>
      <w:r>
        <w:rPr>
          <w:rFonts w:ascii="Times New Roman" w:hAnsi="Times New Roman"/>
          <w:b/>
          <w:sz w:val="24"/>
          <w:szCs w:val="24"/>
        </w:rPr>
        <w:t xml:space="preserve">зоны с особыми условиями использования территорий - </w:t>
      </w:r>
      <w:r>
        <w:rPr>
          <w:rFonts w:ascii="Times New Roman" w:hAnsi="Times New Roman"/>
          <w:sz w:val="24"/>
          <w:szCs w:val="24"/>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Pr>
          <w:rFonts w:ascii="Times New Roman" w:hAnsi="Times New Roman"/>
          <w:b/>
          <w:sz w:val="24"/>
          <w:szCs w:val="24"/>
        </w:rPr>
        <w:t>;</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заказчик</w:t>
      </w:r>
      <w:r>
        <w:rPr>
          <w:rFonts w:ascii="Times New Roman" w:hAnsi="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101A01" w:rsidRDefault="00101A01" w:rsidP="006A52DF">
      <w:pPr>
        <w:keepLines/>
        <w:spacing w:line="240" w:lineRule="auto"/>
        <w:ind w:firstLine="720"/>
        <w:jc w:val="both"/>
        <w:rPr>
          <w:rFonts w:ascii="Times New Roman" w:hAnsi="Times New Roman"/>
          <w:sz w:val="24"/>
          <w:szCs w:val="24"/>
        </w:rPr>
      </w:pPr>
      <w:r>
        <w:rPr>
          <w:rFonts w:ascii="Times New Roman" w:hAnsi="Times New Roman"/>
          <w:b/>
          <w:bCs/>
          <w:sz w:val="24"/>
          <w:szCs w:val="24"/>
        </w:rPr>
        <w:t>защита населения</w:t>
      </w:r>
      <w:r>
        <w:rPr>
          <w:rFonts w:ascii="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индивидуальное жилищное строительство</w:t>
      </w:r>
      <w:r>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индивидуальные застройщики (физические лица)</w:t>
      </w:r>
      <w:r>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индивидуальный жилой дом</w:t>
      </w:r>
      <w:r>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изменение объектов недвижимости</w:t>
      </w:r>
      <w:r>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инженерная, транспортная и социальная инфраструктуры</w:t>
      </w:r>
      <w:r>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квартал (микрорайон) </w:t>
      </w:r>
      <w:r>
        <w:rPr>
          <w:rFonts w:ascii="Times New Roman" w:hAnsi="Times New Roman"/>
          <w:sz w:val="24"/>
          <w:szCs w:val="24"/>
        </w:rPr>
        <w:t>– основной планировочный элемент жилой застройки в структуре муниципального образовании,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муниципального образования, в пределах которого размещаются учреждения и предприятия повседневного пользования;</w:t>
      </w:r>
    </w:p>
    <w:p w:rsidR="00101A01" w:rsidRDefault="00101A01" w:rsidP="006A52DF">
      <w:pPr>
        <w:keepLines/>
        <w:suppressAutoHyphens/>
        <w:spacing w:line="240" w:lineRule="auto"/>
        <w:ind w:firstLine="851"/>
        <w:jc w:val="both"/>
        <w:rPr>
          <w:rFonts w:ascii="Times New Roman" w:hAnsi="Times New Roman"/>
          <w:b/>
          <w:sz w:val="24"/>
          <w:szCs w:val="24"/>
        </w:rPr>
      </w:pPr>
      <w:r>
        <w:rPr>
          <w:rFonts w:ascii="Times New Roman" w:hAnsi="Times New Roman"/>
          <w:b/>
          <w:sz w:val="24"/>
          <w:szCs w:val="24"/>
        </w:rPr>
        <w:t xml:space="preserve">комиссия по подготовке проекта Правил землепользования и застройки муниципального образования (далее – Комиссия) </w:t>
      </w:r>
      <w:r>
        <w:rPr>
          <w:rFonts w:ascii="Times New Roman" w:hAnsi="Times New Roman"/>
          <w:sz w:val="24"/>
          <w:szCs w:val="24"/>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комиссия по проведению публичных слушаний по вопросам градостроительной деятельности муниципального образования </w:t>
      </w:r>
      <w:r>
        <w:rPr>
          <w:rFonts w:ascii="Times New Roman" w:hAnsi="Times New Roman"/>
          <w:sz w:val="24"/>
          <w:szCs w:val="24"/>
        </w:rPr>
        <w:t>– постоянно действующая комиссия, состав которой утверждается Собранием депутатов муниципального образования  по представлению Администрации муниципального, для организации и проведения публичных слушаний по вопросам градостроительной деятельности;</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консервация объекта</w:t>
      </w:r>
      <w:r>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коэффициент застройки</w:t>
      </w:r>
      <w:r>
        <w:rPr>
          <w:rFonts w:ascii="Times New Roman" w:hAnsi="Times New Roman"/>
          <w:sz w:val="24"/>
          <w:szCs w:val="24"/>
        </w:rPr>
        <w:t xml:space="preserve"> – отношение застроенной части территории земельного участка ко всей площади участка в %;</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коэффициент использования территории (КИТ)</w:t>
      </w:r>
      <w:r>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коэффициент озеленения</w:t>
      </w:r>
      <w:r>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красные линии</w:t>
      </w:r>
      <w:r>
        <w:rPr>
          <w:rFonts w:ascii="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линейные объекты</w:t>
      </w:r>
      <w:r>
        <w:rPr>
          <w:rFonts w:ascii="Times New Roman" w:hAnsi="Times New Roman"/>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линии градостроительного регулирования</w:t>
      </w:r>
      <w:r>
        <w:rPr>
          <w:rFonts w:ascii="Times New Roman" w:hAnsi="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линии регулирования застройки</w:t>
      </w:r>
      <w:r>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лицевая граница участка</w:t>
      </w:r>
      <w:r>
        <w:rPr>
          <w:rFonts w:ascii="Times New Roman" w:hAnsi="Times New Roman"/>
          <w:sz w:val="24"/>
          <w:szCs w:val="24"/>
        </w:rPr>
        <w:t xml:space="preserve"> – граница участка, примыкающая к улице, на которую ориентирован главный фасад здания;</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межевание объекта землеустройства</w:t>
      </w:r>
      <w:r>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минимальные площадь и размеры земельных участков </w:t>
      </w:r>
      <w:r>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многоквартирный жилой дом</w:t>
      </w:r>
      <w:r>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ограничения специального назначения на использование и застройку территории</w:t>
      </w:r>
      <w:r>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Республики Дагестан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отступ здания, сооружения (от границы участка) </w:t>
      </w:r>
      <w:r>
        <w:rPr>
          <w:rFonts w:ascii="Times New Roman" w:hAnsi="Times New Roman"/>
          <w:sz w:val="24"/>
          <w:szCs w:val="24"/>
        </w:rPr>
        <w:t>– расстояние между границей участка и стеной здания;</w:t>
      </w:r>
    </w:p>
    <w:p w:rsidR="00101A01" w:rsidRDefault="00101A01" w:rsidP="006A52DF">
      <w:pPr>
        <w:spacing w:line="240" w:lineRule="auto"/>
        <w:ind w:firstLine="709"/>
        <w:rPr>
          <w:rFonts w:ascii="Times New Roman" w:hAnsi="Times New Roman"/>
          <w:sz w:val="24"/>
          <w:szCs w:val="24"/>
        </w:rPr>
      </w:pPr>
      <w:r>
        <w:rPr>
          <w:rFonts w:ascii="Times New Roman" w:hAnsi="Times New Roman"/>
          <w:b/>
          <w:iCs/>
          <w:sz w:val="24"/>
          <w:szCs w:val="24"/>
        </w:rPr>
        <w:t>проектная документация</w:t>
      </w:r>
      <w:r>
        <w:rPr>
          <w:rFonts w:ascii="Times New Roman" w:hAnsi="Times New Roman"/>
          <w:sz w:val="28"/>
          <w:szCs w:val="28"/>
        </w:rPr>
        <w:t xml:space="preserve"> – </w:t>
      </w:r>
      <w:r>
        <w:rPr>
          <w:rFonts w:ascii="Times New Roman" w:hAnsi="Times New Roman"/>
          <w:sz w:val="24"/>
          <w:szCs w:val="24"/>
        </w:rPr>
        <w:t>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перепланировка</w:t>
      </w:r>
      <w:r>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площадь земельного участка </w:t>
      </w:r>
      <w:r>
        <w:rPr>
          <w:rFonts w:ascii="Times New Roman" w:hAnsi="Times New Roman"/>
          <w:sz w:val="24"/>
          <w:szCs w:val="24"/>
        </w:rPr>
        <w:t>– площадь территории горизонтальной проекции земельного участка;</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правообладатели земельных участков, объектов капитального строительства</w:t>
      </w:r>
      <w:r>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101A01" w:rsidRDefault="00101A01" w:rsidP="006A52DF">
      <w:pPr>
        <w:spacing w:line="240" w:lineRule="auto"/>
        <w:ind w:firstLine="709"/>
        <w:rPr>
          <w:rFonts w:ascii="Times New Roman" w:hAnsi="Times New Roman"/>
          <w:sz w:val="24"/>
          <w:szCs w:val="24"/>
        </w:rPr>
      </w:pPr>
      <w:r>
        <w:rPr>
          <w:rFonts w:ascii="Times New Roman" w:hAnsi="Times New Roman"/>
          <w:b/>
          <w:iCs/>
          <w:sz w:val="24"/>
          <w:szCs w:val="24"/>
        </w:rPr>
        <w:t>разрешение на строительство</w:t>
      </w:r>
      <w:r>
        <w:rPr>
          <w:rFonts w:ascii="Times New Roman" w:hAnsi="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101A01" w:rsidRDefault="00101A01" w:rsidP="006A52DF">
      <w:pPr>
        <w:pStyle w:val="ConsNormal"/>
        <w:ind w:right="0" w:firstLine="709"/>
        <w:rPr>
          <w:rFonts w:ascii="Times New Roman" w:hAnsi="Times New Roman" w:cs="Times New Roman"/>
          <w:sz w:val="28"/>
          <w:szCs w:val="28"/>
        </w:rPr>
      </w:pPr>
      <w:r>
        <w:rPr>
          <w:b/>
          <w:iCs/>
        </w:rPr>
        <w:t>разрешение на ввод объекта в эксплуатацию</w:t>
      </w:r>
      <w:r>
        <w:rPr>
          <w:i/>
          <w:iCs/>
        </w:rPr>
        <w:t xml:space="preserve"> </w:t>
      </w:r>
      <w:r>
        <w:t>–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Pr>
          <w:sz w:val="28"/>
          <w:szCs w:val="28"/>
        </w:rPr>
        <w:t>;</w:t>
      </w:r>
      <w:r>
        <w:tab/>
      </w:r>
      <w:r>
        <w:tab/>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разрешение на условно разрешенный вид использования</w:t>
      </w:r>
      <w:r>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район зонирования</w:t>
      </w:r>
      <w:r>
        <w:rPr>
          <w:rFonts w:ascii="Times New Roman" w:hAnsi="Times New Roman"/>
          <w:sz w:val="24"/>
          <w:szCs w:val="24"/>
        </w:rPr>
        <w:t xml:space="preserve"> – территория в замкнутых границах, отнесенная Правилами землепользования и застройки муниципального образования муниципального образования   к одной территориальной зоне;</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101A01" w:rsidRDefault="00101A01" w:rsidP="006A52DF">
      <w:pPr>
        <w:spacing w:line="240" w:lineRule="auto"/>
        <w:jc w:val="both"/>
        <w:rPr>
          <w:rFonts w:ascii="Times New Roman" w:hAnsi="Times New Roman"/>
          <w:sz w:val="28"/>
          <w:szCs w:val="28"/>
        </w:rPr>
      </w:pPr>
      <w:r>
        <w:rPr>
          <w:rFonts w:ascii="Times New Roman" w:hAnsi="Times New Roman"/>
          <w:b/>
          <w:sz w:val="24"/>
          <w:szCs w:val="24"/>
        </w:rPr>
        <w:t xml:space="preserve">              </w:t>
      </w:r>
      <w:r>
        <w:rPr>
          <w:rFonts w:ascii="Times New Roman" w:hAnsi="Times New Roman"/>
          <w:b/>
          <w:iCs/>
          <w:sz w:val="24"/>
          <w:szCs w:val="24"/>
        </w:rPr>
        <w:t>территориальные зоны</w:t>
      </w:r>
      <w:r>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r>
        <w:rPr>
          <w:rFonts w:ascii="Times New Roman" w:hAnsi="Times New Roman"/>
          <w:sz w:val="28"/>
          <w:szCs w:val="28"/>
        </w:rPr>
        <w:t>;</w:t>
      </w:r>
    </w:p>
    <w:p w:rsidR="00101A01" w:rsidRDefault="00101A01" w:rsidP="006A52DF">
      <w:pPr>
        <w:keepLines/>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требования пожарной безопасности</w:t>
      </w:r>
      <w:r>
        <w:rPr>
          <w:rFonts w:ascii="Times New Roman" w:hAnsi="Times New Roman"/>
          <w:sz w:val="24"/>
          <w:szCs w:val="24"/>
        </w:rPr>
        <w:t xml:space="preserve">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101A01" w:rsidRDefault="00101A01" w:rsidP="006A52DF">
      <w:pPr>
        <w:suppressAutoHyphens/>
        <w:spacing w:line="240" w:lineRule="auto"/>
        <w:ind w:firstLine="851"/>
        <w:jc w:val="both"/>
        <w:rPr>
          <w:rFonts w:ascii="Times New Roman" w:hAnsi="Times New Roman"/>
          <w:sz w:val="24"/>
          <w:szCs w:val="24"/>
        </w:rPr>
      </w:pPr>
      <w:r>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формирование земельного участка</w:t>
      </w:r>
      <w:r>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хозяйственные постройки</w:t>
      </w:r>
      <w:r>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ширина участка по лицевой границе</w:t>
      </w:r>
      <w:r>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w:t>
      </w:r>
      <w:r>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надземный</w:t>
      </w:r>
      <w:r>
        <w:rPr>
          <w:rFonts w:ascii="Times New Roman" w:hAnsi="Times New Roman"/>
          <w:sz w:val="24"/>
          <w:szCs w:val="24"/>
        </w:rPr>
        <w:t xml:space="preserve"> – этаж при отметке пола помещений не ниже планировочной отметки земли;</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первый</w:t>
      </w:r>
      <w:r>
        <w:rPr>
          <w:rFonts w:ascii="Times New Roman" w:hAnsi="Times New Roman"/>
          <w:sz w:val="24"/>
          <w:szCs w:val="24"/>
        </w:rPr>
        <w:t xml:space="preserve"> – нижний надземный этаж дома;</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мансардный (мансарда)</w:t>
      </w:r>
      <w:r>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цокольный</w:t>
      </w:r>
      <w:r>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подвальный</w:t>
      </w:r>
      <w:r>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этажность здания</w:t>
      </w:r>
      <w:r>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101A01" w:rsidRDefault="00101A01" w:rsidP="006A52DF">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этап строительства</w:t>
      </w:r>
      <w:r>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101A01" w:rsidRDefault="00101A01" w:rsidP="006A52DF">
      <w:pPr>
        <w:keepLines/>
        <w:suppressAutoHyphens/>
        <w:spacing w:line="240" w:lineRule="auto"/>
        <w:ind w:firstLine="851"/>
        <w:jc w:val="both"/>
        <w:rPr>
          <w:rFonts w:ascii="Times New Roman" w:hAnsi="Times New Roman"/>
          <w:sz w:val="24"/>
          <w:szCs w:val="24"/>
        </w:rPr>
      </w:pP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EE3886"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43" w:name="_Toc270676531"/>
      <w:bookmarkStart w:id="44" w:name="_Toc379293833"/>
      <w:bookmarkStart w:id="45" w:name="_Toc481573883"/>
      <w:r w:rsidRPr="00EE3886">
        <w:rPr>
          <w:rFonts w:ascii="Times New Roman" w:hAnsi="Times New Roman"/>
          <w:b/>
          <w:sz w:val="24"/>
          <w:szCs w:val="24"/>
        </w:rPr>
        <w:t>Основания и цели введения Правил землепользования и за</w:t>
      </w:r>
      <w:r>
        <w:rPr>
          <w:rFonts w:ascii="Times New Roman" w:hAnsi="Times New Roman"/>
          <w:b/>
          <w:sz w:val="24"/>
          <w:szCs w:val="24"/>
        </w:rPr>
        <w:t>стройки</w:t>
      </w:r>
      <w:bookmarkEnd w:id="43"/>
      <w:r>
        <w:rPr>
          <w:rFonts w:ascii="Times New Roman" w:hAnsi="Times New Roman"/>
          <w:b/>
          <w:sz w:val="24"/>
          <w:szCs w:val="24"/>
        </w:rPr>
        <w:t xml:space="preserve">муниципального образования </w:t>
      </w:r>
      <w:r w:rsidRPr="00E9321E">
        <w:rPr>
          <w:rFonts w:ascii="Times New Roman" w:hAnsi="Times New Roman"/>
          <w:b/>
          <w:sz w:val="24"/>
          <w:szCs w:val="24"/>
        </w:rPr>
        <w:t xml:space="preserve">«сельсовет </w:t>
      </w:r>
      <w:r w:rsidRPr="00211FD3">
        <w:rPr>
          <w:rFonts w:ascii="Times New Roman" w:hAnsi="Times New Roman"/>
          <w:b/>
          <w:sz w:val="24"/>
          <w:szCs w:val="24"/>
        </w:rPr>
        <w:t>Гилибский</w:t>
      </w:r>
      <w:r w:rsidRPr="00E9321E">
        <w:rPr>
          <w:rFonts w:ascii="Times New Roman" w:hAnsi="Times New Roman"/>
          <w:b/>
          <w:sz w:val="24"/>
          <w:szCs w:val="24"/>
        </w:rPr>
        <w:t>» Чародинского</w:t>
      </w:r>
      <w:r>
        <w:rPr>
          <w:rFonts w:ascii="Times New Roman" w:hAnsi="Times New Roman"/>
          <w:b/>
          <w:sz w:val="24"/>
          <w:szCs w:val="24"/>
        </w:rPr>
        <w:t>района Республики Дагестан</w:t>
      </w:r>
      <w:bookmarkEnd w:id="44"/>
      <w:bookmarkEnd w:id="45"/>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1.2.1.Правила землепользования и застройки </w:t>
      </w:r>
      <w:r w:rsidRPr="0082496A">
        <w:rPr>
          <w:rFonts w:ascii="Times New Roman" w:hAnsi="Times New Roman"/>
          <w:sz w:val="24"/>
          <w:szCs w:val="24"/>
        </w:rPr>
        <w:t xml:space="preserve">муниципального образования </w:t>
      </w:r>
      <w:r>
        <w:rPr>
          <w:rFonts w:ascii="Times New Roman" w:hAnsi="Times New Roman"/>
          <w:sz w:val="24"/>
          <w:szCs w:val="24"/>
        </w:rPr>
        <w:t>«сельсовет Гилибский» Чародинского района</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иными законами и нормативными правовыми актами, Уставом </w:t>
      </w:r>
      <w:r w:rsidRPr="0081581C">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Гилибский» Чародинского района </w:t>
      </w:r>
      <w:r w:rsidRPr="00ED463F">
        <w:rPr>
          <w:rFonts w:ascii="Times New Roman" w:hAnsi="Times New Roman"/>
          <w:sz w:val="24"/>
          <w:szCs w:val="24"/>
        </w:rPr>
        <w:t>Республики Дагестан</w:t>
      </w:r>
      <w:r>
        <w:rPr>
          <w:rFonts w:ascii="Times New Roman" w:hAnsi="Times New Roman"/>
          <w:sz w:val="24"/>
          <w:szCs w:val="24"/>
        </w:rPr>
        <w:t>,Генеральным</w:t>
      </w:r>
      <w:r w:rsidRPr="004A761F">
        <w:rPr>
          <w:rFonts w:ascii="Times New Roman" w:hAnsi="Times New Roman"/>
          <w:sz w:val="24"/>
          <w:szCs w:val="24"/>
        </w:rPr>
        <w:t xml:space="preserve"> план</w:t>
      </w:r>
      <w:r>
        <w:rPr>
          <w:rFonts w:ascii="Times New Roman" w:hAnsi="Times New Roman"/>
          <w:sz w:val="24"/>
          <w:szCs w:val="24"/>
        </w:rPr>
        <w:t>ом</w:t>
      </w:r>
      <w:r w:rsidRPr="0081581C">
        <w:rPr>
          <w:rFonts w:ascii="Times New Roman" w:hAnsi="Times New Roman"/>
          <w:sz w:val="24"/>
          <w:szCs w:val="24"/>
        </w:rPr>
        <w:t xml:space="preserve">муниципального образования </w:t>
      </w:r>
      <w:r>
        <w:rPr>
          <w:rFonts w:ascii="Times New Roman" w:hAnsi="Times New Roman"/>
          <w:sz w:val="24"/>
          <w:szCs w:val="24"/>
        </w:rPr>
        <w:t>«сельсовет Гилибский» Чародинского района</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а также с учетом иных актов и документов, определяющих основные направления социально-экономического и градостроительного развития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1.2.2. Правила землепользования и застройки </w:t>
      </w:r>
      <w:r w:rsidRPr="00433663">
        <w:rPr>
          <w:rFonts w:ascii="Times New Roman" w:hAnsi="Times New Roman"/>
          <w:sz w:val="24"/>
          <w:szCs w:val="24"/>
        </w:rPr>
        <w:t xml:space="preserve">муниципального образования </w:t>
      </w:r>
      <w:r>
        <w:rPr>
          <w:rFonts w:ascii="Times New Roman" w:hAnsi="Times New Roman"/>
          <w:sz w:val="24"/>
          <w:szCs w:val="24"/>
        </w:rPr>
        <w:t>«сельсовет Гилибский» Чародинского района</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разрабатываются в следующих целях:</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устойчивого развития территории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 xml:space="preserve"> на основе Генерального плана </w:t>
      </w:r>
      <w:r w:rsidRPr="00433663">
        <w:rPr>
          <w:rFonts w:ascii="Times New Roman" w:hAnsi="Times New Roman"/>
          <w:sz w:val="24"/>
          <w:szCs w:val="24"/>
        </w:rPr>
        <w:t xml:space="preserve">муниципального образования </w:t>
      </w:r>
      <w:r>
        <w:rPr>
          <w:rFonts w:ascii="Times New Roman" w:hAnsi="Times New Roman"/>
          <w:sz w:val="24"/>
          <w:szCs w:val="24"/>
        </w:rPr>
        <w:t>«сельсовет Гилибский» Чародинского района</w:t>
      </w:r>
      <w:r w:rsidRPr="00ED463F">
        <w:rPr>
          <w:rFonts w:ascii="Times New Roman" w:hAnsi="Times New Roman"/>
          <w:sz w:val="24"/>
          <w:szCs w:val="24"/>
        </w:rPr>
        <w:t>Республики Дагестан</w:t>
      </w:r>
      <w:r w:rsidRPr="004A761F">
        <w:rPr>
          <w:rFonts w:ascii="Times New Roman" w:hAnsi="Times New Roman"/>
          <w:sz w:val="24"/>
          <w:szCs w:val="24"/>
        </w:rPr>
        <w:t>, сохранения окружающей среды и объектов культурного наследия;</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планировки территории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1.2.3.Правила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w:t>
      </w:r>
      <w:r>
        <w:rPr>
          <w:rFonts w:ascii="Times New Roman" w:hAnsi="Times New Roman"/>
          <w:sz w:val="24"/>
          <w:szCs w:val="24"/>
        </w:rPr>
        <w:t>для</w:t>
      </w:r>
      <w:r w:rsidRPr="004A761F">
        <w:rPr>
          <w:rFonts w:ascii="Times New Roman" w:hAnsi="Times New Roman"/>
          <w:sz w:val="24"/>
          <w:szCs w:val="24"/>
        </w:rPr>
        <w:t xml:space="preserve"> всех видов 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Правила устанавливают порядок осуществления строительства, реконструкции и благоустройства на территории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 xml:space="preserve">, контроля </w:t>
      </w:r>
      <w:r>
        <w:rPr>
          <w:rFonts w:ascii="Times New Roman" w:hAnsi="Times New Roman"/>
          <w:sz w:val="24"/>
          <w:szCs w:val="24"/>
        </w:rPr>
        <w:t>над</w:t>
      </w:r>
      <w:r w:rsidRPr="004A761F">
        <w:rPr>
          <w:rFonts w:ascii="Times New Roman" w:hAnsi="Times New Roman"/>
          <w:sz w:val="24"/>
          <w:szCs w:val="24"/>
        </w:rPr>
        <w:t xml:space="preserve">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1.2.4.Застройщики при осуществлении градостроительной деятельности обязаны:</w:t>
      </w:r>
    </w:p>
    <w:p w:rsidR="00101A01" w:rsidRPr="00237A5B" w:rsidRDefault="00101A01" w:rsidP="00EB5887">
      <w:pPr>
        <w:pStyle w:val="ListParagraph"/>
        <w:keepLines/>
        <w:numPr>
          <w:ilvl w:val="0"/>
          <w:numId w:val="6"/>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101A01" w:rsidRPr="00237A5B" w:rsidRDefault="00101A01" w:rsidP="00EB5887">
      <w:pPr>
        <w:pStyle w:val="ListParagraph"/>
        <w:keepLines/>
        <w:numPr>
          <w:ilvl w:val="0"/>
          <w:numId w:val="6"/>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101A01" w:rsidRPr="00237A5B" w:rsidRDefault="00101A01" w:rsidP="00EB5887">
      <w:pPr>
        <w:pStyle w:val="ListParagraph"/>
        <w:keepLines/>
        <w:numPr>
          <w:ilvl w:val="0"/>
          <w:numId w:val="6"/>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не допускать самовольного отступления от утвержденной проектной документации;</w:t>
      </w:r>
    </w:p>
    <w:p w:rsidR="00101A01" w:rsidRPr="00237A5B" w:rsidRDefault="00101A01" w:rsidP="00EB5887">
      <w:pPr>
        <w:pStyle w:val="ListParagraph"/>
        <w:keepLines/>
        <w:numPr>
          <w:ilvl w:val="0"/>
          <w:numId w:val="6"/>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101A01" w:rsidRPr="004A761F" w:rsidRDefault="00101A01" w:rsidP="00EB5887">
      <w:pPr>
        <w:keepNext/>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1.2.5.Порядок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101A01" w:rsidRPr="00237A5B" w:rsidRDefault="00101A01"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 порядке регулирования землепользования и застройки органами местного самоуправления </w:t>
      </w:r>
      <w:r>
        <w:rPr>
          <w:rFonts w:ascii="Times New Roman" w:hAnsi="Times New Roman"/>
          <w:sz w:val="24"/>
          <w:szCs w:val="24"/>
        </w:rPr>
        <w:t xml:space="preserve">муниципального образования «сельсовет Гилибский» </w:t>
      </w:r>
      <w:r w:rsidRPr="00237A5B">
        <w:rPr>
          <w:rFonts w:ascii="Times New Roman" w:hAnsi="Times New Roman"/>
          <w:sz w:val="24"/>
          <w:szCs w:val="24"/>
        </w:rPr>
        <w:t>на основе градостроительного зонирования;</w:t>
      </w:r>
    </w:p>
    <w:p w:rsidR="00101A01" w:rsidRPr="00237A5B" w:rsidRDefault="00101A01"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об изменении видов разрешенного использования земельных участков и объектов капитального строительства на территории </w:t>
      </w:r>
      <w:r>
        <w:rPr>
          <w:rFonts w:ascii="Times New Roman" w:hAnsi="Times New Roman"/>
          <w:sz w:val="24"/>
          <w:szCs w:val="24"/>
        </w:rPr>
        <w:t xml:space="preserve">муниципального образования «сельсовет Гилибский»  </w:t>
      </w:r>
      <w:r w:rsidRPr="00237A5B">
        <w:rPr>
          <w:rFonts w:ascii="Times New Roman" w:hAnsi="Times New Roman"/>
          <w:sz w:val="24"/>
          <w:szCs w:val="24"/>
        </w:rPr>
        <w:t>физическими и юридическими лицами;</w:t>
      </w:r>
    </w:p>
    <w:p w:rsidR="00101A01" w:rsidRPr="00237A5B" w:rsidRDefault="00101A01" w:rsidP="00EB5887">
      <w:pPr>
        <w:pStyle w:val="ListParagraph"/>
        <w:numPr>
          <w:ilvl w:val="0"/>
          <w:numId w:val="21"/>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подготовки документации по планировке территории Администрацией </w:t>
      </w:r>
      <w:r>
        <w:rPr>
          <w:rFonts w:ascii="Times New Roman" w:hAnsi="Times New Roman"/>
          <w:sz w:val="24"/>
          <w:szCs w:val="24"/>
        </w:rPr>
        <w:t>муниципального образования «сельсовет Гилибский»</w:t>
      </w:r>
      <w:r w:rsidRPr="00237A5B">
        <w:rPr>
          <w:rFonts w:ascii="Times New Roman" w:hAnsi="Times New Roman"/>
          <w:sz w:val="24"/>
          <w:szCs w:val="24"/>
        </w:rPr>
        <w:t>;</w:t>
      </w:r>
    </w:p>
    <w:p w:rsidR="00101A01" w:rsidRPr="00237A5B" w:rsidRDefault="00101A01"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 порядке проведения публичных слушаний по вопросам землепользования и застройки в </w:t>
      </w:r>
      <w:r w:rsidRPr="000F1C53">
        <w:rPr>
          <w:rFonts w:ascii="Times New Roman" w:hAnsi="Times New Roman"/>
          <w:sz w:val="24"/>
          <w:szCs w:val="24"/>
        </w:rPr>
        <w:t>муниципально</w:t>
      </w:r>
      <w:r>
        <w:rPr>
          <w:rFonts w:ascii="Times New Roman" w:hAnsi="Times New Roman"/>
          <w:sz w:val="24"/>
          <w:szCs w:val="24"/>
        </w:rPr>
        <w:t>м</w:t>
      </w:r>
      <w:r w:rsidRPr="000F1C53">
        <w:rPr>
          <w:rFonts w:ascii="Times New Roman" w:hAnsi="Times New Roman"/>
          <w:sz w:val="24"/>
          <w:szCs w:val="24"/>
        </w:rPr>
        <w:t xml:space="preserve"> образовани</w:t>
      </w:r>
      <w:r>
        <w:rPr>
          <w:rFonts w:ascii="Times New Roman" w:hAnsi="Times New Roman"/>
          <w:sz w:val="24"/>
          <w:szCs w:val="24"/>
        </w:rPr>
        <w:t>и«сельсовет Гилибский»</w:t>
      </w:r>
      <w:r w:rsidRPr="00237A5B">
        <w:rPr>
          <w:rFonts w:ascii="Times New Roman" w:hAnsi="Times New Roman"/>
          <w:sz w:val="24"/>
          <w:szCs w:val="24"/>
        </w:rPr>
        <w:t>;</w:t>
      </w:r>
    </w:p>
    <w:p w:rsidR="00101A01" w:rsidRPr="00237A5B" w:rsidRDefault="00101A01"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 внесении изменений в Правила землепользования и застройки </w:t>
      </w:r>
      <w:r w:rsidRPr="000F1C53">
        <w:rPr>
          <w:rFonts w:ascii="Times New Roman" w:hAnsi="Times New Roman"/>
          <w:sz w:val="24"/>
          <w:szCs w:val="24"/>
        </w:rPr>
        <w:t xml:space="preserve">муниципального образования </w:t>
      </w:r>
      <w:r>
        <w:rPr>
          <w:rFonts w:ascii="Times New Roman" w:hAnsi="Times New Roman"/>
          <w:sz w:val="24"/>
          <w:szCs w:val="24"/>
        </w:rPr>
        <w:t>«сельсовет Гилибский» Чародинского района</w:t>
      </w:r>
      <w:r w:rsidRPr="00ED463F">
        <w:rPr>
          <w:rFonts w:ascii="Times New Roman" w:hAnsi="Times New Roman"/>
          <w:sz w:val="24"/>
          <w:szCs w:val="24"/>
        </w:rPr>
        <w:t>Республики Дагестан</w:t>
      </w:r>
      <w:r w:rsidRPr="00237A5B">
        <w:rPr>
          <w:rFonts w:ascii="Times New Roman" w:hAnsi="Times New Roman"/>
          <w:sz w:val="24"/>
          <w:szCs w:val="24"/>
        </w:rPr>
        <w:t>;</w:t>
      </w:r>
    </w:p>
    <w:p w:rsidR="00101A01" w:rsidRDefault="00101A01"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 регулировании иных вопросов землепользования и застройки </w:t>
      </w:r>
      <w:r w:rsidRPr="00D54D9A">
        <w:rPr>
          <w:rFonts w:ascii="Times New Roman" w:hAnsi="Times New Roman"/>
          <w:sz w:val="24"/>
          <w:szCs w:val="24"/>
        </w:rPr>
        <w:t xml:space="preserve">муниципального образования </w:t>
      </w:r>
      <w:r>
        <w:rPr>
          <w:rFonts w:ascii="Times New Roman" w:hAnsi="Times New Roman"/>
          <w:sz w:val="24"/>
          <w:szCs w:val="24"/>
        </w:rPr>
        <w:t>«сельсовет Гилибский».</w:t>
      </w:r>
    </w:p>
    <w:p w:rsidR="00101A01" w:rsidRPr="00D513B0" w:rsidRDefault="00101A01" w:rsidP="00EB5887">
      <w:pPr>
        <w:keepLines/>
        <w:suppressAutoHyphens/>
        <w:spacing w:line="240" w:lineRule="auto"/>
        <w:ind w:firstLine="851"/>
        <w:jc w:val="both"/>
        <w:rPr>
          <w:rFonts w:ascii="Times New Roman" w:hAnsi="Times New Roman"/>
          <w:sz w:val="24"/>
          <w:szCs w:val="24"/>
        </w:rPr>
      </w:pPr>
    </w:p>
    <w:p w:rsidR="00101A01" w:rsidRPr="00DC09F1"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6" w:name="_Toc270676532"/>
      <w:bookmarkStart w:id="47" w:name="_Toc379293834"/>
      <w:bookmarkStart w:id="48" w:name="_Toc481573884"/>
      <w:r w:rsidRPr="00074801">
        <w:rPr>
          <w:rFonts w:ascii="Times New Roman" w:hAnsi="Times New Roman"/>
          <w:b/>
          <w:sz w:val="24"/>
          <w:szCs w:val="24"/>
        </w:rPr>
        <w:t xml:space="preserve">Порядок использования и застройки территории </w:t>
      </w:r>
      <w:bookmarkEnd w:id="46"/>
      <w:r>
        <w:rPr>
          <w:rFonts w:ascii="Times New Roman" w:hAnsi="Times New Roman"/>
          <w:b/>
          <w:sz w:val="24"/>
          <w:szCs w:val="24"/>
        </w:rPr>
        <w:t xml:space="preserve">муниципального образования </w:t>
      </w:r>
      <w:r w:rsidRPr="00B504D9">
        <w:rPr>
          <w:rFonts w:ascii="Times New Roman" w:hAnsi="Times New Roman"/>
          <w:b/>
          <w:sz w:val="24"/>
          <w:szCs w:val="24"/>
        </w:rPr>
        <w:t xml:space="preserve">«сельсовет </w:t>
      </w:r>
      <w:r w:rsidRPr="00211FD3">
        <w:rPr>
          <w:rFonts w:ascii="Times New Roman" w:hAnsi="Times New Roman"/>
          <w:b/>
          <w:sz w:val="24"/>
          <w:szCs w:val="24"/>
        </w:rPr>
        <w:t>Гилибский</w:t>
      </w:r>
      <w:r w:rsidRPr="00B504D9">
        <w:rPr>
          <w:rFonts w:ascii="Times New Roman" w:hAnsi="Times New Roman"/>
          <w:b/>
          <w:sz w:val="24"/>
          <w:szCs w:val="24"/>
        </w:rPr>
        <w:t>» Чародинского</w:t>
      </w:r>
      <w:r>
        <w:rPr>
          <w:rFonts w:ascii="Times New Roman" w:hAnsi="Times New Roman"/>
          <w:b/>
          <w:sz w:val="24"/>
          <w:szCs w:val="24"/>
        </w:rPr>
        <w:t xml:space="preserve">района </w:t>
      </w:r>
      <w:r w:rsidRPr="00074801">
        <w:rPr>
          <w:rFonts w:ascii="Times New Roman" w:hAnsi="Times New Roman"/>
          <w:b/>
          <w:sz w:val="24"/>
          <w:szCs w:val="24"/>
        </w:rPr>
        <w:t>Республики Дагестан</w:t>
      </w:r>
      <w:bookmarkEnd w:id="47"/>
      <w:bookmarkEnd w:id="48"/>
    </w:p>
    <w:p w:rsidR="00101A01" w:rsidRPr="00074801" w:rsidRDefault="00101A01"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074801">
        <w:rPr>
          <w:rFonts w:ascii="Times New Roman" w:hAnsi="Times New Roman"/>
          <w:sz w:val="24"/>
          <w:szCs w:val="24"/>
        </w:rPr>
        <w:t xml:space="preserve">1.3.1.Порядок использования территорий </w:t>
      </w:r>
      <w:r>
        <w:rPr>
          <w:rFonts w:ascii="Times New Roman" w:hAnsi="Times New Roman"/>
          <w:sz w:val="24"/>
          <w:szCs w:val="24"/>
        </w:rPr>
        <w:t>муниципального образования«сельсовет Гилибский»</w:t>
      </w:r>
      <w:r w:rsidRPr="00074801">
        <w:rPr>
          <w:rFonts w:ascii="Times New Roman" w:hAnsi="Times New Roman"/>
          <w:sz w:val="24"/>
          <w:szCs w:val="24"/>
        </w:rPr>
        <w:t>определяется в соответствии с зонированием его территории, отображенным на Карте градостроительного зонирования (глава 13, часть I</w:t>
      </w:r>
      <w:r w:rsidRPr="00074801">
        <w:rPr>
          <w:rFonts w:ascii="Times New Roman" w:hAnsi="Times New Roman"/>
          <w:sz w:val="24"/>
          <w:szCs w:val="24"/>
          <w:lang w:val="en-US"/>
        </w:rPr>
        <w:t>I</w:t>
      </w:r>
      <w:r w:rsidRPr="00074801">
        <w:rPr>
          <w:rFonts w:ascii="Times New Roman" w:hAnsi="Times New Roman"/>
          <w:sz w:val="24"/>
          <w:szCs w:val="24"/>
        </w:rPr>
        <w:t xml:space="preserve">I Правил). В соответствии с ним территория </w:t>
      </w:r>
      <w:r>
        <w:rPr>
          <w:rFonts w:ascii="Times New Roman" w:hAnsi="Times New Roman"/>
          <w:sz w:val="24"/>
          <w:szCs w:val="24"/>
        </w:rPr>
        <w:t>муниципального образования «сельсовет Гилибский»</w:t>
      </w:r>
      <w:r w:rsidRPr="00074801">
        <w:rPr>
          <w:rFonts w:ascii="Times New Roman" w:hAnsi="Times New Roman"/>
          <w:sz w:val="24"/>
          <w:szCs w:val="24"/>
        </w:rPr>
        <w:t xml:space="preserve"> разделена на территориальные зоны и зоны с особыми условиями использования территории, </w:t>
      </w:r>
      <w:r>
        <w:rPr>
          <w:rFonts w:ascii="Times New Roman" w:hAnsi="Times New Roman"/>
          <w:sz w:val="24"/>
          <w:szCs w:val="24"/>
        </w:rPr>
        <w:t>для</w:t>
      </w:r>
      <w:r w:rsidRPr="00074801">
        <w:rPr>
          <w:rFonts w:ascii="Times New Roman" w:hAnsi="Times New Roman"/>
          <w:sz w:val="24"/>
          <w:szCs w:val="24"/>
        </w:rPr>
        <w:t xml:space="preserve"> каждой из которых настоящими Правилами установлен градостроительный регламент (часть II Правил).</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1.3.2.Порядок использования и застройки территории, установленный настоящими Правилами, применяется:</w:t>
      </w:r>
    </w:p>
    <w:p w:rsidR="00101A01" w:rsidRPr="00D513B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Pr>
          <w:rFonts w:ascii="Times New Roman" w:hAnsi="Times New Roman"/>
          <w:sz w:val="24"/>
          <w:szCs w:val="24"/>
        </w:rPr>
        <w:t>муниципального образования «сельсовет Гилибский»</w:t>
      </w:r>
      <w:r w:rsidRPr="00D513B0">
        <w:rPr>
          <w:rFonts w:ascii="Times New Roman" w:hAnsi="Times New Roman"/>
          <w:sz w:val="24"/>
          <w:szCs w:val="24"/>
          <w:lang w:eastAsia="ru-RU"/>
        </w:rPr>
        <w:t>, подготавливаемых в порядке, установленном в главе 3 части I настоящих Правил;</w:t>
      </w:r>
    </w:p>
    <w:p w:rsidR="00101A01" w:rsidRPr="00D513B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101A01" w:rsidRPr="00D513B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1.3.3.Порядок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101A01" w:rsidRPr="00D513B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101A01" w:rsidRPr="00D513B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реставрацию зданий и сооружений;</w:t>
      </w:r>
    </w:p>
    <w:p w:rsidR="00101A01" w:rsidRPr="00D513B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текущий ремонт зданий и сооружений;</w:t>
      </w:r>
    </w:p>
    <w:p w:rsidR="00101A01" w:rsidRPr="00D513B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перепланировку;</w:t>
      </w:r>
    </w:p>
    <w:p w:rsidR="00101A01" w:rsidRPr="00D513B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 xml:space="preserve">установку (монтаж) временных зданий и сооружений, в том числе предназначенных </w:t>
      </w:r>
      <w:r>
        <w:rPr>
          <w:rFonts w:ascii="Times New Roman" w:hAnsi="Times New Roman"/>
          <w:sz w:val="24"/>
          <w:szCs w:val="24"/>
          <w:lang w:eastAsia="ru-RU"/>
        </w:rPr>
        <w:t>для</w:t>
      </w:r>
      <w:r w:rsidRPr="00D513B0">
        <w:rPr>
          <w:rFonts w:ascii="Times New Roman" w:hAnsi="Times New Roman"/>
          <w:sz w:val="24"/>
          <w:szCs w:val="24"/>
          <w:lang w:eastAsia="ru-RU"/>
        </w:rPr>
        <w:t xml:space="preserve"> нужд строительного процесса;</w:t>
      </w:r>
    </w:p>
    <w:p w:rsidR="00101A01" w:rsidRPr="00D513B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внутренние отделочные работы и другие подобные изменения.</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1.3.4.Соблюдение установленного настоящими Правилами порядка использования и застройки территории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 xml:space="preserve">обеспечивается Администрацией </w:t>
      </w:r>
      <w:r>
        <w:rPr>
          <w:rFonts w:ascii="Times New Roman" w:hAnsi="Times New Roman"/>
          <w:sz w:val="24"/>
          <w:szCs w:val="24"/>
        </w:rPr>
        <w:t>муниципального образования «сельсоветГилибский»:</w:t>
      </w:r>
    </w:p>
    <w:p w:rsidR="00101A01" w:rsidRPr="00D513B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 xml:space="preserve">при подготовке и принятии решений о разработке документации по планировке и межеванию территории </w:t>
      </w:r>
      <w:r>
        <w:rPr>
          <w:rFonts w:ascii="Times New Roman" w:hAnsi="Times New Roman"/>
          <w:sz w:val="24"/>
          <w:szCs w:val="24"/>
        </w:rPr>
        <w:t>муниципального образования «сельсовет Гилибский»</w:t>
      </w:r>
      <w:r w:rsidRPr="00D513B0">
        <w:rPr>
          <w:rFonts w:ascii="Times New Roman" w:hAnsi="Times New Roman"/>
          <w:sz w:val="24"/>
          <w:szCs w:val="24"/>
          <w:lang w:eastAsia="ru-RU"/>
        </w:rPr>
        <w:t>;</w:t>
      </w:r>
    </w:p>
    <w:p w:rsidR="00101A01" w:rsidRPr="00D513B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согласовании технических заданий на разработку проектов планировки и проектов межевания территорий;</w:t>
      </w:r>
    </w:p>
    <w:p w:rsidR="00101A01" w:rsidRPr="00D513B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101A01" w:rsidRPr="00D513B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утверждении документации по планировке и межеванию территории;</w:t>
      </w:r>
    </w:p>
    <w:p w:rsidR="00101A01" w:rsidRPr="00D513B0" w:rsidRDefault="00101A01" w:rsidP="00EB5887">
      <w:pPr>
        <w:pStyle w:val="ListParagraph"/>
        <w:keepLines/>
        <w:widowControl w:val="0"/>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101A01" w:rsidRPr="00D513B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101A01" w:rsidRPr="00D513B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101A01" w:rsidRPr="00D513B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строительство;</w:t>
      </w:r>
    </w:p>
    <w:p w:rsidR="00101A01" w:rsidRPr="00D513B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ввод объектов в эксплуатацию;</w:t>
      </w:r>
    </w:p>
    <w:p w:rsidR="00101A01" w:rsidRPr="00D513B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 xml:space="preserve">при осуществлении контроля </w:t>
      </w:r>
      <w:r>
        <w:rPr>
          <w:rFonts w:ascii="Times New Roman" w:hAnsi="Times New Roman"/>
          <w:sz w:val="24"/>
          <w:szCs w:val="24"/>
          <w:lang w:eastAsia="ru-RU"/>
        </w:rPr>
        <w:t>над</w:t>
      </w:r>
      <w:r w:rsidRPr="00D513B0">
        <w:rPr>
          <w:rFonts w:ascii="Times New Roman" w:hAnsi="Times New Roman"/>
          <w:sz w:val="24"/>
          <w:szCs w:val="24"/>
          <w:lang w:eastAsia="ru-RU"/>
        </w:rPr>
        <w:t xml:space="preserve"> использованием объектов градостроительной деятельности в процессе их эксплуатации.</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1.3.5.Порядок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в развитие настоящих Правил.</w:t>
      </w:r>
    </w:p>
    <w:p w:rsidR="00101A01" w:rsidRPr="004A761F" w:rsidRDefault="00101A01" w:rsidP="00EB5887">
      <w:pPr>
        <w:keepLines/>
        <w:suppressAutoHyphens/>
        <w:spacing w:line="240" w:lineRule="auto"/>
        <w:ind w:firstLine="851"/>
        <w:jc w:val="both"/>
        <w:rPr>
          <w:rFonts w:ascii="Times New Roman" w:hAnsi="Times New Roman"/>
          <w:sz w:val="24"/>
          <w:szCs w:val="24"/>
        </w:rPr>
      </w:pPr>
    </w:p>
    <w:p w:rsidR="00101A01" w:rsidRPr="005E2FA2" w:rsidRDefault="00101A01" w:rsidP="00EB5887">
      <w:pPr>
        <w:pStyle w:val="ListParagraph"/>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49" w:name="_Toc270676533"/>
      <w:bookmarkStart w:id="50" w:name="_Toc379293835"/>
      <w:bookmarkStart w:id="51" w:name="_Toc481573885"/>
      <w:r w:rsidRPr="005E2FA2">
        <w:rPr>
          <w:rFonts w:ascii="Times New Roman" w:hAnsi="Times New Roman"/>
          <w:b/>
          <w:sz w:val="24"/>
          <w:szCs w:val="24"/>
        </w:rPr>
        <w:t xml:space="preserve">Градостроительное зонирование </w:t>
      </w:r>
      <w:bookmarkEnd w:id="49"/>
      <w:r>
        <w:rPr>
          <w:rFonts w:ascii="Times New Roman" w:hAnsi="Times New Roman"/>
          <w:b/>
          <w:sz w:val="24"/>
          <w:szCs w:val="24"/>
        </w:rPr>
        <w:t xml:space="preserve">муниципального образования </w:t>
      </w:r>
      <w:r w:rsidRPr="00B504D9">
        <w:rPr>
          <w:rFonts w:ascii="Times New Roman" w:hAnsi="Times New Roman"/>
          <w:b/>
          <w:sz w:val="24"/>
          <w:szCs w:val="24"/>
        </w:rPr>
        <w:t xml:space="preserve">«сельсовет </w:t>
      </w:r>
      <w:r w:rsidRPr="004D26C5">
        <w:rPr>
          <w:rFonts w:ascii="Times New Roman" w:hAnsi="Times New Roman"/>
          <w:b/>
          <w:sz w:val="24"/>
          <w:szCs w:val="24"/>
        </w:rPr>
        <w:t>Гилибский</w:t>
      </w:r>
      <w:r w:rsidRPr="00B504D9">
        <w:rPr>
          <w:rFonts w:ascii="Times New Roman" w:hAnsi="Times New Roman"/>
          <w:b/>
          <w:sz w:val="24"/>
          <w:szCs w:val="24"/>
        </w:rPr>
        <w:t>» Чародинского</w:t>
      </w:r>
      <w:r>
        <w:rPr>
          <w:rFonts w:ascii="Times New Roman" w:hAnsi="Times New Roman"/>
          <w:b/>
          <w:sz w:val="24"/>
          <w:szCs w:val="24"/>
        </w:rPr>
        <w:t>района Республики Дагестан</w:t>
      </w:r>
      <w:bookmarkEnd w:id="50"/>
      <w:bookmarkEnd w:id="51"/>
    </w:p>
    <w:p w:rsidR="00101A01" w:rsidRPr="005E2FA2" w:rsidRDefault="00101A01"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5E2FA2">
        <w:rPr>
          <w:rFonts w:ascii="Times New Roman" w:hAnsi="Times New Roman"/>
          <w:sz w:val="24"/>
          <w:szCs w:val="24"/>
        </w:rPr>
        <w:t xml:space="preserve">1.4.1.В соответствии с градостроительным зонированием на территории </w:t>
      </w:r>
      <w:r>
        <w:rPr>
          <w:rFonts w:ascii="Times New Roman" w:hAnsi="Times New Roman"/>
          <w:sz w:val="24"/>
          <w:szCs w:val="24"/>
        </w:rPr>
        <w:t>муниципального образования «сельсовет Гилибский»</w:t>
      </w:r>
      <w:r w:rsidRPr="005E2FA2">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101A01" w:rsidRPr="00121D09" w:rsidRDefault="00101A01"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121D09">
        <w:rPr>
          <w:rFonts w:ascii="Times New Roman" w:hAnsi="Times New Roman"/>
          <w:sz w:val="24"/>
          <w:szCs w:val="24"/>
        </w:rPr>
        <w:t xml:space="preserve">1.4.2.В графическом виде границы территориальных зон и зон с особыми условиями использования территорий отображены на картах градостроительного зонирования муниципального образования </w:t>
      </w:r>
      <w:r>
        <w:rPr>
          <w:rFonts w:ascii="Times New Roman" w:hAnsi="Times New Roman"/>
          <w:sz w:val="24"/>
          <w:szCs w:val="24"/>
        </w:rPr>
        <w:t>«сельсовет Гилибский» Чародинского района</w:t>
      </w:r>
      <w:r w:rsidRPr="00121D09">
        <w:rPr>
          <w:rFonts w:ascii="Times New Roman" w:hAnsi="Times New Roman"/>
          <w:sz w:val="24"/>
          <w:szCs w:val="24"/>
        </w:rPr>
        <w:t xml:space="preserve"> Республики Дагестан, прилагаемых к части III Правил, – </w:t>
      </w:r>
      <w:r w:rsidRPr="00121D09">
        <w:rPr>
          <w:rFonts w:ascii="Times New Roman" w:hAnsi="Times New Roman"/>
          <w:sz w:val="24"/>
          <w:szCs w:val="24"/>
          <w:lang w:eastAsia="ru-RU"/>
        </w:rPr>
        <w:t xml:space="preserve">карта градостроительного зонирования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Гилибский» Чародинского района</w:t>
      </w:r>
      <w:r w:rsidRPr="00121D09">
        <w:rPr>
          <w:rFonts w:ascii="Times New Roman" w:hAnsi="Times New Roman"/>
          <w:sz w:val="24"/>
          <w:szCs w:val="24"/>
        </w:rPr>
        <w:t xml:space="preserve"> Республики Дагестан </w:t>
      </w:r>
      <w:r w:rsidRPr="00121D09">
        <w:rPr>
          <w:rFonts w:ascii="Times New Roman" w:hAnsi="Times New Roman"/>
          <w:sz w:val="24"/>
          <w:szCs w:val="24"/>
          <w:lang w:eastAsia="ru-RU"/>
        </w:rPr>
        <w:t>в части границ территориальных зон. Также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на основе действующих нормативных документов.</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1.4.3.Перечень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w:t>
      </w:r>
      <w:r w:rsidRPr="00042B0C">
        <w:rPr>
          <w:rFonts w:ascii="Times New Roman" w:hAnsi="Times New Roman"/>
          <w:sz w:val="24"/>
          <w:szCs w:val="24"/>
        </w:rPr>
        <w:t>м, приведен в пункте 10.1 главы 10 части II настоящих Правил.</w:t>
      </w:r>
    </w:p>
    <w:p w:rsidR="00101A01" w:rsidRPr="004A761F" w:rsidRDefault="00101A01" w:rsidP="00EB5887">
      <w:pPr>
        <w:keepLines/>
        <w:widowControl w:val="0"/>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Перечни зон с особыми условиями использования территорий, содержащие наименования и кодовые обозначения зон, сгруппированных по видам, </w:t>
      </w:r>
      <w:r w:rsidRPr="00042B0C">
        <w:rPr>
          <w:rFonts w:ascii="Times New Roman" w:hAnsi="Times New Roman"/>
          <w:sz w:val="24"/>
          <w:szCs w:val="24"/>
        </w:rPr>
        <w:t>приведены в главе 12 части II настоящих Правил.</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1.4.4.Границы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101A01" w:rsidRPr="006F7B9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 xml:space="preserve">особенностей расположения и условий развития </w:t>
      </w:r>
      <w:r>
        <w:rPr>
          <w:rFonts w:ascii="Times New Roman" w:hAnsi="Times New Roman"/>
          <w:sz w:val="24"/>
          <w:szCs w:val="24"/>
        </w:rPr>
        <w:t>муниципального образования «сельсовет Гилибский»</w:t>
      </w:r>
      <w:r w:rsidRPr="006F7B98">
        <w:rPr>
          <w:rFonts w:ascii="Times New Roman" w:hAnsi="Times New Roman"/>
          <w:sz w:val="24"/>
          <w:szCs w:val="24"/>
          <w:lang w:eastAsia="ru-RU"/>
        </w:rPr>
        <w:t>, частей его территории; возможности территориального сочетания различных видов существующего и будущего использования земельных участков;</w:t>
      </w:r>
    </w:p>
    <w:p w:rsidR="00101A01" w:rsidRPr="006F7B9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 xml:space="preserve">функциональных зон, определенных Генеральным планом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Гилибский» Чародинского района</w:t>
      </w:r>
      <w:r w:rsidRPr="00121D09">
        <w:rPr>
          <w:rFonts w:ascii="Times New Roman" w:hAnsi="Times New Roman"/>
          <w:sz w:val="24"/>
          <w:szCs w:val="24"/>
        </w:rPr>
        <w:t xml:space="preserve"> Республики Дагестан</w:t>
      </w:r>
      <w:r w:rsidRPr="006F7B98">
        <w:rPr>
          <w:rFonts w:ascii="Times New Roman" w:hAnsi="Times New Roman"/>
          <w:sz w:val="24"/>
          <w:szCs w:val="24"/>
          <w:lang w:eastAsia="ru-RU"/>
        </w:rPr>
        <w:t>;</w:t>
      </w:r>
    </w:p>
    <w:p w:rsidR="00101A01" w:rsidRPr="006F7B9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сложившейся планировки территории и существующего землепользования;</w:t>
      </w:r>
    </w:p>
    <w:p w:rsidR="00101A01" w:rsidRPr="006F7B9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 xml:space="preserve">планируемых изменений границ земель различных категорий в соответствии с корректурой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Гилибский» Чародинского района </w:t>
      </w:r>
      <w:r w:rsidRPr="00121D09">
        <w:rPr>
          <w:rFonts w:ascii="Times New Roman" w:hAnsi="Times New Roman"/>
          <w:sz w:val="24"/>
          <w:szCs w:val="24"/>
        </w:rPr>
        <w:t>Республики Дагестан</w:t>
      </w:r>
      <w:r w:rsidRPr="006F7B98">
        <w:rPr>
          <w:rFonts w:ascii="Times New Roman" w:hAnsi="Times New Roman"/>
          <w:sz w:val="24"/>
          <w:szCs w:val="24"/>
          <w:lang w:eastAsia="ru-RU"/>
        </w:rPr>
        <w:t xml:space="preserve"> и документацией по планировке территории.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и их размещение соответствует положениям Генерального плана </w:t>
      </w:r>
      <w:r>
        <w:rPr>
          <w:rFonts w:ascii="Times New Roman" w:hAnsi="Times New Roman"/>
          <w:sz w:val="24"/>
          <w:szCs w:val="24"/>
        </w:rPr>
        <w:t xml:space="preserve">муниципального образования «сельсовет Гилибский» Чародинского района </w:t>
      </w:r>
      <w:r w:rsidRPr="00ED463F">
        <w:rPr>
          <w:rFonts w:ascii="Times New Roman" w:hAnsi="Times New Roman"/>
          <w:sz w:val="24"/>
          <w:szCs w:val="24"/>
        </w:rPr>
        <w:t>Республики Дагестан</w:t>
      </w:r>
      <w:r w:rsidRPr="004A761F">
        <w:rPr>
          <w:rFonts w:ascii="Times New Roman" w:hAnsi="Times New Roman"/>
          <w:sz w:val="24"/>
          <w:szCs w:val="24"/>
        </w:rPr>
        <w:t>,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границами муниципального образования,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территориальных зон, </w:t>
      </w:r>
      <w:r>
        <w:rPr>
          <w:rFonts w:ascii="Times New Roman" w:hAnsi="Times New Roman"/>
          <w:sz w:val="24"/>
          <w:szCs w:val="24"/>
        </w:rPr>
        <w:t>для</w:t>
      </w:r>
      <w:r w:rsidRPr="004A761F">
        <w:rPr>
          <w:rFonts w:ascii="Times New Roman" w:hAnsi="Times New Roman"/>
          <w:sz w:val="24"/>
          <w:szCs w:val="24"/>
        </w:rPr>
        <w:t xml:space="preserve">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Гилибский» Чародинского района </w:t>
      </w:r>
      <w:r w:rsidRPr="00121D09">
        <w:rPr>
          <w:rFonts w:ascii="Times New Roman" w:hAnsi="Times New Roman"/>
          <w:sz w:val="24"/>
          <w:szCs w:val="24"/>
        </w:rPr>
        <w:t>Республики Дагестан</w:t>
      </w:r>
      <w:r w:rsidRPr="004A761F">
        <w:rPr>
          <w:rFonts w:ascii="Times New Roman" w:hAnsi="Times New Roman"/>
          <w:sz w:val="24"/>
          <w:szCs w:val="24"/>
        </w:rPr>
        <w:t xml:space="preserve">, границами зон с особыми условиями использования территории, иными границами, отображенными на топографической основе, используемыми </w:t>
      </w:r>
      <w:r>
        <w:rPr>
          <w:rFonts w:ascii="Times New Roman" w:hAnsi="Times New Roman"/>
          <w:sz w:val="24"/>
          <w:szCs w:val="24"/>
        </w:rPr>
        <w:t>для</w:t>
      </w:r>
      <w:r w:rsidRPr="004A761F">
        <w:rPr>
          <w:rFonts w:ascii="Times New Roman" w:hAnsi="Times New Roman"/>
          <w:sz w:val="24"/>
          <w:szCs w:val="24"/>
        </w:rPr>
        <w:t xml:space="preserve"> разработки карты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муниципальными правовыми актами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с последующим внесением соответствующих изменений в настоящие Правила.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1.4.5.Переч</w:t>
      </w:r>
      <w:r>
        <w:rPr>
          <w:rFonts w:ascii="Times New Roman" w:hAnsi="Times New Roman"/>
          <w:sz w:val="24"/>
          <w:szCs w:val="24"/>
        </w:rPr>
        <w:t>ень</w:t>
      </w:r>
      <w:r w:rsidRPr="004A761F">
        <w:rPr>
          <w:rFonts w:ascii="Times New Roman" w:hAnsi="Times New Roman"/>
          <w:sz w:val="24"/>
          <w:szCs w:val="24"/>
        </w:rPr>
        <w:t xml:space="preserve">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w:t>
      </w:r>
      <w:r>
        <w:rPr>
          <w:rFonts w:ascii="Times New Roman" w:hAnsi="Times New Roman"/>
          <w:sz w:val="24"/>
          <w:szCs w:val="24"/>
        </w:rPr>
        <w:t>Республики Дагестан, Чародинского района</w:t>
      </w:r>
      <w:r w:rsidRPr="004A761F">
        <w:rPr>
          <w:rFonts w:ascii="Times New Roman" w:hAnsi="Times New Roman"/>
          <w:sz w:val="24"/>
          <w:szCs w:val="24"/>
        </w:rPr>
        <w:t xml:space="preserve"> и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1.4.6.Границы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101A01" w:rsidRPr="006F7B9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по границам территориальных зон карты градостроительного зонирования;</w:t>
      </w:r>
    </w:p>
    <w:p w:rsidR="00101A01" w:rsidRPr="006F7B9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 xml:space="preserve">по элементам кадастрового зонирования </w:t>
      </w:r>
      <w:r>
        <w:rPr>
          <w:rFonts w:ascii="Times New Roman" w:hAnsi="Times New Roman"/>
          <w:sz w:val="24"/>
          <w:szCs w:val="24"/>
        </w:rPr>
        <w:t>муниципального образования «сельсовет Гилибский»</w:t>
      </w:r>
      <w:r w:rsidRPr="006F7B98">
        <w:rPr>
          <w:rFonts w:ascii="Times New Roman" w:hAnsi="Times New Roman"/>
          <w:sz w:val="24"/>
          <w:szCs w:val="24"/>
          <w:lang w:eastAsia="ru-RU"/>
        </w:rPr>
        <w:t>;</w:t>
      </w:r>
    </w:p>
    <w:p w:rsidR="00101A01" w:rsidRPr="006F7B9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по нормативным значениям;</w:t>
      </w:r>
    </w:p>
    <w:p w:rsidR="00101A01" w:rsidRPr="006F7B9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по границам природных объектов.</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1.4.7.Границы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некоторых зон экологических ограничений природного комплекса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(крутые склоны, овраги, пойменные территории), а также границы водоохранных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101A01" w:rsidRPr="009F6B1A" w:rsidRDefault="00101A01" w:rsidP="00EB5887">
      <w:pPr>
        <w:keepLines/>
        <w:suppressAutoHyphens/>
        <w:spacing w:line="240" w:lineRule="auto"/>
        <w:ind w:firstLine="851"/>
        <w:jc w:val="both"/>
        <w:rPr>
          <w:rFonts w:ascii="Times New Roman" w:hAnsi="Times New Roman"/>
          <w:sz w:val="24"/>
          <w:szCs w:val="24"/>
          <w:lang w:eastAsia="ru-RU"/>
        </w:rPr>
      </w:pPr>
      <w:bookmarkStart w:id="52" w:name="_Toc270676534"/>
    </w:p>
    <w:p w:rsidR="00101A01" w:rsidRPr="009F6B1A" w:rsidRDefault="00101A01"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53" w:name="_Toc379293836"/>
      <w:bookmarkStart w:id="54" w:name="_Toc481573886"/>
      <w:r w:rsidRPr="009F6B1A">
        <w:rPr>
          <w:rFonts w:ascii="Times New Roman" w:hAnsi="Times New Roman"/>
          <w:b/>
          <w:sz w:val="24"/>
          <w:szCs w:val="24"/>
        </w:rPr>
        <w:t>Состав градостроительных регламентов</w:t>
      </w:r>
      <w:bookmarkEnd w:id="52"/>
      <w:bookmarkEnd w:id="53"/>
      <w:bookmarkEnd w:id="54"/>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1.5.1Градостроительные регламенты приведены в части II Правил.</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1.5.2.Градостроительный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1.5.3.Действие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101A01" w:rsidRPr="003F7A65"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F7A65">
        <w:rPr>
          <w:rFonts w:ascii="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01A01" w:rsidRPr="003F7A65"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F7A65">
        <w:rPr>
          <w:rFonts w:ascii="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101A01" w:rsidRPr="003F7A65"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F7A65">
        <w:rPr>
          <w:rFonts w:ascii="Times New Roman" w:hAnsi="Times New Roman"/>
          <w:sz w:val="24"/>
          <w:szCs w:val="24"/>
          <w:lang w:eastAsia="ru-RU"/>
        </w:rPr>
        <w:t>занятых линейными объектами;</w:t>
      </w:r>
    </w:p>
    <w:p w:rsidR="00101A01" w:rsidRPr="003F7A65"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F7A65">
        <w:rPr>
          <w:rFonts w:ascii="Times New Roman" w:hAnsi="Times New Roman"/>
          <w:sz w:val="24"/>
          <w:szCs w:val="24"/>
          <w:lang w:eastAsia="ru-RU"/>
        </w:rPr>
        <w:t xml:space="preserve">предоставленных </w:t>
      </w:r>
      <w:r>
        <w:rPr>
          <w:rFonts w:ascii="Times New Roman" w:hAnsi="Times New Roman"/>
          <w:sz w:val="24"/>
          <w:szCs w:val="24"/>
          <w:lang w:eastAsia="ru-RU"/>
        </w:rPr>
        <w:t>для</w:t>
      </w:r>
      <w:r w:rsidRPr="003F7A65">
        <w:rPr>
          <w:rFonts w:ascii="Times New Roman" w:hAnsi="Times New Roman"/>
          <w:sz w:val="24"/>
          <w:szCs w:val="24"/>
          <w:lang w:eastAsia="ru-RU"/>
        </w:rPr>
        <w:t xml:space="preserve"> добычи полезных ископаемых.</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1.5.4.Градостроительные регламенты не устанавливаются </w:t>
      </w:r>
      <w:r>
        <w:rPr>
          <w:rFonts w:ascii="Times New Roman" w:hAnsi="Times New Roman"/>
          <w:sz w:val="24"/>
          <w:szCs w:val="24"/>
        </w:rPr>
        <w:t>для</w:t>
      </w:r>
      <w:r w:rsidRPr="004A761F">
        <w:rPr>
          <w:rFonts w:ascii="Times New Roman" w:hAnsi="Times New Roman"/>
          <w:sz w:val="24"/>
          <w:szCs w:val="24"/>
        </w:rPr>
        <w:t xml:space="preserve">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1.5.5.Положения и требования градостроительных регламентов, содержащиеся в Правилах, обязательны </w:t>
      </w:r>
      <w:r>
        <w:rPr>
          <w:rFonts w:ascii="Times New Roman" w:hAnsi="Times New Roman"/>
          <w:sz w:val="24"/>
          <w:szCs w:val="24"/>
        </w:rPr>
        <w:t>для</w:t>
      </w:r>
      <w:r w:rsidRPr="004A761F">
        <w:rPr>
          <w:rFonts w:ascii="Times New Roman" w:hAnsi="Times New Roman"/>
          <w:sz w:val="24"/>
          <w:szCs w:val="24"/>
        </w:rPr>
        <w:t xml:space="preserve">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1.5.6.В градостроительных регламентах в отношении земельных участков и объектов капитального строительства указываются:</w:t>
      </w:r>
    </w:p>
    <w:p w:rsidR="00101A01" w:rsidRPr="003F7A65" w:rsidRDefault="00101A01" w:rsidP="00EB5887">
      <w:pPr>
        <w:pStyle w:val="ListParagraph"/>
        <w:keepLines/>
        <w:numPr>
          <w:ilvl w:val="0"/>
          <w:numId w:val="7"/>
        </w:numPr>
        <w:suppressAutoHyphens/>
        <w:spacing w:after="0" w:line="240" w:lineRule="auto"/>
        <w:jc w:val="both"/>
        <w:rPr>
          <w:rFonts w:ascii="Times New Roman" w:hAnsi="Times New Roman"/>
          <w:sz w:val="24"/>
          <w:szCs w:val="24"/>
        </w:rPr>
      </w:pPr>
      <w:r w:rsidRPr="003F7A65">
        <w:rPr>
          <w:rFonts w:ascii="Times New Roman" w:hAnsi="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101A01" w:rsidRPr="003F7A65" w:rsidRDefault="00101A01" w:rsidP="00EB5887">
      <w:pPr>
        <w:pStyle w:val="ListParagraph"/>
        <w:keepLines/>
        <w:numPr>
          <w:ilvl w:val="0"/>
          <w:numId w:val="7"/>
        </w:numPr>
        <w:suppressAutoHyphens/>
        <w:spacing w:after="0" w:line="240" w:lineRule="auto"/>
        <w:jc w:val="both"/>
        <w:rPr>
          <w:rFonts w:ascii="Times New Roman" w:hAnsi="Times New Roman"/>
          <w:sz w:val="24"/>
          <w:szCs w:val="24"/>
        </w:rPr>
      </w:pPr>
      <w:r w:rsidRPr="003F7A65">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01A01" w:rsidRPr="003F7A65" w:rsidRDefault="00101A01" w:rsidP="00EB5887">
      <w:pPr>
        <w:pStyle w:val="ListParagraph"/>
        <w:keepLines/>
        <w:numPr>
          <w:ilvl w:val="0"/>
          <w:numId w:val="7"/>
        </w:numPr>
        <w:suppressAutoHyphens/>
        <w:spacing w:after="0" w:line="240" w:lineRule="auto"/>
        <w:jc w:val="both"/>
        <w:rPr>
          <w:rFonts w:ascii="Times New Roman" w:hAnsi="Times New Roman"/>
          <w:sz w:val="24"/>
          <w:szCs w:val="24"/>
        </w:rPr>
      </w:pPr>
      <w:r w:rsidRPr="003F7A65">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1.5.7.Отсутствие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1.5.8.В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w:t>
      </w:r>
      <w:r>
        <w:rPr>
          <w:rFonts w:ascii="Times New Roman" w:hAnsi="Times New Roman"/>
          <w:sz w:val="24"/>
          <w:szCs w:val="24"/>
        </w:rPr>
        <w:t>для</w:t>
      </w:r>
      <w:r w:rsidRPr="004A761F">
        <w:rPr>
          <w:rFonts w:ascii="Times New Roman" w:hAnsi="Times New Roman"/>
          <w:sz w:val="24"/>
          <w:szCs w:val="24"/>
        </w:rPr>
        <w:t xml:space="preserve"> всех объектов в пределах соответствующей территориальной зоны, если иное специально не оговорено в составе регламента.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1.5.9.</w:t>
      </w:r>
      <w:r>
        <w:rPr>
          <w:rFonts w:ascii="Times New Roman" w:hAnsi="Times New Roman"/>
          <w:sz w:val="24"/>
          <w:szCs w:val="24"/>
        </w:rPr>
        <w:t>Для</w:t>
      </w:r>
      <w:r w:rsidRPr="004A761F">
        <w:rPr>
          <w:rFonts w:ascii="Times New Roman" w:hAnsi="Times New Roman"/>
          <w:sz w:val="24"/>
          <w:szCs w:val="24"/>
        </w:rPr>
        <w:t xml:space="preserve">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дополнительных требований к его использованию, подлежащих соблюдению при разработке проектной документации.</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1.5.10.В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101A01" w:rsidRPr="004A761F" w:rsidRDefault="00101A01" w:rsidP="00EB5887">
      <w:pPr>
        <w:keepLines/>
        <w:suppressAutoHyphens/>
        <w:spacing w:line="240" w:lineRule="auto"/>
        <w:ind w:firstLine="851"/>
        <w:jc w:val="both"/>
        <w:rPr>
          <w:rFonts w:ascii="Times New Roman" w:hAnsi="Times New Roman"/>
          <w:sz w:val="24"/>
          <w:szCs w:val="24"/>
        </w:rPr>
      </w:pPr>
    </w:p>
    <w:p w:rsidR="00101A01" w:rsidRPr="009125A4"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55" w:name="_Toc270676535"/>
      <w:bookmarkStart w:id="56" w:name="_Toc379293837"/>
      <w:bookmarkStart w:id="57" w:name="_Toc481573887"/>
      <w:r w:rsidRPr="009125A4">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55"/>
      <w:bookmarkEnd w:id="56"/>
      <w:bookmarkEnd w:id="57"/>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1.6.1.Не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Pr>
          <w:rFonts w:ascii="Times New Roman" w:hAnsi="Times New Roman"/>
          <w:sz w:val="24"/>
          <w:szCs w:val="24"/>
        </w:rPr>
        <w:t>для</w:t>
      </w:r>
      <w:r w:rsidRPr="004A761F">
        <w:rPr>
          <w:rFonts w:ascii="Times New Roman" w:hAnsi="Times New Roman"/>
          <w:sz w:val="24"/>
          <w:szCs w:val="24"/>
        </w:rPr>
        <w:t xml:space="preserve">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101A01" w:rsidRPr="00042B0C" w:rsidRDefault="00101A01" w:rsidP="00EB5887">
      <w:pPr>
        <w:pStyle w:val="ListParagraph"/>
        <w:keepLines/>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w:t>
      </w:r>
      <w:r w:rsidRPr="00042B0C">
        <w:rPr>
          <w:rFonts w:ascii="Times New Roman" w:hAnsi="Times New Roman"/>
          <w:sz w:val="24"/>
          <w:szCs w:val="24"/>
        </w:rPr>
        <w:t>главе 11 части II настоящих Правил;</w:t>
      </w:r>
    </w:p>
    <w:p w:rsidR="00101A01" w:rsidRPr="00042B0C" w:rsidRDefault="00101A01" w:rsidP="00EB5887">
      <w:pPr>
        <w:pStyle w:val="ListParagraph"/>
        <w:keepLines/>
        <w:suppressAutoHyphens/>
        <w:spacing w:after="0" w:line="240" w:lineRule="auto"/>
        <w:ind w:left="0" w:firstLine="851"/>
        <w:jc w:val="both"/>
        <w:rPr>
          <w:rFonts w:ascii="Times New Roman" w:hAnsi="Times New Roman"/>
          <w:sz w:val="24"/>
          <w:szCs w:val="24"/>
        </w:rPr>
      </w:pPr>
      <w:r w:rsidRPr="00042B0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101A01" w:rsidRPr="004A761F" w:rsidRDefault="00101A01" w:rsidP="00EB5887">
      <w:pPr>
        <w:pStyle w:val="ListParagraph"/>
        <w:keepLines/>
        <w:suppressAutoHyphens/>
        <w:spacing w:after="0" w:line="240" w:lineRule="auto"/>
        <w:ind w:left="0" w:firstLine="851"/>
        <w:jc w:val="both"/>
        <w:rPr>
          <w:rFonts w:ascii="Times New Roman" w:hAnsi="Times New Roman"/>
          <w:sz w:val="24"/>
          <w:szCs w:val="24"/>
        </w:rPr>
      </w:pPr>
      <w:r w:rsidRPr="00042B0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1.6.2.Производственным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может быть придан статус несоответствующих требованиям градостроительного регламента.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1.6.3.Земельные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w:t>
      </w:r>
      <w:r>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использование указанных в абзаце 1 настоящего пункта земельных участков и объектов капитального строительства продолжается и опасно </w:t>
      </w:r>
      <w:r>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101A01" w:rsidRPr="009125A4" w:rsidRDefault="00101A01" w:rsidP="00EB5887">
      <w:pPr>
        <w:pStyle w:val="ListParagraph"/>
        <w:keepNext/>
        <w:keepLines/>
        <w:numPr>
          <w:ilvl w:val="2"/>
          <w:numId w:val="1"/>
        </w:numPr>
        <w:autoSpaceDE w:val="0"/>
        <w:autoSpaceDN w:val="0"/>
        <w:adjustRightInd w:val="0"/>
        <w:spacing w:after="0" w:line="240" w:lineRule="auto"/>
        <w:ind w:left="0" w:firstLine="851"/>
        <w:jc w:val="both"/>
        <w:outlineLvl w:val="3"/>
        <w:rPr>
          <w:rFonts w:ascii="Times New Roman" w:hAnsi="Times New Roman"/>
          <w:b/>
          <w:sz w:val="24"/>
          <w:szCs w:val="24"/>
        </w:rPr>
      </w:pPr>
      <w:bookmarkStart w:id="58" w:name="_Toc270676536"/>
      <w:bookmarkStart w:id="59" w:name="_Toc379293838"/>
      <w:bookmarkStart w:id="60" w:name="_Toc481573888"/>
      <w:r w:rsidRPr="009125A4">
        <w:rPr>
          <w:rFonts w:ascii="Times New Roman" w:hAnsi="Times New Roman"/>
          <w:b/>
          <w:sz w:val="24"/>
          <w:szCs w:val="24"/>
        </w:rPr>
        <w:t>Открытость и доступность информации о землепользовании и застройке</w:t>
      </w:r>
      <w:bookmarkEnd w:id="58"/>
      <w:bookmarkEnd w:id="59"/>
      <w:bookmarkEnd w:id="60"/>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1.7.1.Настоящие Правила, включая все входящие в их состав картографические и иные документы, являются открытыми </w:t>
      </w:r>
      <w:r>
        <w:rPr>
          <w:rFonts w:ascii="Times New Roman" w:hAnsi="Times New Roman"/>
          <w:sz w:val="24"/>
          <w:szCs w:val="24"/>
        </w:rPr>
        <w:t>для</w:t>
      </w:r>
      <w:r w:rsidRPr="004A761F">
        <w:rPr>
          <w:rFonts w:ascii="Times New Roman" w:hAnsi="Times New Roman"/>
          <w:sz w:val="24"/>
          <w:szCs w:val="24"/>
        </w:rPr>
        <w:t xml:space="preserve"> всех должностных, физических и юридических лиц.</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1.7.2.Администрация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обеспечивает возможность ознакомления с настоящими Правилами посредством:</w:t>
      </w:r>
    </w:p>
    <w:p w:rsidR="00101A01" w:rsidRPr="009125A4"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125A4">
        <w:rPr>
          <w:rFonts w:ascii="Times New Roman" w:hAnsi="Times New Roman"/>
          <w:sz w:val="24"/>
          <w:szCs w:val="24"/>
          <w:lang w:eastAsia="ru-RU"/>
        </w:rPr>
        <w:t xml:space="preserve">публикации Правил, размещения на официальном сайте Администрации </w:t>
      </w:r>
      <w:r>
        <w:rPr>
          <w:rFonts w:ascii="Times New Roman" w:hAnsi="Times New Roman"/>
          <w:sz w:val="24"/>
          <w:szCs w:val="24"/>
          <w:lang w:eastAsia="ru-RU"/>
        </w:rPr>
        <w:t xml:space="preserve">Чародинского района Республики Дагестан </w:t>
      </w:r>
      <w:r w:rsidRPr="009125A4">
        <w:rPr>
          <w:rFonts w:ascii="Times New Roman" w:hAnsi="Times New Roman"/>
          <w:sz w:val="24"/>
          <w:szCs w:val="24"/>
          <w:lang w:eastAsia="ru-RU"/>
        </w:rPr>
        <w:t>в сети «Интернет»;</w:t>
      </w:r>
    </w:p>
    <w:p w:rsidR="00101A01" w:rsidRPr="009125A4"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125A4">
        <w:rPr>
          <w:rFonts w:ascii="Times New Roman" w:hAnsi="Times New Roman"/>
          <w:sz w:val="24"/>
          <w:szCs w:val="24"/>
          <w:lang w:eastAsia="ru-RU"/>
        </w:rPr>
        <w:t xml:space="preserve">создания условий </w:t>
      </w:r>
      <w:r>
        <w:rPr>
          <w:rFonts w:ascii="Times New Roman" w:hAnsi="Times New Roman"/>
          <w:sz w:val="24"/>
          <w:szCs w:val="24"/>
          <w:lang w:eastAsia="ru-RU"/>
        </w:rPr>
        <w:t>для</w:t>
      </w:r>
      <w:r w:rsidRPr="009125A4">
        <w:rPr>
          <w:rFonts w:ascii="Times New Roman" w:hAnsi="Times New Roman"/>
          <w:sz w:val="24"/>
          <w:szCs w:val="24"/>
          <w:lang w:eastAsia="ru-RU"/>
        </w:rPr>
        <w:t xml:space="preserve"> ознакомления с настоящими Правилами в полном комплекте (включая входящие в их состав картографические и текстовые материалы) в Администрации </w:t>
      </w:r>
      <w:r>
        <w:rPr>
          <w:rFonts w:ascii="Times New Roman" w:hAnsi="Times New Roman"/>
          <w:sz w:val="24"/>
          <w:szCs w:val="24"/>
        </w:rPr>
        <w:t>муниципального образования «сельсовет Гилибский»</w:t>
      </w:r>
      <w:r w:rsidRPr="009125A4">
        <w:rPr>
          <w:rFonts w:ascii="Times New Roman" w:hAnsi="Times New Roman"/>
          <w:sz w:val="24"/>
          <w:szCs w:val="24"/>
          <w:lang w:eastAsia="ru-RU"/>
        </w:rPr>
        <w:t>;</w:t>
      </w:r>
    </w:p>
    <w:p w:rsidR="00101A01" w:rsidRPr="009125A4"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125A4">
        <w:rPr>
          <w:rFonts w:ascii="Times New Roman" w:hAnsi="Times New Roman"/>
          <w:sz w:val="24"/>
          <w:szCs w:val="24"/>
          <w:lang w:eastAsia="ru-RU"/>
        </w:rPr>
        <w:t xml:space="preserve">организации предоставления Администрацией </w:t>
      </w:r>
      <w:r>
        <w:rPr>
          <w:rFonts w:ascii="Times New Roman" w:hAnsi="Times New Roman"/>
          <w:sz w:val="24"/>
          <w:szCs w:val="24"/>
          <w:lang w:eastAsia="ru-RU"/>
        </w:rPr>
        <w:t>муниципального образования</w:t>
      </w:r>
      <w:r>
        <w:rPr>
          <w:rFonts w:ascii="Times New Roman" w:hAnsi="Times New Roman"/>
          <w:sz w:val="24"/>
          <w:szCs w:val="24"/>
        </w:rPr>
        <w:t xml:space="preserve"> «сельсовет Гилибский» </w:t>
      </w:r>
      <w:r w:rsidRPr="009125A4">
        <w:rPr>
          <w:rFonts w:ascii="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1.7.3.Граждане имеют право участвовать в принятии решений по вопросам землепользования и застройки в соответствии с законодательством.</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4A761F" w:rsidRDefault="00101A01" w:rsidP="00EB5887">
      <w:pPr>
        <w:keepLines/>
        <w:suppressAutoHyphens/>
        <w:spacing w:line="240" w:lineRule="auto"/>
        <w:ind w:firstLine="851"/>
        <w:jc w:val="both"/>
        <w:rPr>
          <w:rFonts w:ascii="Times New Roman" w:hAnsi="Times New Roman"/>
          <w:sz w:val="24"/>
          <w:szCs w:val="24"/>
        </w:rPr>
      </w:pPr>
    </w:p>
    <w:p w:rsidR="00101A01" w:rsidRDefault="00101A01" w:rsidP="00EB5887">
      <w:pPr>
        <w:keepLines/>
        <w:spacing w:line="240" w:lineRule="auto"/>
        <w:rPr>
          <w:rFonts w:ascii="Times New Roman" w:hAnsi="Times New Roman"/>
          <w:b/>
          <w:bCs/>
          <w:kern w:val="32"/>
          <w:sz w:val="28"/>
          <w:szCs w:val="28"/>
          <w:lang w:eastAsia="ru-RU"/>
        </w:rPr>
      </w:pPr>
      <w:bookmarkStart w:id="61" w:name="_Toc270676537"/>
      <w:r>
        <w:rPr>
          <w:rFonts w:ascii="Times New Roman" w:hAnsi="Times New Roman"/>
          <w:kern w:val="32"/>
          <w:sz w:val="28"/>
          <w:szCs w:val="28"/>
          <w:lang w:eastAsia="ru-RU"/>
        </w:rPr>
        <w:br w:type="page"/>
      </w:r>
    </w:p>
    <w:p w:rsidR="00101A01" w:rsidRDefault="00101A01"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62" w:name="_Toc379293839"/>
      <w:bookmarkStart w:id="63" w:name="_Toc481573889"/>
      <w:r w:rsidRPr="009125A4">
        <w:rPr>
          <w:rFonts w:ascii="Times New Roman" w:hAnsi="Times New Roman"/>
          <w:color w:val="auto"/>
          <w:kern w:val="32"/>
          <w:sz w:val="28"/>
          <w:szCs w:val="28"/>
          <w:lang w:eastAsia="ru-RU"/>
        </w:rPr>
        <w:t xml:space="preserve">ПОЛНОМОЧИЯ ОРГАНОВ МЕСТНОГО САМОУПРАВЛЕНИЯ </w:t>
      </w:r>
      <w:r>
        <w:rPr>
          <w:rFonts w:ascii="Times New Roman" w:hAnsi="Times New Roman"/>
          <w:color w:val="auto"/>
          <w:kern w:val="32"/>
          <w:sz w:val="28"/>
          <w:szCs w:val="28"/>
          <w:lang w:eastAsia="ru-RU"/>
        </w:rPr>
        <w:t>МУНИЦИПАЛЬНОГО ОБРАЗОВАНИЯ «СЕЛЬСОВЕТ ГИЛИБСКИЙ» ЧАРОДИНСКОГО РАЙОНА</w:t>
      </w:r>
      <w:r w:rsidRPr="0036168B">
        <w:rPr>
          <w:rFonts w:ascii="Times New Roman" w:hAnsi="Times New Roman"/>
          <w:color w:val="auto"/>
          <w:kern w:val="32"/>
          <w:sz w:val="28"/>
          <w:szCs w:val="28"/>
          <w:lang w:eastAsia="ru-RU"/>
        </w:rPr>
        <w:t xml:space="preserve"> РЕСПУБЛИКИ ДАГЕСТАН</w:t>
      </w:r>
      <w:r w:rsidRPr="009125A4">
        <w:rPr>
          <w:rFonts w:ascii="Times New Roman" w:hAnsi="Times New Roman"/>
          <w:color w:val="auto"/>
          <w:kern w:val="32"/>
          <w:sz w:val="28"/>
          <w:szCs w:val="28"/>
          <w:lang w:eastAsia="ru-RU"/>
        </w:rPr>
        <w:t>, РЕГУЛИРУЮЩИХ ЗЕМЛЕПОЛЬЗОВАНИЕ И ЗАСТРОЙКУ В ЧАСТИ ПОДГОТОВКИ И ПРИМЕНЕНИЯ НАСТОЯЩИХ ПРАВИЛ</w:t>
      </w:r>
      <w:bookmarkEnd w:id="61"/>
      <w:bookmarkEnd w:id="62"/>
      <w:bookmarkEnd w:id="63"/>
    </w:p>
    <w:p w:rsidR="00101A01" w:rsidRPr="009125A4" w:rsidRDefault="00101A01" w:rsidP="00EB5887">
      <w:pPr>
        <w:keepNext/>
        <w:keepLines/>
        <w:suppressAutoHyphens/>
        <w:spacing w:line="240" w:lineRule="auto"/>
        <w:ind w:firstLine="851"/>
        <w:jc w:val="both"/>
        <w:rPr>
          <w:rFonts w:ascii="Times New Roman" w:hAnsi="Times New Roman"/>
          <w:sz w:val="24"/>
          <w:szCs w:val="24"/>
        </w:rPr>
      </w:pPr>
    </w:p>
    <w:p w:rsidR="00101A01" w:rsidRPr="009125A4" w:rsidRDefault="00101A01"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64" w:name="_Toc270676538"/>
      <w:bookmarkStart w:id="65" w:name="_Toc379293840"/>
      <w:bookmarkStart w:id="66" w:name="_Toc481573890"/>
      <w:r w:rsidRPr="009125A4">
        <w:rPr>
          <w:rFonts w:ascii="Times New Roman" w:hAnsi="Times New Roman"/>
          <w:b/>
          <w:sz w:val="24"/>
          <w:szCs w:val="24"/>
        </w:rPr>
        <w:t xml:space="preserve">Органы местного самоуправления </w:t>
      </w:r>
      <w:bookmarkEnd w:id="64"/>
      <w:r w:rsidRPr="00B504D9">
        <w:rPr>
          <w:rFonts w:ascii="Times New Roman" w:hAnsi="Times New Roman"/>
          <w:b/>
          <w:sz w:val="24"/>
          <w:szCs w:val="24"/>
        </w:rPr>
        <w:t>«сельсовет</w:t>
      </w:r>
      <w:r w:rsidRPr="004D26C5">
        <w:rPr>
          <w:rFonts w:ascii="Times New Roman" w:hAnsi="Times New Roman"/>
          <w:b/>
          <w:sz w:val="24"/>
          <w:szCs w:val="24"/>
        </w:rPr>
        <w:t>Гилибский</w:t>
      </w:r>
      <w:r w:rsidRPr="00B504D9">
        <w:rPr>
          <w:rFonts w:ascii="Times New Roman" w:hAnsi="Times New Roman"/>
          <w:b/>
          <w:sz w:val="24"/>
          <w:szCs w:val="24"/>
        </w:rPr>
        <w:t>» Чародинского</w:t>
      </w:r>
      <w:r>
        <w:rPr>
          <w:rFonts w:ascii="Times New Roman" w:hAnsi="Times New Roman"/>
          <w:b/>
          <w:sz w:val="24"/>
          <w:szCs w:val="24"/>
        </w:rPr>
        <w:t xml:space="preserve">района </w:t>
      </w:r>
      <w:r w:rsidRPr="0036168B">
        <w:rPr>
          <w:rFonts w:ascii="Times New Roman" w:hAnsi="Times New Roman"/>
          <w:b/>
          <w:sz w:val="24"/>
          <w:szCs w:val="24"/>
        </w:rPr>
        <w:t>Республики Дагестан</w:t>
      </w:r>
      <w:bookmarkEnd w:id="65"/>
      <w:bookmarkEnd w:id="66"/>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2.1.1.Органами местного самоуправления </w:t>
      </w:r>
      <w:r>
        <w:rPr>
          <w:rFonts w:ascii="Times New Roman" w:hAnsi="Times New Roman"/>
          <w:sz w:val="24"/>
          <w:szCs w:val="24"/>
        </w:rPr>
        <w:t>«сельсовет Гилибский» Чародинского района</w:t>
      </w:r>
      <w:r w:rsidRPr="00ED463F">
        <w:rPr>
          <w:rFonts w:ascii="Times New Roman" w:hAnsi="Times New Roman"/>
          <w:sz w:val="24"/>
          <w:szCs w:val="24"/>
        </w:rPr>
        <w:t xml:space="preserve"> Республики Дагестан</w:t>
      </w:r>
      <w:r w:rsidRPr="004A761F">
        <w:rPr>
          <w:rFonts w:ascii="Times New Roman" w:hAnsi="Times New Roman"/>
          <w:sz w:val="24"/>
          <w:szCs w:val="24"/>
        </w:rPr>
        <w:t>, осуществляющими деятельность по регулированию землепользования и застройки в части подготовки и применения Правил, являются: представительный орган м</w:t>
      </w:r>
      <w:r>
        <w:rPr>
          <w:rFonts w:ascii="Times New Roman" w:hAnsi="Times New Roman"/>
          <w:sz w:val="24"/>
          <w:szCs w:val="24"/>
        </w:rPr>
        <w:t>униципального образования –Собрание депутатов муниципального образования «сельсовет Гилибский»</w:t>
      </w:r>
      <w:r w:rsidRPr="004A761F">
        <w:rPr>
          <w:rFonts w:ascii="Times New Roman" w:hAnsi="Times New Roman"/>
          <w:sz w:val="24"/>
          <w:szCs w:val="24"/>
        </w:rPr>
        <w:t xml:space="preserve">, Глава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 xml:space="preserve">, </w:t>
      </w:r>
      <w:r>
        <w:rPr>
          <w:rFonts w:ascii="Times New Roman" w:hAnsi="Times New Roman"/>
          <w:sz w:val="24"/>
          <w:szCs w:val="24"/>
        </w:rPr>
        <w:t>администрация (</w:t>
      </w:r>
      <w:r w:rsidRPr="004A761F">
        <w:rPr>
          <w:rFonts w:ascii="Times New Roman" w:hAnsi="Times New Roman"/>
          <w:sz w:val="24"/>
          <w:szCs w:val="24"/>
        </w:rPr>
        <w:t xml:space="preserve">исполнительно-распорядительный орган </w:t>
      </w:r>
      <w:r>
        <w:rPr>
          <w:rFonts w:ascii="Times New Roman" w:hAnsi="Times New Roman"/>
          <w:sz w:val="24"/>
          <w:szCs w:val="24"/>
        </w:rPr>
        <w:t>муниципального образования)муниципального образования «сельсовет Гилибский»</w:t>
      </w:r>
      <w:r w:rsidRPr="004A761F">
        <w:rPr>
          <w:rFonts w:ascii="Times New Roman" w:hAnsi="Times New Roman"/>
          <w:sz w:val="24"/>
          <w:szCs w:val="24"/>
        </w:rPr>
        <w:t xml:space="preserve">, </w:t>
      </w:r>
      <w:r w:rsidRPr="002F39F9">
        <w:rPr>
          <w:rFonts w:ascii="Times New Roman" w:hAnsi="Times New Roman"/>
          <w:sz w:val="24"/>
          <w:szCs w:val="24"/>
        </w:rPr>
        <w:t>Контрольно-счетная комиссия</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w:t>
      </w:r>
    </w:p>
    <w:p w:rsidR="00101A01" w:rsidRPr="00DC09F1" w:rsidRDefault="00101A01" w:rsidP="00EB5887">
      <w:pPr>
        <w:keepLines/>
        <w:tabs>
          <w:tab w:val="left" w:pos="6760"/>
        </w:tabs>
        <w:suppressAutoHyphens/>
        <w:spacing w:line="240" w:lineRule="auto"/>
        <w:ind w:firstLine="851"/>
        <w:jc w:val="both"/>
        <w:rPr>
          <w:rFonts w:ascii="Times New Roman" w:hAnsi="Times New Roman"/>
          <w:sz w:val="24"/>
        </w:rPr>
      </w:pPr>
      <w:r w:rsidRPr="004A761F">
        <w:rPr>
          <w:rFonts w:ascii="Times New Roman" w:hAnsi="Times New Roman"/>
          <w:sz w:val="24"/>
          <w:szCs w:val="24"/>
        </w:rPr>
        <w:t xml:space="preserve">2.1.2. </w:t>
      </w:r>
      <w:r w:rsidRPr="00705A52">
        <w:rPr>
          <w:rFonts w:ascii="Times New Roman" w:hAnsi="Times New Roman"/>
          <w:b/>
          <w:sz w:val="24"/>
          <w:szCs w:val="24"/>
        </w:rPr>
        <w:t xml:space="preserve">Собрание депутатов </w:t>
      </w:r>
      <w:r>
        <w:rPr>
          <w:rFonts w:ascii="Times New Roman" w:hAnsi="Times New Roman"/>
          <w:b/>
          <w:sz w:val="24"/>
          <w:szCs w:val="24"/>
        </w:rPr>
        <w:t xml:space="preserve">муниципального образования </w:t>
      </w:r>
      <w:r w:rsidRPr="00F042F8">
        <w:rPr>
          <w:rFonts w:ascii="Times New Roman" w:hAnsi="Times New Roman"/>
          <w:b/>
          <w:sz w:val="24"/>
          <w:szCs w:val="24"/>
        </w:rPr>
        <w:t xml:space="preserve">«сельсовет </w:t>
      </w:r>
      <w:r w:rsidRPr="004D26C5">
        <w:rPr>
          <w:rFonts w:ascii="Times New Roman" w:hAnsi="Times New Roman"/>
          <w:b/>
          <w:sz w:val="24"/>
          <w:szCs w:val="24"/>
        </w:rPr>
        <w:t>Гилибский</w:t>
      </w:r>
      <w:r w:rsidRPr="00F042F8">
        <w:rPr>
          <w:rFonts w:ascii="Times New Roman" w:hAnsi="Times New Roman"/>
          <w:b/>
          <w:sz w:val="24"/>
          <w:szCs w:val="24"/>
        </w:rPr>
        <w:t>»:</w:t>
      </w:r>
    </w:p>
    <w:p w:rsidR="00101A01" w:rsidRPr="00705A52"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утверждает Правила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Гилибский» Чародинского района</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 изменения (дополнения) к ним;</w:t>
      </w:r>
    </w:p>
    <w:p w:rsidR="00101A01" w:rsidRPr="00705A52"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w:t>
      </w:r>
      <w:r>
        <w:rPr>
          <w:rFonts w:ascii="Times New Roman" w:hAnsi="Times New Roman"/>
          <w:sz w:val="24"/>
          <w:szCs w:val="24"/>
          <w:lang w:eastAsia="ru-RU"/>
        </w:rPr>
        <w:t xml:space="preserve"> иРеспублики Дагестан,Уставом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Гилибский» Чародинского района</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w:t>
      </w:r>
    </w:p>
    <w:p w:rsidR="00101A01" w:rsidRPr="00705A52"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2.1.3. </w:t>
      </w:r>
      <w:r w:rsidRPr="00705A52">
        <w:rPr>
          <w:rFonts w:ascii="Times New Roman" w:hAnsi="Times New Roman"/>
          <w:b/>
          <w:sz w:val="24"/>
          <w:szCs w:val="24"/>
        </w:rPr>
        <w:t xml:space="preserve">Глава </w:t>
      </w:r>
      <w:r>
        <w:rPr>
          <w:rFonts w:ascii="Times New Roman" w:hAnsi="Times New Roman"/>
          <w:b/>
          <w:sz w:val="24"/>
          <w:szCs w:val="24"/>
        </w:rPr>
        <w:t xml:space="preserve">муниципального образования </w:t>
      </w:r>
      <w:r w:rsidRPr="00F042F8">
        <w:rPr>
          <w:rFonts w:ascii="Times New Roman" w:hAnsi="Times New Roman"/>
          <w:b/>
          <w:sz w:val="24"/>
          <w:szCs w:val="24"/>
        </w:rPr>
        <w:t>«сельсовет</w:t>
      </w:r>
      <w:r w:rsidRPr="004D26C5">
        <w:rPr>
          <w:rFonts w:ascii="Times New Roman" w:hAnsi="Times New Roman"/>
          <w:b/>
          <w:sz w:val="24"/>
          <w:szCs w:val="24"/>
        </w:rPr>
        <w:t>Гилибский</w:t>
      </w:r>
      <w:r w:rsidRPr="00F042F8">
        <w:rPr>
          <w:rFonts w:ascii="Times New Roman" w:hAnsi="Times New Roman"/>
          <w:b/>
          <w:sz w:val="24"/>
          <w:szCs w:val="24"/>
        </w:rPr>
        <w:t>»:</w:t>
      </w:r>
    </w:p>
    <w:p w:rsidR="00101A01" w:rsidRPr="00705A52"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принимает решения о подготовке проекта Правил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Гилибский» Чародинского района</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 xml:space="preserve"> и о проектах внесения в них изменений;</w:t>
      </w:r>
    </w:p>
    <w:p w:rsidR="00101A01" w:rsidRPr="0033424B" w:rsidRDefault="00101A01" w:rsidP="00EB5887">
      <w:pPr>
        <w:pStyle w:val="ListParagraph"/>
        <w:keepLines/>
        <w:numPr>
          <w:ilvl w:val="0"/>
          <w:numId w:val="3"/>
        </w:numPr>
        <w:suppressAutoHyphens/>
        <w:spacing w:after="0" w:line="240" w:lineRule="auto"/>
        <w:jc w:val="both"/>
        <w:rPr>
          <w:rFonts w:ascii="Times New Roman" w:hAnsi="Times New Roman"/>
          <w:sz w:val="24"/>
          <w:szCs w:val="24"/>
        </w:rPr>
      </w:pPr>
      <w:r w:rsidRPr="00705A52">
        <w:rPr>
          <w:rFonts w:ascii="Times New Roman" w:hAnsi="Times New Roman"/>
          <w:sz w:val="24"/>
          <w:szCs w:val="24"/>
          <w:lang w:eastAsia="ru-RU"/>
        </w:rPr>
        <w:t>утверждает персональный состав, и порядок деятельности комиссии по п</w:t>
      </w:r>
      <w:r w:rsidRPr="0033424B">
        <w:rPr>
          <w:rFonts w:ascii="Times New Roman" w:hAnsi="Times New Roman"/>
          <w:sz w:val="24"/>
          <w:szCs w:val="24"/>
        </w:rPr>
        <w:t>одготовке проекта Правил землепользования и застройки (далее - Комиссия);</w:t>
      </w:r>
    </w:p>
    <w:p w:rsidR="00101A01" w:rsidRPr="0033424B" w:rsidRDefault="00101A01" w:rsidP="00EB5887">
      <w:pPr>
        <w:pStyle w:val="ListParagraph"/>
        <w:keepLines/>
        <w:numPr>
          <w:ilvl w:val="0"/>
          <w:numId w:val="3"/>
        </w:numPr>
        <w:suppressAutoHyphens/>
        <w:spacing w:after="0" w:line="240" w:lineRule="auto"/>
        <w:jc w:val="both"/>
        <w:rPr>
          <w:rFonts w:ascii="Times New Roman" w:hAnsi="Times New Roman"/>
          <w:sz w:val="24"/>
          <w:szCs w:val="24"/>
        </w:rPr>
      </w:pPr>
      <w:r w:rsidRPr="0033424B">
        <w:rPr>
          <w:rFonts w:ascii="Times New Roman" w:hAnsi="Times New Roman"/>
          <w:sz w:val="24"/>
          <w:szCs w:val="24"/>
        </w:rPr>
        <w:t xml:space="preserve">принимает решение о направлении проекта Правил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Гилибский» </w:t>
      </w:r>
    </w:p>
    <w:p w:rsidR="00101A01" w:rsidRPr="00705A52"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rPr>
        <w:t xml:space="preserve">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 проектов внесения в них изменений в Собрание депутатов </w:t>
      </w:r>
      <w:r>
        <w:rPr>
          <w:rFonts w:ascii="Times New Roman" w:hAnsi="Times New Roman"/>
          <w:sz w:val="24"/>
          <w:szCs w:val="24"/>
        </w:rPr>
        <w:t xml:space="preserve">муниципального образования «сельсовет Гилибский» </w:t>
      </w:r>
      <w:r w:rsidRPr="00705A52">
        <w:rPr>
          <w:rFonts w:ascii="Times New Roman" w:hAnsi="Times New Roman"/>
          <w:sz w:val="24"/>
          <w:szCs w:val="24"/>
          <w:lang w:eastAsia="ru-RU"/>
        </w:rPr>
        <w:t>или об их отклонении;</w:t>
      </w:r>
    </w:p>
    <w:p w:rsidR="00101A01" w:rsidRPr="00705A52"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101A01" w:rsidRPr="00705A52"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01A01" w:rsidRPr="00705A52"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Pr>
          <w:rFonts w:ascii="Times New Roman" w:hAnsi="Times New Roman"/>
          <w:sz w:val="24"/>
          <w:szCs w:val="24"/>
        </w:rPr>
        <w:t>муниципального образования «сельсовет Гилибский»</w:t>
      </w:r>
      <w:r w:rsidRPr="00705A52">
        <w:rPr>
          <w:rFonts w:ascii="Times New Roman" w:hAnsi="Times New Roman"/>
          <w:sz w:val="24"/>
          <w:szCs w:val="24"/>
          <w:lang w:eastAsia="ru-RU"/>
        </w:rPr>
        <w:t>;</w:t>
      </w:r>
    </w:p>
    <w:p w:rsidR="00101A01" w:rsidRPr="00705A52"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и муниципальными правовыми актами </w:t>
      </w:r>
      <w:r>
        <w:rPr>
          <w:rFonts w:ascii="Times New Roman" w:hAnsi="Times New Roman"/>
          <w:sz w:val="24"/>
          <w:szCs w:val="24"/>
        </w:rPr>
        <w:t>муниципального образования «сельсовет Гилибский»;</w:t>
      </w:r>
    </w:p>
    <w:p w:rsidR="00101A01" w:rsidRPr="00705A52"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Pr>
          <w:rFonts w:ascii="Times New Roman" w:hAnsi="Times New Roman"/>
          <w:sz w:val="24"/>
          <w:szCs w:val="24"/>
        </w:rPr>
        <w:t xml:space="preserve">муниципального образования «сельсовет Гилибский» </w:t>
      </w:r>
      <w:r w:rsidRPr="00705A52">
        <w:rPr>
          <w:rFonts w:ascii="Times New Roman" w:hAnsi="Times New Roman"/>
          <w:sz w:val="24"/>
          <w:szCs w:val="24"/>
          <w:lang w:eastAsia="ru-RU"/>
        </w:rPr>
        <w:t xml:space="preserve"> и по проектам внесения в них изменений;</w:t>
      </w:r>
    </w:p>
    <w:p w:rsidR="00101A01" w:rsidRPr="00705A52"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и </w:t>
      </w:r>
      <w:r>
        <w:rPr>
          <w:rFonts w:ascii="Times New Roman" w:hAnsi="Times New Roman"/>
          <w:sz w:val="24"/>
          <w:szCs w:val="24"/>
          <w:lang w:eastAsia="ru-RU"/>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Гилибский» 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2.1.</w:t>
      </w:r>
      <w:r>
        <w:rPr>
          <w:rFonts w:ascii="Times New Roman" w:hAnsi="Times New Roman"/>
          <w:sz w:val="24"/>
          <w:szCs w:val="24"/>
        </w:rPr>
        <w:t>4</w:t>
      </w:r>
      <w:r w:rsidRPr="00705A52">
        <w:rPr>
          <w:rFonts w:ascii="Times New Roman" w:hAnsi="Times New Roman"/>
          <w:sz w:val="24"/>
          <w:szCs w:val="24"/>
        </w:rPr>
        <w:t>.</w:t>
      </w:r>
      <w:r w:rsidRPr="00705A52">
        <w:rPr>
          <w:rFonts w:ascii="Times New Roman" w:hAnsi="Times New Roman"/>
          <w:b/>
          <w:sz w:val="24"/>
          <w:szCs w:val="24"/>
        </w:rPr>
        <w:t xml:space="preserve">Контрольный орган муниципального образования – </w:t>
      </w:r>
      <w:r w:rsidRPr="00982BA6">
        <w:rPr>
          <w:rFonts w:ascii="Times New Roman" w:hAnsi="Times New Roman"/>
          <w:b/>
          <w:sz w:val="24"/>
          <w:szCs w:val="24"/>
        </w:rPr>
        <w:t xml:space="preserve">Контрольно-счетная комиссия </w:t>
      </w:r>
      <w:r>
        <w:rPr>
          <w:rFonts w:ascii="Times New Roman" w:hAnsi="Times New Roman"/>
          <w:b/>
          <w:sz w:val="24"/>
          <w:szCs w:val="24"/>
        </w:rPr>
        <w:t xml:space="preserve">муниципального образования </w:t>
      </w:r>
      <w:r w:rsidRPr="00F042F8">
        <w:rPr>
          <w:rFonts w:ascii="Times New Roman" w:hAnsi="Times New Roman"/>
          <w:b/>
          <w:sz w:val="24"/>
          <w:szCs w:val="24"/>
        </w:rPr>
        <w:t>«сельсовет</w:t>
      </w:r>
      <w:r w:rsidRPr="004D26C5">
        <w:rPr>
          <w:rFonts w:ascii="Times New Roman" w:hAnsi="Times New Roman"/>
          <w:b/>
          <w:sz w:val="24"/>
          <w:szCs w:val="24"/>
        </w:rPr>
        <w:t>Гилибский</w:t>
      </w:r>
      <w:r w:rsidRPr="00F042F8">
        <w:rPr>
          <w:rFonts w:ascii="Times New Roman" w:hAnsi="Times New Roman"/>
          <w:b/>
          <w:sz w:val="24"/>
          <w:szCs w:val="24"/>
        </w:rPr>
        <w:t>»</w:t>
      </w:r>
      <w:r w:rsidRPr="004A761F">
        <w:rPr>
          <w:rFonts w:ascii="Times New Roman" w:hAnsi="Times New Roman"/>
          <w:sz w:val="24"/>
          <w:szCs w:val="24"/>
        </w:rPr>
        <w:t xml:space="preserve">в соответствии с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w:t>
      </w:r>
      <w:r>
        <w:rPr>
          <w:rFonts w:ascii="Times New Roman" w:hAnsi="Times New Roman"/>
          <w:sz w:val="24"/>
          <w:szCs w:val="24"/>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Гилибский» Чародинского района </w:t>
      </w:r>
      <w:r w:rsidRPr="00121D09">
        <w:rPr>
          <w:rFonts w:ascii="Times New Roman" w:hAnsi="Times New Roman"/>
          <w:sz w:val="24"/>
          <w:szCs w:val="24"/>
        </w:rPr>
        <w:t>Республики Дагестан</w:t>
      </w:r>
      <w:r w:rsidRPr="004A761F">
        <w:rPr>
          <w:rFonts w:ascii="Times New Roman" w:hAnsi="Times New Roman"/>
          <w:sz w:val="24"/>
          <w:szCs w:val="24"/>
        </w:rPr>
        <w:t>, в том числе:</w:t>
      </w:r>
    </w:p>
    <w:p w:rsidR="00101A01" w:rsidRPr="00705A52"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C71E9">
        <w:rPr>
          <w:rFonts w:ascii="Times New Roman" w:hAnsi="Times New Roman"/>
          <w:sz w:val="24"/>
          <w:szCs w:val="24"/>
        </w:rPr>
        <w:t xml:space="preserve">осуществляет в части своей компетенции проверку проектной документации по </w:t>
      </w:r>
      <w:r w:rsidRPr="00705A52">
        <w:rPr>
          <w:rFonts w:ascii="Times New Roman" w:hAnsi="Times New Roman"/>
          <w:sz w:val="24"/>
          <w:szCs w:val="24"/>
          <w:lang w:eastAsia="ru-RU"/>
        </w:rPr>
        <w:t xml:space="preserve">планировке территории </w:t>
      </w:r>
      <w:r>
        <w:rPr>
          <w:rFonts w:ascii="Times New Roman" w:hAnsi="Times New Roman"/>
          <w:sz w:val="24"/>
          <w:szCs w:val="24"/>
        </w:rPr>
        <w:t xml:space="preserve">муниципального образования«сельсовет Гилибский» </w:t>
      </w:r>
      <w:r w:rsidRPr="00705A52">
        <w:rPr>
          <w:rFonts w:ascii="Times New Roman" w:hAnsi="Times New Roman"/>
          <w:sz w:val="24"/>
          <w:szCs w:val="24"/>
          <w:lang w:eastAsia="ru-RU"/>
        </w:rPr>
        <w:t xml:space="preserve">на соответствие требованиям документов территориального планирования Российской Федерации 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Гилибский» 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 требованиям технических регламентов, настоящим Правилам;</w:t>
      </w:r>
    </w:p>
    <w:p w:rsidR="00101A01" w:rsidRPr="00705A52"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Pr="00ED463F">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 </w:t>
      </w:r>
      <w:r>
        <w:rPr>
          <w:rFonts w:ascii="Times New Roman" w:hAnsi="Times New Roman"/>
          <w:sz w:val="24"/>
          <w:szCs w:val="24"/>
          <w:lang w:eastAsia="ru-RU"/>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Гилибский» 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w:t>
      </w:r>
    </w:p>
    <w:p w:rsidR="00101A01" w:rsidRDefault="00101A01" w:rsidP="002E6373">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2.1.</w:t>
      </w:r>
      <w:r>
        <w:rPr>
          <w:rFonts w:ascii="Times New Roman" w:hAnsi="Times New Roman"/>
          <w:sz w:val="24"/>
          <w:szCs w:val="24"/>
        </w:rPr>
        <w:t>5</w:t>
      </w:r>
      <w:r w:rsidRPr="004A761F">
        <w:rPr>
          <w:rFonts w:ascii="Times New Roman" w:hAnsi="Times New Roman"/>
          <w:sz w:val="24"/>
          <w:szCs w:val="24"/>
        </w:rPr>
        <w:t xml:space="preserve">.Полномочия иных органов местного самоуправления в сфере регулирования землепользования и застройки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 xml:space="preserve">определяются в соответствии с законодательством Российской Федерации,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и </w:t>
      </w:r>
      <w:r>
        <w:rPr>
          <w:rFonts w:ascii="Times New Roman" w:hAnsi="Times New Roman"/>
          <w:sz w:val="24"/>
          <w:szCs w:val="24"/>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Гилибский» Чародинского района</w:t>
      </w:r>
      <w:r w:rsidRPr="00121D09">
        <w:rPr>
          <w:rFonts w:ascii="Times New Roman" w:hAnsi="Times New Roman"/>
          <w:sz w:val="24"/>
          <w:szCs w:val="24"/>
        </w:rPr>
        <w:t xml:space="preserve"> Республики Дагестан</w:t>
      </w:r>
      <w:r w:rsidRPr="004A761F">
        <w:rPr>
          <w:rFonts w:ascii="Times New Roman" w:hAnsi="Times New Roman"/>
          <w:sz w:val="24"/>
          <w:szCs w:val="24"/>
        </w:rPr>
        <w:t>.</w:t>
      </w:r>
    </w:p>
    <w:p w:rsidR="00101A01" w:rsidRPr="00705A52" w:rsidRDefault="00101A01"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67" w:name="_Toc270676539"/>
      <w:bookmarkStart w:id="68" w:name="_Toc379293841"/>
      <w:bookmarkStart w:id="69" w:name="_Toc481573891"/>
      <w:r w:rsidRPr="00705A52">
        <w:rPr>
          <w:rFonts w:ascii="Times New Roman" w:hAnsi="Times New Roman"/>
          <w:b/>
          <w:sz w:val="24"/>
          <w:szCs w:val="24"/>
        </w:rPr>
        <w:t>Комиссия по подготовке проекта Правил землепользования и застройки</w:t>
      </w:r>
      <w:bookmarkEnd w:id="67"/>
      <w:bookmarkEnd w:id="68"/>
      <w:bookmarkEnd w:id="69"/>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2.2.1.Комиссия по подготовке проекта настоящих Правил является коллегиальным координационным органом при Администрации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 xml:space="preserve">, созданным </w:t>
      </w:r>
      <w:r>
        <w:rPr>
          <w:rFonts w:ascii="Times New Roman" w:hAnsi="Times New Roman"/>
          <w:sz w:val="24"/>
          <w:szCs w:val="24"/>
        </w:rPr>
        <w:t>для</w:t>
      </w:r>
      <w:r w:rsidRPr="004A761F">
        <w:rPr>
          <w:rFonts w:ascii="Times New Roman" w:hAnsi="Times New Roman"/>
          <w:sz w:val="24"/>
          <w:szCs w:val="24"/>
        </w:rPr>
        <w:t xml:space="preserve"> организации подготовки проекта Правил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Гилибский» Чародинского района</w:t>
      </w:r>
      <w:r w:rsidRPr="00121D09">
        <w:rPr>
          <w:rFonts w:ascii="Times New Roman" w:hAnsi="Times New Roman"/>
          <w:sz w:val="24"/>
          <w:szCs w:val="24"/>
        </w:rPr>
        <w:t xml:space="preserve"> Республики Дагестан</w:t>
      </w:r>
      <w:r w:rsidRPr="004A761F">
        <w:rPr>
          <w:rFonts w:ascii="Times New Roman" w:hAnsi="Times New Roman"/>
          <w:sz w:val="24"/>
          <w:szCs w:val="24"/>
        </w:rPr>
        <w:t xml:space="preserve">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 а также иных вопросов в соответствии с Градостроительным кодексом Российской Федерации.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2.2.2.К компетенции Комиссии в соответствии с федеральным законодательством и настоящими Правилами относятся:</w:t>
      </w:r>
    </w:p>
    <w:p w:rsidR="00101A01" w:rsidRPr="00705A52"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координ</w:t>
      </w:r>
      <w:r>
        <w:rPr>
          <w:rFonts w:ascii="Times New Roman" w:hAnsi="Times New Roman"/>
          <w:sz w:val="24"/>
          <w:szCs w:val="24"/>
          <w:lang w:eastAsia="ru-RU"/>
        </w:rPr>
        <w:t xml:space="preserve">ация деятельности Администрации </w:t>
      </w:r>
      <w:r>
        <w:rPr>
          <w:rFonts w:ascii="Times New Roman" w:hAnsi="Times New Roman"/>
          <w:sz w:val="24"/>
          <w:szCs w:val="24"/>
        </w:rPr>
        <w:t xml:space="preserve">муниципального образования«сельсовет Гилибский» </w:t>
      </w:r>
      <w:r w:rsidRPr="00705A52">
        <w:rPr>
          <w:rFonts w:ascii="Times New Roman" w:hAnsi="Times New Roman"/>
          <w:sz w:val="24"/>
          <w:szCs w:val="24"/>
          <w:lang w:eastAsia="ru-RU"/>
        </w:rPr>
        <w:t>в области разработки настоящих Правил;</w:t>
      </w:r>
    </w:p>
    <w:p w:rsidR="00101A01" w:rsidRPr="00705A52"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обеспечение подготовки настоящих Правил;</w:t>
      </w:r>
    </w:p>
    <w:p w:rsidR="00101A01" w:rsidRPr="00705A52"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рассмотрение проекта настоящих Правил;</w:t>
      </w:r>
    </w:p>
    <w:p w:rsidR="00101A01" w:rsidRPr="00705A52"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w:t>
      </w:r>
      <w:r>
        <w:rPr>
          <w:rFonts w:ascii="Times New Roman" w:hAnsi="Times New Roman"/>
          <w:sz w:val="24"/>
          <w:szCs w:val="24"/>
          <w:lang w:eastAsia="ru-RU"/>
        </w:rPr>
        <w:t>для</w:t>
      </w:r>
      <w:r w:rsidRPr="00705A52">
        <w:rPr>
          <w:rFonts w:ascii="Times New Roman" w:hAnsi="Times New Roman"/>
          <w:sz w:val="24"/>
          <w:szCs w:val="24"/>
          <w:lang w:eastAsia="ru-RU"/>
        </w:rPr>
        <w:t xml:space="preserve"> принятия Главой </w:t>
      </w:r>
      <w:r>
        <w:rPr>
          <w:rFonts w:ascii="Times New Roman" w:hAnsi="Times New Roman"/>
          <w:sz w:val="24"/>
          <w:szCs w:val="24"/>
        </w:rPr>
        <w:t xml:space="preserve">муниципального образования «сельсовет Гилибский» </w:t>
      </w:r>
      <w:r w:rsidRPr="00705A52">
        <w:rPr>
          <w:rFonts w:ascii="Times New Roman" w:hAnsi="Times New Roman"/>
          <w:sz w:val="24"/>
          <w:szCs w:val="24"/>
          <w:lang w:eastAsia="ru-RU"/>
        </w:rPr>
        <w:t xml:space="preserve">и Собранием депутатов </w:t>
      </w:r>
      <w:r>
        <w:rPr>
          <w:rFonts w:ascii="Times New Roman" w:hAnsi="Times New Roman"/>
          <w:sz w:val="24"/>
          <w:szCs w:val="24"/>
        </w:rPr>
        <w:t xml:space="preserve">муниципального образования «сельсовет Гилибский» </w:t>
      </w:r>
      <w:r w:rsidRPr="00705A52">
        <w:rPr>
          <w:rFonts w:ascii="Times New Roman" w:hAnsi="Times New Roman"/>
          <w:sz w:val="24"/>
          <w:szCs w:val="24"/>
          <w:lang w:eastAsia="ru-RU"/>
        </w:rPr>
        <w:t xml:space="preserve">решений о внесении изменений в Правила землепользования и застройки </w:t>
      </w:r>
      <w:r>
        <w:rPr>
          <w:rFonts w:ascii="Times New Roman" w:hAnsi="Times New Roman"/>
          <w:sz w:val="24"/>
          <w:szCs w:val="24"/>
        </w:rPr>
        <w:t xml:space="preserve">муниципального образования «сельсовет Гилибский» Чародинского района </w:t>
      </w:r>
      <w:r w:rsidRPr="00ED463F">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или об отклонении таких предложений согласно главе 7 части I настоящих Правил;</w:t>
      </w:r>
    </w:p>
    <w:p w:rsidR="00101A0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101A01" w:rsidRDefault="00101A01" w:rsidP="00EB5887">
      <w:pPr>
        <w:keepLines/>
        <w:spacing w:line="240" w:lineRule="auto"/>
        <w:rPr>
          <w:rFonts w:ascii="Times New Roman" w:hAnsi="Times New Roman"/>
          <w:b/>
          <w:bCs/>
          <w:kern w:val="32"/>
          <w:sz w:val="28"/>
          <w:szCs w:val="28"/>
          <w:lang w:eastAsia="ru-RU"/>
        </w:rPr>
      </w:pPr>
      <w:bookmarkStart w:id="70" w:name="_Toc270676540"/>
      <w:r>
        <w:rPr>
          <w:rFonts w:ascii="Times New Roman" w:hAnsi="Times New Roman"/>
          <w:kern w:val="32"/>
          <w:sz w:val="28"/>
          <w:szCs w:val="28"/>
          <w:lang w:eastAsia="ru-RU"/>
        </w:rPr>
        <w:br w:type="page"/>
      </w:r>
    </w:p>
    <w:p w:rsidR="00101A01" w:rsidRDefault="00101A01"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71" w:name="_Toc379293842"/>
      <w:bookmarkStart w:id="72" w:name="_Toc481573892"/>
      <w:r>
        <w:rPr>
          <w:rFonts w:ascii="Times New Roman" w:hAnsi="Times New Roman"/>
          <w:color w:val="auto"/>
          <w:kern w:val="32"/>
          <w:sz w:val="28"/>
        </w:rPr>
        <w:t xml:space="preserve">ПОДГОТОВКА ДОКУМЕНТАЦИИ ПО </w:t>
      </w:r>
      <w:r w:rsidRPr="00740DE5">
        <w:rPr>
          <w:rFonts w:ascii="Times New Roman" w:hAnsi="Times New Roman"/>
          <w:color w:val="auto"/>
          <w:kern w:val="32"/>
          <w:sz w:val="28"/>
        </w:rPr>
        <w:t>ПЛАНИРОВК</w:t>
      </w:r>
      <w:r>
        <w:rPr>
          <w:rFonts w:ascii="Times New Roman" w:hAnsi="Times New Roman"/>
          <w:color w:val="auto"/>
          <w:kern w:val="32"/>
          <w:sz w:val="28"/>
        </w:rPr>
        <w:t>Е</w:t>
      </w:r>
      <w:r w:rsidRPr="00740DE5">
        <w:rPr>
          <w:rFonts w:ascii="Times New Roman" w:hAnsi="Times New Roman"/>
          <w:color w:val="auto"/>
          <w:kern w:val="32"/>
          <w:sz w:val="28"/>
        </w:rPr>
        <w:t xml:space="preserve"> ТЕРРИТОРИИ</w:t>
      </w:r>
      <w:bookmarkEnd w:id="70"/>
      <w:r>
        <w:rPr>
          <w:rFonts w:ascii="Times New Roman" w:hAnsi="Times New Roman"/>
          <w:color w:val="auto"/>
          <w:kern w:val="32"/>
          <w:sz w:val="28"/>
          <w:szCs w:val="28"/>
          <w:lang w:eastAsia="ru-RU"/>
        </w:rPr>
        <w:t>МУНИЦИПАЛЬНОГО ОБРАЗОВАНИЯ «СЕЛЬСОВЕТ ГИЛИБСКИЙ»</w:t>
      </w:r>
      <w:bookmarkEnd w:id="71"/>
      <w:bookmarkEnd w:id="72"/>
    </w:p>
    <w:p w:rsidR="00101A01" w:rsidRPr="004A03E1" w:rsidRDefault="00101A01" w:rsidP="00EB5887">
      <w:pPr>
        <w:keepLines/>
        <w:spacing w:line="240" w:lineRule="auto"/>
        <w:rPr>
          <w:lang w:eastAsia="ru-RU"/>
        </w:rPr>
      </w:pPr>
    </w:p>
    <w:p w:rsidR="00101A01" w:rsidRPr="001909A8" w:rsidRDefault="00101A01" w:rsidP="00EB5887">
      <w:pPr>
        <w:pStyle w:val="ListParagraph"/>
        <w:keepLines/>
        <w:widowControl w:val="0"/>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73" w:name="_Toc270676541"/>
      <w:bookmarkStart w:id="74" w:name="_Toc379293843"/>
      <w:bookmarkStart w:id="75" w:name="_Toc481573893"/>
      <w:r w:rsidRPr="001909A8">
        <w:rPr>
          <w:rFonts w:ascii="Times New Roman" w:hAnsi="Times New Roman"/>
          <w:b/>
          <w:sz w:val="24"/>
          <w:szCs w:val="24"/>
        </w:rPr>
        <w:t>Работы по формированию земельных участков</w:t>
      </w:r>
      <w:bookmarkEnd w:id="73"/>
      <w:bookmarkEnd w:id="74"/>
      <w:bookmarkEnd w:id="75"/>
    </w:p>
    <w:p w:rsidR="00101A01" w:rsidRPr="004A761F" w:rsidRDefault="00101A01" w:rsidP="00EB5887">
      <w:pPr>
        <w:keepLines/>
        <w:widowControl w:val="0"/>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3.1.1.Земельные участки могут быть переданы физическим и юридическим лицам </w:t>
      </w:r>
      <w:r>
        <w:rPr>
          <w:rFonts w:ascii="Times New Roman" w:hAnsi="Times New Roman"/>
          <w:sz w:val="24"/>
          <w:szCs w:val="24"/>
        </w:rPr>
        <w:t>для</w:t>
      </w:r>
      <w:r w:rsidRPr="004A761F">
        <w:rPr>
          <w:rFonts w:ascii="Times New Roman" w:hAnsi="Times New Roman"/>
          <w:sz w:val="24"/>
          <w:szCs w:val="24"/>
        </w:rPr>
        <w:t xml:space="preserve"> целей строительства при условии, что на момент передачи эти земельные участки являются сформированными как объекты недвижимости.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w:t>
      </w:r>
      <w:r>
        <w:rPr>
          <w:rFonts w:ascii="Times New Roman" w:hAnsi="Times New Roman"/>
          <w:sz w:val="24"/>
          <w:szCs w:val="24"/>
        </w:rPr>
        <w:t>для</w:t>
      </w:r>
      <w:r w:rsidRPr="004A761F">
        <w:rPr>
          <w:rFonts w:ascii="Times New Roman" w:hAnsi="Times New Roman"/>
          <w:sz w:val="24"/>
          <w:szCs w:val="24"/>
        </w:rPr>
        <w:t xml:space="preserve"> них установлены:</w:t>
      </w:r>
    </w:p>
    <w:p w:rsidR="00101A01" w:rsidRPr="0062264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101A01" w:rsidRPr="0062264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проект границ;</w:t>
      </w:r>
    </w:p>
    <w:p w:rsidR="00101A01" w:rsidRPr="0062264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разрешенные виды использования недвижимости, параметры разрешенных строительных преобразований объектов недвижимости;</w:t>
      </w:r>
    </w:p>
    <w:p w:rsidR="00101A01" w:rsidRPr="0062264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сведения об обеспечении земельного участка объектами инженерно-транспортной инфраструктуры;</w:t>
      </w:r>
    </w:p>
    <w:p w:rsidR="00101A01" w:rsidRPr="0062264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публичные сервитута (при необходимости).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3.1.2.Комплект сведений и документов о сформированных земельных участках включает:</w:t>
      </w:r>
    </w:p>
    <w:p w:rsidR="00101A01" w:rsidRPr="0062264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101A01" w:rsidRPr="0062264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101A01" w:rsidRPr="0062264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материалы выноса границ земельного участка в натуру;</w:t>
      </w:r>
    </w:p>
    <w:p w:rsidR="00101A01" w:rsidRPr="0062264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градостроительный план;</w:t>
      </w:r>
    </w:p>
    <w:p w:rsidR="00101A01" w:rsidRPr="0062264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общее или специальное зональное согласование;</w:t>
      </w:r>
    </w:p>
    <w:p w:rsidR="00101A01" w:rsidRPr="00622641" w:rsidRDefault="00101A01" w:rsidP="00EB5887">
      <w:pPr>
        <w:pStyle w:val="ListParagraph"/>
        <w:keepLines/>
        <w:widowControl w:val="0"/>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101A01" w:rsidRPr="0062264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оценочную ведомость на недвижимость, передаваемую застройщику и подлежащую сносу;</w:t>
      </w:r>
    </w:p>
    <w:p w:rsidR="00101A01" w:rsidRPr="0062264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технические условия на подключение объекта к сетям инженерно-технического обеспечения и расчет платы за подключение к ним;</w:t>
      </w:r>
    </w:p>
    <w:p w:rsidR="00101A01" w:rsidRPr="0062264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101A01" w:rsidRPr="0062264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3.1.3.Подготовительные работы по формированию земельных участков могут проводиться по инициативе и за счет средств:</w:t>
      </w:r>
    </w:p>
    <w:p w:rsidR="00101A01" w:rsidRPr="0062264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 xml:space="preserve">бюджета </w:t>
      </w:r>
      <w:r>
        <w:rPr>
          <w:rFonts w:ascii="Times New Roman" w:hAnsi="Times New Roman"/>
          <w:sz w:val="24"/>
          <w:szCs w:val="24"/>
        </w:rPr>
        <w:t>муниципального образования «сельсовет Гилибский»</w:t>
      </w:r>
      <w:r w:rsidRPr="00622641">
        <w:rPr>
          <w:rFonts w:ascii="Times New Roman" w:hAnsi="Times New Roman"/>
          <w:sz w:val="24"/>
          <w:szCs w:val="24"/>
          <w:lang w:eastAsia="ru-RU"/>
        </w:rPr>
        <w:t>;</w:t>
      </w:r>
    </w:p>
    <w:p w:rsidR="00101A0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101A01" w:rsidRPr="00622641" w:rsidRDefault="00101A01" w:rsidP="00EB5887">
      <w:pPr>
        <w:keepLines/>
        <w:suppressAutoHyphens/>
        <w:spacing w:line="240" w:lineRule="auto"/>
        <w:ind w:firstLine="851"/>
        <w:jc w:val="both"/>
        <w:rPr>
          <w:rFonts w:ascii="Times New Roman" w:hAnsi="Times New Roman"/>
          <w:sz w:val="24"/>
          <w:szCs w:val="24"/>
          <w:lang w:eastAsia="ru-RU"/>
        </w:rPr>
      </w:pPr>
    </w:p>
    <w:p w:rsidR="00101A01" w:rsidRPr="00162537" w:rsidRDefault="00101A01" w:rsidP="00EB5887">
      <w:pPr>
        <w:pStyle w:val="ListParagraph"/>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76" w:name="_Toc270676542"/>
      <w:bookmarkStart w:id="77" w:name="_Toc379293844"/>
      <w:bookmarkStart w:id="78" w:name="_Toc481573894"/>
      <w:r w:rsidRPr="00162537">
        <w:rPr>
          <w:rFonts w:ascii="Times New Roman" w:hAnsi="Times New Roman"/>
          <w:b/>
          <w:sz w:val="24"/>
          <w:szCs w:val="24"/>
        </w:rPr>
        <w:t xml:space="preserve">Общие положения о документации по планировке территории </w:t>
      </w:r>
      <w:bookmarkEnd w:id="76"/>
      <w:r>
        <w:rPr>
          <w:rFonts w:ascii="Times New Roman" w:hAnsi="Times New Roman"/>
          <w:b/>
          <w:sz w:val="24"/>
          <w:szCs w:val="24"/>
        </w:rPr>
        <w:t xml:space="preserve">муниципального образования </w:t>
      </w:r>
      <w:bookmarkEnd w:id="77"/>
      <w:r w:rsidRPr="00770D38">
        <w:rPr>
          <w:rFonts w:ascii="Times New Roman" w:hAnsi="Times New Roman"/>
          <w:b/>
          <w:sz w:val="24"/>
          <w:szCs w:val="24"/>
        </w:rPr>
        <w:t xml:space="preserve">«сельсовет </w:t>
      </w:r>
      <w:r w:rsidRPr="0042775A">
        <w:rPr>
          <w:rFonts w:ascii="Times New Roman" w:hAnsi="Times New Roman"/>
          <w:b/>
          <w:sz w:val="24"/>
          <w:szCs w:val="24"/>
        </w:rPr>
        <w:t>Гилибский</w:t>
      </w:r>
      <w:r w:rsidRPr="00770D38">
        <w:rPr>
          <w:rFonts w:ascii="Times New Roman" w:hAnsi="Times New Roman"/>
          <w:b/>
          <w:sz w:val="24"/>
          <w:szCs w:val="24"/>
        </w:rPr>
        <w:t>»</w:t>
      </w:r>
      <w:bookmarkEnd w:id="78"/>
    </w:p>
    <w:p w:rsidR="00101A01" w:rsidRPr="00162537" w:rsidRDefault="00101A01"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162537">
        <w:rPr>
          <w:rFonts w:ascii="Times New Roman" w:hAnsi="Times New Roman"/>
          <w:sz w:val="24"/>
          <w:szCs w:val="24"/>
        </w:rPr>
        <w:t xml:space="preserve">3.2.1.Состав и содержание проектов планировки территории в </w:t>
      </w:r>
      <w:r>
        <w:rPr>
          <w:rFonts w:ascii="Times New Roman" w:hAnsi="Times New Roman"/>
          <w:sz w:val="24"/>
          <w:szCs w:val="24"/>
        </w:rPr>
        <w:t>муниципальном образовании «сельсовет Гилибский»</w:t>
      </w:r>
      <w:r w:rsidRPr="00162537">
        <w:rPr>
          <w:rFonts w:ascii="Times New Roman" w:hAnsi="Times New Roman"/>
          <w:sz w:val="24"/>
          <w:szCs w:val="24"/>
        </w:rPr>
        <w:t xml:space="preserve">, подготовка которых осуществляются на основании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Гилибский» Чародинского района</w:t>
      </w:r>
      <w:r w:rsidRPr="00121D09">
        <w:rPr>
          <w:rFonts w:ascii="Times New Roman" w:hAnsi="Times New Roman"/>
          <w:sz w:val="24"/>
          <w:szCs w:val="24"/>
        </w:rPr>
        <w:t xml:space="preserve"> Республики Дагестан</w:t>
      </w:r>
      <w:r w:rsidRPr="00162537">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w:t>
      </w:r>
      <w:r w:rsidRPr="00ED463F">
        <w:rPr>
          <w:rFonts w:ascii="Times New Roman" w:hAnsi="Times New Roman"/>
          <w:sz w:val="24"/>
          <w:szCs w:val="24"/>
        </w:rPr>
        <w:t>Республики Дагестан</w:t>
      </w:r>
      <w:r w:rsidRPr="00162537">
        <w:rPr>
          <w:rFonts w:ascii="Times New Roman" w:hAnsi="Times New Roman"/>
          <w:sz w:val="24"/>
          <w:szCs w:val="24"/>
        </w:rPr>
        <w:t xml:space="preserve"> и принимаемыми в соответствии с ними муниципальными правовыми актами </w:t>
      </w:r>
      <w:r>
        <w:rPr>
          <w:rFonts w:ascii="Times New Roman" w:hAnsi="Times New Roman"/>
          <w:sz w:val="24"/>
          <w:szCs w:val="24"/>
        </w:rPr>
        <w:t>муниципального образования «сельсовет Гилибский»</w:t>
      </w:r>
      <w:r w:rsidRPr="00162537">
        <w:rPr>
          <w:rFonts w:ascii="Times New Roman" w:hAnsi="Times New Roman"/>
          <w:sz w:val="24"/>
          <w:szCs w:val="24"/>
        </w:rPr>
        <w:t>.</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3.2.2.Проект планировки территории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 xml:space="preserve"> является основой </w:t>
      </w:r>
      <w:r>
        <w:rPr>
          <w:rFonts w:ascii="Times New Roman" w:hAnsi="Times New Roman"/>
          <w:sz w:val="24"/>
          <w:szCs w:val="24"/>
        </w:rPr>
        <w:t>для</w:t>
      </w:r>
      <w:r w:rsidRPr="004A761F">
        <w:rPr>
          <w:rFonts w:ascii="Times New Roman" w:hAnsi="Times New Roman"/>
          <w:sz w:val="24"/>
          <w:szCs w:val="24"/>
        </w:rPr>
        <w:t xml:space="preserve"> разработки проектов межевания территорий.</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3.2.3.Порядок подготовки и согласования документации по планировке территории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в части проектов планировки и проектов межевания территорий, подготовка</w:t>
      </w:r>
      <w:r>
        <w:rPr>
          <w:rFonts w:ascii="Times New Roman" w:hAnsi="Times New Roman"/>
          <w:sz w:val="24"/>
          <w:szCs w:val="24"/>
        </w:rPr>
        <w:t>,</w:t>
      </w:r>
      <w:r w:rsidRPr="004A761F">
        <w:rPr>
          <w:rFonts w:ascii="Times New Roman" w:hAnsi="Times New Roman"/>
          <w:sz w:val="24"/>
          <w:szCs w:val="24"/>
        </w:rPr>
        <w:t xml:space="preserve"> которой осуществляется на основании решений Администрации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 xml:space="preserve">, определяется Градостроительным кодексом Российской Федерации, законами </w:t>
      </w:r>
      <w:r>
        <w:rPr>
          <w:rFonts w:ascii="Times New Roman" w:hAnsi="Times New Roman"/>
          <w:sz w:val="24"/>
          <w:szCs w:val="24"/>
        </w:rPr>
        <w:t>Республики Дагестан</w:t>
      </w:r>
      <w:r w:rsidRPr="004A761F">
        <w:rPr>
          <w:rFonts w:ascii="Times New Roman" w:hAnsi="Times New Roman"/>
          <w:sz w:val="24"/>
          <w:szCs w:val="24"/>
        </w:rPr>
        <w:t>и муниципальными правовыми актами</w:t>
      </w:r>
      <w:r>
        <w:rPr>
          <w:rFonts w:ascii="Times New Roman" w:hAnsi="Times New Roman"/>
          <w:sz w:val="24"/>
          <w:szCs w:val="24"/>
        </w:rPr>
        <w:t xml:space="preserve"> муниципального образования «сельсовет Гилибский»</w:t>
      </w:r>
      <w:r w:rsidRPr="004A761F">
        <w:rPr>
          <w:rFonts w:ascii="Times New Roman" w:hAnsi="Times New Roman"/>
          <w:sz w:val="24"/>
          <w:szCs w:val="24"/>
        </w:rPr>
        <w:t>.</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3.2.4.Подготовка проектов планировки территорий и проектов межевания территорий осуществляется в соответствии с техническими регламентами и ре</w:t>
      </w:r>
      <w:r>
        <w:rPr>
          <w:rFonts w:ascii="Times New Roman" w:hAnsi="Times New Roman"/>
          <w:sz w:val="24"/>
          <w:szCs w:val="24"/>
        </w:rPr>
        <w:t>спубликански</w:t>
      </w:r>
      <w:r w:rsidRPr="004A761F">
        <w:rPr>
          <w:rFonts w:ascii="Times New Roman" w:hAnsi="Times New Roman"/>
          <w:sz w:val="24"/>
          <w:szCs w:val="24"/>
        </w:rPr>
        <w:t xml:space="preserve">ми нормативами градостроительного проектирования </w:t>
      </w:r>
      <w:r>
        <w:rPr>
          <w:rFonts w:ascii="Times New Roman" w:hAnsi="Times New Roman"/>
          <w:sz w:val="24"/>
          <w:szCs w:val="24"/>
        </w:rPr>
        <w:t>Республики Дагестан</w:t>
      </w:r>
      <w:r w:rsidRPr="004A761F">
        <w:rPr>
          <w:rFonts w:ascii="Times New Roman" w:hAnsi="Times New Roman"/>
          <w:sz w:val="24"/>
          <w:szCs w:val="24"/>
        </w:rPr>
        <w:t>.</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3.2.5.Планировка территории осуществляется посредством разработки документации по планировке территории:</w:t>
      </w:r>
    </w:p>
    <w:p w:rsidR="00101A01" w:rsidRPr="0025799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проектов планировки как отдельных документов;</w:t>
      </w:r>
    </w:p>
    <w:p w:rsidR="00101A01" w:rsidRPr="0025799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проектов планировки с проектами межевания в их составе;</w:t>
      </w:r>
    </w:p>
    <w:p w:rsidR="00101A01" w:rsidRPr="0025799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проектов межевания как отдельных документов;</w:t>
      </w:r>
    </w:p>
    <w:p w:rsidR="00101A01" w:rsidRPr="0025799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проектов межевания с градостроительными планами земельных участков в их составе;</w:t>
      </w:r>
    </w:p>
    <w:p w:rsidR="00101A01" w:rsidRPr="0025799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градостроительных планов земельных участков как отдельных документов.</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3.2.6.Разработка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(изменить):</w:t>
      </w:r>
    </w:p>
    <w:p w:rsidR="00101A01" w:rsidRPr="00654160" w:rsidRDefault="00101A01"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а) границы планировочных элементов территории (кварталов, микрорайонов и их частей);</w:t>
      </w:r>
    </w:p>
    <w:p w:rsidR="00101A01" w:rsidRPr="00654160" w:rsidRDefault="00101A01"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101A01" w:rsidRPr="00654160" w:rsidRDefault="00101A01"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 xml:space="preserve">в) границы зон действия публичных сервитутов </w:t>
      </w:r>
      <w:r>
        <w:rPr>
          <w:rFonts w:ascii="Times New Roman" w:hAnsi="Times New Roman"/>
          <w:sz w:val="24"/>
          <w:szCs w:val="24"/>
          <w:lang w:eastAsia="ru-RU"/>
        </w:rPr>
        <w:t>для</w:t>
      </w:r>
      <w:r w:rsidRPr="00654160">
        <w:rPr>
          <w:rFonts w:ascii="Times New Roman" w:hAnsi="Times New Roman"/>
          <w:sz w:val="24"/>
          <w:szCs w:val="24"/>
          <w:lang w:eastAsia="ru-RU"/>
        </w:rPr>
        <w:t xml:space="preserve"> обеспечения проездов, проходов по соответствующей территории;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101A01" w:rsidRPr="00654160" w:rsidRDefault="00101A01"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а) границы земельных участков, которые не являются земельными участками общего пользования;</w:t>
      </w:r>
    </w:p>
    <w:p w:rsidR="00101A01" w:rsidRPr="00654160" w:rsidRDefault="00101A01"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б) границы зон действия публичных сервитутов;</w:t>
      </w:r>
    </w:p>
    <w:p w:rsidR="00101A01" w:rsidRPr="00654160" w:rsidRDefault="00101A01"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 xml:space="preserve">в) границы зон планируемого размещения объектов капитального строительства </w:t>
      </w:r>
      <w:r>
        <w:rPr>
          <w:rFonts w:ascii="Times New Roman" w:hAnsi="Times New Roman"/>
          <w:sz w:val="24"/>
          <w:szCs w:val="24"/>
          <w:lang w:eastAsia="ru-RU"/>
        </w:rPr>
        <w:t>для</w:t>
      </w:r>
      <w:r w:rsidRPr="00654160">
        <w:rPr>
          <w:rFonts w:ascii="Times New Roman" w:hAnsi="Times New Roman"/>
          <w:sz w:val="24"/>
          <w:szCs w:val="24"/>
          <w:lang w:eastAsia="ru-RU"/>
        </w:rPr>
        <w:t xml:space="preserve"> реализации государственных или муниципальных нужд;</w:t>
      </w:r>
    </w:p>
    <w:p w:rsidR="00101A01" w:rsidRPr="00654160" w:rsidRDefault="00101A01"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г) подготовить градостроительные планы земельных участков;</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w:t>
      </w:r>
      <w:r>
        <w:rPr>
          <w:rFonts w:ascii="Times New Roman" w:hAnsi="Times New Roman"/>
          <w:sz w:val="24"/>
          <w:szCs w:val="24"/>
        </w:rPr>
        <w:t>для</w:t>
      </w:r>
      <w:r w:rsidRPr="004A761F">
        <w:rPr>
          <w:rFonts w:ascii="Times New Roman" w:hAnsi="Times New Roman"/>
          <w:sz w:val="24"/>
          <w:szCs w:val="24"/>
        </w:rPr>
        <w:t xml:space="preserve"> различного функционального использования и в других случаях, когда требуется подготовка градостроительного плана земельного участка;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3.2.7.</w:t>
      </w:r>
      <w:r>
        <w:rPr>
          <w:rFonts w:ascii="Times New Roman" w:hAnsi="Times New Roman"/>
          <w:sz w:val="24"/>
          <w:szCs w:val="24"/>
        </w:rPr>
        <w:t xml:space="preserve"> П</w:t>
      </w:r>
      <w:r w:rsidRPr="004A761F">
        <w:rPr>
          <w:rFonts w:ascii="Times New Roman" w:hAnsi="Times New Roman"/>
          <w:sz w:val="24"/>
          <w:szCs w:val="24"/>
        </w:rPr>
        <w:t>осредством документации по планировке территории определяются:</w:t>
      </w:r>
    </w:p>
    <w:p w:rsidR="00101A01" w:rsidRPr="0065416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 xml:space="preserve">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w:t>
      </w:r>
      <w:r>
        <w:rPr>
          <w:rFonts w:ascii="Times New Roman" w:hAnsi="Times New Roman"/>
          <w:sz w:val="24"/>
          <w:szCs w:val="24"/>
          <w:lang w:eastAsia="ru-RU"/>
        </w:rPr>
        <w:t>для</w:t>
      </w:r>
      <w:r w:rsidRPr="00654160">
        <w:rPr>
          <w:rFonts w:ascii="Times New Roman" w:hAnsi="Times New Roman"/>
          <w:sz w:val="24"/>
          <w:szCs w:val="24"/>
          <w:lang w:eastAsia="ru-RU"/>
        </w:rPr>
        <w:t xml:space="preserve"> обеспечения застройки;</w:t>
      </w:r>
    </w:p>
    <w:p w:rsidR="00101A01" w:rsidRPr="0065416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красные линии;</w:t>
      </w:r>
    </w:p>
    <w:p w:rsidR="00101A01" w:rsidRPr="0065416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линии регулирования застройки, если они не определены градостроительными регламентами в составе настоящих Правил;</w:t>
      </w:r>
    </w:p>
    <w:p w:rsidR="00101A01" w:rsidRPr="0065416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линейных объектов, а также границы зон действия ограничений вдоль линейных объектов;</w:t>
      </w:r>
    </w:p>
    <w:p w:rsidR="00101A01" w:rsidRPr="0065416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101A01" w:rsidRPr="0065416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 xml:space="preserve">границы земельных участков, которые планируется изъять, в том числе путем выкупа, </w:t>
      </w:r>
      <w:r>
        <w:rPr>
          <w:rFonts w:ascii="Times New Roman" w:hAnsi="Times New Roman"/>
          <w:sz w:val="24"/>
          <w:szCs w:val="24"/>
          <w:lang w:eastAsia="ru-RU"/>
        </w:rPr>
        <w:t>для</w:t>
      </w:r>
      <w:r w:rsidRPr="00654160">
        <w:rPr>
          <w:rFonts w:ascii="Times New Roman" w:hAnsi="Times New Roman"/>
          <w:sz w:val="24"/>
          <w:szCs w:val="24"/>
          <w:lang w:eastAsia="ru-RU"/>
        </w:rPr>
        <w:t xml:space="preserve"> муниципальных нужд либо зарезервировать с последующим изъятием, в том числе путем выкупа, а также границы земельных участков, определяемых </w:t>
      </w:r>
      <w:r>
        <w:rPr>
          <w:rFonts w:ascii="Times New Roman" w:hAnsi="Times New Roman"/>
          <w:sz w:val="24"/>
          <w:szCs w:val="24"/>
          <w:lang w:eastAsia="ru-RU"/>
        </w:rPr>
        <w:t>для</w:t>
      </w:r>
      <w:r w:rsidRPr="00654160">
        <w:rPr>
          <w:rFonts w:ascii="Times New Roman" w:hAnsi="Times New Roman"/>
          <w:sz w:val="24"/>
          <w:szCs w:val="24"/>
          <w:lang w:eastAsia="ru-RU"/>
        </w:rPr>
        <w:t xml:space="preserve">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101A01" w:rsidRPr="0065416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которые планируется предоставить физическим или юридическим лицам;</w:t>
      </w:r>
    </w:p>
    <w:p w:rsidR="00101A01" w:rsidRPr="0065416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на территориях существующей застройки, не разделенных на земельные участки;</w:t>
      </w:r>
    </w:p>
    <w:p w:rsidR="00101A01" w:rsidRPr="0065416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101A0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и другие.</w:t>
      </w:r>
    </w:p>
    <w:p w:rsidR="00101A01" w:rsidRDefault="00101A01" w:rsidP="00EB5887">
      <w:pPr>
        <w:keepLines/>
        <w:suppressAutoHyphens/>
        <w:spacing w:line="240" w:lineRule="auto"/>
        <w:ind w:firstLine="851"/>
        <w:jc w:val="both"/>
        <w:rPr>
          <w:rFonts w:ascii="Times New Roman" w:hAnsi="Times New Roman"/>
          <w:sz w:val="24"/>
          <w:szCs w:val="24"/>
          <w:lang w:eastAsia="ru-RU"/>
        </w:rPr>
      </w:pPr>
    </w:p>
    <w:p w:rsidR="00101A01" w:rsidRPr="00107AB6" w:rsidRDefault="00101A01" w:rsidP="0066480F">
      <w:pPr>
        <w:pStyle w:val="ListParagraph"/>
        <w:keepLines/>
        <w:numPr>
          <w:ilvl w:val="2"/>
          <w:numId w:val="1"/>
        </w:numPr>
        <w:suppressAutoHyphens/>
        <w:autoSpaceDE w:val="0"/>
        <w:autoSpaceDN w:val="0"/>
        <w:adjustRightInd w:val="0"/>
        <w:spacing w:after="0" w:line="240" w:lineRule="auto"/>
        <w:jc w:val="both"/>
        <w:outlineLvl w:val="3"/>
        <w:rPr>
          <w:b/>
          <w:sz w:val="24"/>
          <w:szCs w:val="24"/>
        </w:rPr>
      </w:pPr>
      <w:r>
        <w:rPr>
          <w:lang w:eastAsia="ru-RU"/>
        </w:rPr>
        <w:tab/>
      </w:r>
      <w:bookmarkStart w:id="79" w:name="_Toc270676543"/>
      <w:bookmarkStart w:id="80" w:name="_Toc379293845"/>
      <w:bookmarkStart w:id="81" w:name="_Toc481573895"/>
      <w:r w:rsidRPr="00107AB6">
        <w:rPr>
          <w:b/>
          <w:sz w:val="24"/>
          <w:szCs w:val="24"/>
        </w:rPr>
        <w:t xml:space="preserve">Особенности подготовки документации по планировке территории, разрабатываемой на основании решения Администрации </w:t>
      </w:r>
      <w:bookmarkEnd w:id="79"/>
      <w:r w:rsidRPr="00107AB6">
        <w:rPr>
          <w:b/>
          <w:sz w:val="24"/>
          <w:szCs w:val="24"/>
        </w:rPr>
        <w:t xml:space="preserve">муниципального образования </w:t>
      </w:r>
      <w:bookmarkEnd w:id="80"/>
      <w:r w:rsidRPr="00107AB6">
        <w:rPr>
          <w:b/>
          <w:sz w:val="24"/>
          <w:szCs w:val="24"/>
        </w:rPr>
        <w:t>«сельсовет</w:t>
      </w:r>
      <w:r w:rsidRPr="0042775A">
        <w:rPr>
          <w:rFonts w:ascii="Times New Roman" w:hAnsi="Times New Roman"/>
          <w:b/>
          <w:sz w:val="24"/>
          <w:szCs w:val="24"/>
        </w:rPr>
        <w:t>Гилибский</w:t>
      </w:r>
      <w:r w:rsidRPr="00107AB6">
        <w:rPr>
          <w:b/>
          <w:sz w:val="24"/>
          <w:szCs w:val="24"/>
        </w:rPr>
        <w:t>»</w:t>
      </w:r>
      <w:bookmarkEnd w:id="81"/>
    </w:p>
    <w:p w:rsidR="00101A01" w:rsidRPr="0066480F" w:rsidRDefault="00101A01" w:rsidP="0066480F">
      <w:pPr>
        <w:keepLines/>
        <w:suppressAutoHyphens/>
        <w:spacing w:line="240" w:lineRule="auto"/>
        <w:ind w:firstLine="851"/>
        <w:jc w:val="both"/>
        <w:rPr>
          <w:rFonts w:ascii="Times New Roman" w:hAnsi="Times New Roman"/>
          <w:sz w:val="24"/>
          <w:szCs w:val="24"/>
        </w:rPr>
      </w:pPr>
      <w:r w:rsidRPr="0066480F">
        <w:rPr>
          <w:rFonts w:ascii="Times New Roman" w:hAnsi="Times New Roman"/>
          <w:sz w:val="24"/>
          <w:szCs w:val="24"/>
        </w:rPr>
        <w:t xml:space="preserve">3.3.1. Решение о подготовке документации по планировке территории принимается Администрацией муниципального образования </w:t>
      </w:r>
      <w:r>
        <w:rPr>
          <w:rFonts w:ascii="Times New Roman" w:hAnsi="Times New Roman"/>
          <w:sz w:val="24"/>
          <w:szCs w:val="24"/>
        </w:rPr>
        <w:t xml:space="preserve">«сельсовет Гилибский» </w:t>
      </w:r>
      <w:r w:rsidRPr="0066480F">
        <w:rPr>
          <w:rFonts w:ascii="Times New Roman" w:hAnsi="Times New Roman"/>
          <w:sz w:val="24"/>
          <w:szCs w:val="24"/>
        </w:rPr>
        <w:t>по собственной инициативе либо на основании предложений физических или юридических лиц о подготовке документации по планировке территории.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3.3.2.Указанное в части 1 настоящей статьи решение подлежит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в течение трех дней со дня принятия такого решения и размещается на официальном сайте Администрации </w:t>
      </w:r>
      <w:r>
        <w:rPr>
          <w:rFonts w:ascii="Times New Roman" w:hAnsi="Times New Roman"/>
          <w:sz w:val="24"/>
          <w:szCs w:val="24"/>
        </w:rPr>
        <w:t>Чародинского района</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3.3.3.Со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Администрацию </w:t>
      </w:r>
      <w:r>
        <w:rPr>
          <w:rFonts w:ascii="Times New Roman" w:hAnsi="Times New Roman"/>
          <w:sz w:val="24"/>
          <w:szCs w:val="24"/>
        </w:rPr>
        <w:t xml:space="preserve">муниципального образования «сельсовет Гилибский» на </w:t>
      </w:r>
      <w:r w:rsidRPr="004A761F">
        <w:rPr>
          <w:rFonts w:ascii="Times New Roman" w:hAnsi="Times New Roman"/>
          <w:sz w:val="24"/>
          <w:szCs w:val="24"/>
        </w:rPr>
        <w:t>свои предложения о порядке, сроках подготовки и содержании документации по планировке территории.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3.3.4.</w:t>
      </w:r>
      <w:r>
        <w:rPr>
          <w:rFonts w:ascii="Times New Roman" w:hAnsi="Times New Roman"/>
          <w:sz w:val="24"/>
          <w:szCs w:val="24"/>
        </w:rPr>
        <w:t xml:space="preserve"> Контрольно-счетная комиссия муниципального образования «сельсовет Гилибский» </w:t>
      </w:r>
      <w:r w:rsidRPr="004A761F">
        <w:rPr>
          <w:rFonts w:ascii="Times New Roman" w:hAnsi="Times New Roman"/>
          <w:sz w:val="24"/>
          <w:szCs w:val="24"/>
        </w:rPr>
        <w:t xml:space="preserve">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По результатам проверки </w:t>
      </w:r>
      <w:r>
        <w:rPr>
          <w:rFonts w:ascii="Times New Roman" w:hAnsi="Times New Roman"/>
          <w:sz w:val="24"/>
          <w:szCs w:val="24"/>
        </w:rPr>
        <w:t xml:space="preserve">контрольно-счетная комиссия </w:t>
      </w:r>
      <w:r w:rsidRPr="004A761F">
        <w:rPr>
          <w:rFonts w:ascii="Times New Roman" w:hAnsi="Times New Roman"/>
          <w:sz w:val="24"/>
          <w:szCs w:val="24"/>
        </w:rPr>
        <w:t xml:space="preserve">принимает соответствующее решение о направлении документации по планировке территории </w:t>
      </w:r>
      <w:r>
        <w:rPr>
          <w:rFonts w:ascii="Times New Roman" w:hAnsi="Times New Roman"/>
          <w:sz w:val="24"/>
          <w:szCs w:val="24"/>
        </w:rPr>
        <w:t>Г</w:t>
      </w:r>
      <w:r w:rsidRPr="004A761F">
        <w:rPr>
          <w:rFonts w:ascii="Times New Roman" w:hAnsi="Times New Roman"/>
          <w:sz w:val="24"/>
          <w:szCs w:val="24"/>
        </w:rPr>
        <w:t xml:space="preserve">лаве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или об отклонении такой документации и о направлении ее на доработку.</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3.3.5.Проекты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Pr>
          <w:rFonts w:ascii="Times New Roman" w:hAnsi="Times New Roman"/>
          <w:sz w:val="24"/>
          <w:szCs w:val="24"/>
        </w:rPr>
        <w:t>Г</w:t>
      </w:r>
      <w:r w:rsidRPr="004A761F">
        <w:rPr>
          <w:rFonts w:ascii="Times New Roman" w:hAnsi="Times New Roman"/>
          <w:sz w:val="24"/>
          <w:szCs w:val="24"/>
        </w:rPr>
        <w:t xml:space="preserve">лавы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 до их утверждения подлежат обязательному рассмотрению на публичных слушаниях.</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3.3.6.Порядок организации и проведения публичных слушаний по проекту планировки территории и проекту межевания территории определяется муниципальными правовыми актами.</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3.3.7.В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101A01" w:rsidRPr="004A761F" w:rsidRDefault="00101A01" w:rsidP="00EB5887">
      <w:pPr>
        <w:keepLines/>
        <w:suppressAutoHyphens/>
        <w:spacing w:line="240" w:lineRule="auto"/>
        <w:ind w:firstLine="851"/>
        <w:jc w:val="both"/>
        <w:rPr>
          <w:rFonts w:ascii="Times New Roman" w:hAnsi="Times New Roman"/>
          <w:sz w:val="24"/>
          <w:szCs w:val="24"/>
        </w:rPr>
      </w:pPr>
    </w:p>
    <w:p w:rsidR="00101A01" w:rsidRPr="00654160" w:rsidRDefault="00101A01"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82" w:name="_Toc270676544"/>
      <w:bookmarkStart w:id="83" w:name="_Toc379293846"/>
      <w:bookmarkStart w:id="84" w:name="_Toc481573896"/>
      <w:r w:rsidRPr="00654160">
        <w:rPr>
          <w:rFonts w:ascii="Times New Roman" w:hAnsi="Times New Roman"/>
          <w:b/>
          <w:sz w:val="24"/>
          <w:szCs w:val="24"/>
        </w:rPr>
        <w:t>Порядок подготовки градостроительных планов земельных участков</w:t>
      </w:r>
      <w:bookmarkEnd w:id="82"/>
      <w:bookmarkEnd w:id="83"/>
      <w:bookmarkEnd w:id="84"/>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3.4.1.Подготовка градостроительных планов земельных участков осуществляется применительно к застроенным или предназначенным </w:t>
      </w:r>
      <w:r>
        <w:rPr>
          <w:rFonts w:ascii="Times New Roman" w:hAnsi="Times New Roman"/>
          <w:sz w:val="24"/>
          <w:szCs w:val="24"/>
        </w:rPr>
        <w:t>для</w:t>
      </w:r>
      <w:r w:rsidRPr="004A761F">
        <w:rPr>
          <w:rFonts w:ascii="Times New Roman" w:hAnsi="Times New Roman"/>
          <w:sz w:val="24"/>
          <w:szCs w:val="24"/>
        </w:rPr>
        <w:t xml:space="preserve">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3.4.2.Подготовка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3.4.3.Градостроительный план земельного участка подготавливается, утверждается и выдается уполномоченным Администрацией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 xml:space="preserve"> в порядке, установленном Градостроительным кодексом Российской Федерации, муниципальными правовыми актами.</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3.4.4.Утвержденный градостроительный план земельного участка является обязательным основанием </w:t>
      </w:r>
      <w:r>
        <w:rPr>
          <w:rFonts w:ascii="Times New Roman" w:hAnsi="Times New Roman"/>
          <w:sz w:val="24"/>
          <w:szCs w:val="24"/>
        </w:rPr>
        <w:t>для</w:t>
      </w:r>
      <w:r w:rsidRPr="004A761F">
        <w:rPr>
          <w:rFonts w:ascii="Times New Roman" w:hAnsi="Times New Roman"/>
          <w:sz w:val="24"/>
          <w:szCs w:val="24"/>
        </w:rPr>
        <w:t xml:space="preserve"> подготовки проектной документации и получения разрешения на строительство и разрешения на ввод объектов в эксплуатацию.</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4A761F" w:rsidRDefault="00101A01" w:rsidP="00EB5887">
      <w:pPr>
        <w:keepLines/>
        <w:suppressAutoHyphens/>
        <w:spacing w:line="240" w:lineRule="auto"/>
        <w:ind w:firstLine="851"/>
        <w:jc w:val="both"/>
        <w:rPr>
          <w:rFonts w:ascii="Times New Roman" w:hAnsi="Times New Roman"/>
          <w:sz w:val="24"/>
          <w:szCs w:val="24"/>
        </w:rPr>
      </w:pPr>
    </w:p>
    <w:p w:rsidR="00101A01" w:rsidRDefault="00101A01" w:rsidP="00EB5887">
      <w:pPr>
        <w:keepLines/>
        <w:spacing w:line="240" w:lineRule="auto"/>
        <w:rPr>
          <w:rFonts w:ascii="Times New Roman" w:hAnsi="Times New Roman"/>
          <w:b/>
          <w:bCs/>
          <w:kern w:val="32"/>
          <w:sz w:val="28"/>
          <w:szCs w:val="28"/>
          <w:lang w:eastAsia="ru-RU"/>
        </w:rPr>
      </w:pPr>
      <w:bookmarkStart w:id="85" w:name="_Toc270676545"/>
      <w:r>
        <w:rPr>
          <w:rFonts w:ascii="Times New Roman" w:hAnsi="Times New Roman"/>
          <w:kern w:val="32"/>
          <w:sz w:val="28"/>
          <w:szCs w:val="28"/>
          <w:lang w:eastAsia="ru-RU"/>
        </w:rPr>
        <w:br w:type="page"/>
      </w:r>
    </w:p>
    <w:p w:rsidR="00101A01" w:rsidRDefault="00101A01"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86" w:name="_Toc379293847"/>
      <w:bookmarkStart w:id="87" w:name="_Toc481573897"/>
      <w:r w:rsidRPr="00654160">
        <w:rPr>
          <w:rFonts w:ascii="Times New Roman" w:hAnsi="Times New Roman"/>
          <w:color w:val="auto"/>
          <w:kern w:val="32"/>
          <w:sz w:val="28"/>
          <w:szCs w:val="28"/>
          <w:lang w:eastAsia="ru-RU"/>
        </w:rPr>
        <w:t xml:space="preserve">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w:t>
      </w:r>
      <w:bookmarkEnd w:id="85"/>
      <w:r>
        <w:rPr>
          <w:rFonts w:ascii="Times New Roman" w:hAnsi="Times New Roman"/>
          <w:color w:val="auto"/>
          <w:kern w:val="32"/>
          <w:sz w:val="28"/>
          <w:szCs w:val="28"/>
          <w:lang w:eastAsia="ru-RU"/>
        </w:rPr>
        <w:t>МУНИЦИПАЛЬНОГО ОБРАЗОВАНИЯ «СЕЛЬСОВЕТ ГИЛИБСКИЙ»</w:t>
      </w:r>
      <w:bookmarkEnd w:id="86"/>
      <w:bookmarkEnd w:id="87"/>
    </w:p>
    <w:p w:rsidR="00101A01" w:rsidRPr="00654160" w:rsidRDefault="00101A01" w:rsidP="00EB5887">
      <w:pPr>
        <w:keepNext/>
        <w:keepLines/>
        <w:suppressAutoHyphens/>
        <w:spacing w:line="240" w:lineRule="auto"/>
        <w:ind w:firstLine="851"/>
        <w:jc w:val="both"/>
        <w:rPr>
          <w:rFonts w:ascii="Times New Roman" w:hAnsi="Times New Roman"/>
          <w:sz w:val="24"/>
          <w:szCs w:val="24"/>
        </w:rPr>
      </w:pPr>
    </w:p>
    <w:p w:rsidR="00101A01" w:rsidRPr="00654160"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88" w:name="_Toc270676546"/>
      <w:bookmarkStart w:id="89" w:name="_Toc379293848"/>
      <w:bookmarkStart w:id="90" w:name="_Toc481573898"/>
      <w:r w:rsidRPr="00654160">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88"/>
      <w:bookmarkEnd w:id="89"/>
      <w:bookmarkEnd w:id="90"/>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4.1.1.Землепользование и застройка земельных участков на территории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4.1.2.Разрешенным </w:t>
      </w:r>
      <w:r>
        <w:rPr>
          <w:rFonts w:ascii="Times New Roman" w:hAnsi="Times New Roman"/>
          <w:sz w:val="24"/>
          <w:szCs w:val="24"/>
        </w:rPr>
        <w:t>для</w:t>
      </w:r>
      <w:r w:rsidRPr="004A761F">
        <w:rPr>
          <w:rFonts w:ascii="Times New Roman" w:hAnsi="Times New Roman"/>
          <w:sz w:val="24"/>
          <w:szCs w:val="24"/>
        </w:rPr>
        <w:t xml:space="preserve">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w:t>
      </w:r>
      <w:r>
        <w:rPr>
          <w:rFonts w:ascii="Times New Roman" w:hAnsi="Times New Roman"/>
          <w:sz w:val="24"/>
          <w:szCs w:val="24"/>
        </w:rPr>
        <w:t>и</w:t>
      </w:r>
      <w:r w:rsidRPr="004A761F">
        <w:rPr>
          <w:rFonts w:ascii="Times New Roman" w:hAnsi="Times New Roman"/>
          <w:sz w:val="24"/>
          <w:szCs w:val="24"/>
        </w:rPr>
        <w:t xml:space="preserve"> с указанными в градостроительном регламенте:</w:t>
      </w:r>
    </w:p>
    <w:p w:rsidR="00101A01" w:rsidRPr="00654160" w:rsidRDefault="00101A01" w:rsidP="00EB5887">
      <w:pPr>
        <w:pStyle w:val="ListParagraph"/>
        <w:keepLines/>
        <w:numPr>
          <w:ilvl w:val="0"/>
          <w:numId w:val="8"/>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101A01" w:rsidRPr="00654160" w:rsidRDefault="00101A01" w:rsidP="00EB5887">
      <w:pPr>
        <w:pStyle w:val="ListParagraph"/>
        <w:keepLines/>
        <w:numPr>
          <w:ilvl w:val="0"/>
          <w:numId w:val="8"/>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101A01" w:rsidRPr="00654160" w:rsidRDefault="00101A01" w:rsidP="00EB5887">
      <w:pPr>
        <w:pStyle w:val="ListParagraph"/>
        <w:keepLines/>
        <w:numPr>
          <w:ilvl w:val="0"/>
          <w:numId w:val="8"/>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4.1.3.При использовании и застройке земельных участков положения и требования градостроительных регламентов, содержащиеся в Правилах, обязательны </w:t>
      </w:r>
      <w:r>
        <w:rPr>
          <w:rFonts w:ascii="Times New Roman" w:hAnsi="Times New Roman"/>
          <w:sz w:val="24"/>
          <w:szCs w:val="24"/>
        </w:rPr>
        <w:t>для</w:t>
      </w:r>
      <w:r w:rsidRPr="004A761F">
        <w:rPr>
          <w:rFonts w:ascii="Times New Roman" w:hAnsi="Times New Roman"/>
          <w:sz w:val="24"/>
          <w:szCs w:val="24"/>
        </w:rPr>
        <w:t xml:space="preserve"> соблюдения наряду с техническими регламентами, </w:t>
      </w:r>
      <w:r>
        <w:rPr>
          <w:rFonts w:ascii="Times New Roman" w:hAnsi="Times New Roman"/>
          <w:sz w:val="24"/>
          <w:szCs w:val="24"/>
        </w:rPr>
        <w:t>республикански</w:t>
      </w:r>
      <w:r w:rsidRPr="004A761F">
        <w:rPr>
          <w:rFonts w:ascii="Times New Roman" w:hAnsi="Times New Roman"/>
          <w:sz w:val="24"/>
          <w:szCs w:val="24"/>
        </w:rPr>
        <w:t>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4.1.4.Изменение видов разрешенного использования земельных участков и объектов капитального строительства на территории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4.1.5.Основные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4.1.6.</w:t>
      </w:r>
      <w:r>
        <w:rPr>
          <w:rFonts w:ascii="Times New Roman" w:hAnsi="Times New Roman"/>
          <w:sz w:val="24"/>
          <w:szCs w:val="24"/>
        </w:rPr>
        <w:t>Для</w:t>
      </w:r>
      <w:r w:rsidRPr="004A761F">
        <w:rPr>
          <w:rFonts w:ascii="Times New Roman" w:hAnsi="Times New Roman"/>
          <w:sz w:val="24"/>
          <w:szCs w:val="24"/>
        </w:rPr>
        <w:t xml:space="preserve">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4.1.7.Решения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w:t>
      </w:r>
      <w:r>
        <w:rPr>
          <w:rFonts w:ascii="Times New Roman" w:hAnsi="Times New Roman"/>
          <w:sz w:val="24"/>
          <w:szCs w:val="24"/>
        </w:rPr>
        <w:t>для</w:t>
      </w:r>
      <w:r w:rsidRPr="004A761F">
        <w:rPr>
          <w:rFonts w:ascii="Times New Roman" w:hAnsi="Times New Roman"/>
          <w:sz w:val="24"/>
          <w:szCs w:val="24"/>
        </w:rPr>
        <w:t xml:space="preserve">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4.1.8.Установленные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4.1.9.Дополнительно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4.1.10.В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обозначенной на карте градостроительного зонирования.</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4.1.11.Разрешения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Default="00101A01" w:rsidP="00EB5887">
      <w:pPr>
        <w:keepLines/>
        <w:spacing w:line="240" w:lineRule="auto"/>
        <w:rPr>
          <w:rFonts w:ascii="Times New Roman" w:hAnsi="Times New Roman"/>
          <w:b/>
          <w:bCs/>
          <w:kern w:val="32"/>
          <w:sz w:val="28"/>
          <w:szCs w:val="28"/>
          <w:lang w:eastAsia="ru-RU"/>
        </w:rPr>
      </w:pPr>
      <w:bookmarkStart w:id="91" w:name="_Toc270676547"/>
      <w:r>
        <w:rPr>
          <w:rFonts w:ascii="Times New Roman" w:hAnsi="Times New Roman"/>
          <w:kern w:val="32"/>
          <w:sz w:val="28"/>
          <w:szCs w:val="28"/>
          <w:lang w:eastAsia="ru-RU"/>
        </w:rPr>
        <w:br w:type="page"/>
      </w:r>
    </w:p>
    <w:p w:rsidR="00101A01" w:rsidRDefault="00101A01" w:rsidP="00EB5887">
      <w:pPr>
        <w:pStyle w:val="Heading3"/>
        <w:numPr>
          <w:ilvl w:val="1"/>
          <w:numId w:val="1"/>
        </w:numPr>
        <w:suppressAutoHyphens/>
        <w:spacing w:before="0" w:line="240" w:lineRule="auto"/>
        <w:jc w:val="center"/>
        <w:rPr>
          <w:rFonts w:ascii="Times New Roman" w:hAnsi="Times New Roman"/>
          <w:color w:val="000000"/>
          <w:kern w:val="32"/>
          <w:sz w:val="28"/>
          <w:szCs w:val="28"/>
          <w:lang w:eastAsia="ru-RU"/>
        </w:rPr>
      </w:pPr>
      <w:bookmarkStart w:id="92" w:name="_Toc379293849"/>
      <w:bookmarkStart w:id="93" w:name="_Toc481573899"/>
      <w:r w:rsidRPr="004F4C12">
        <w:rPr>
          <w:rFonts w:ascii="Times New Roman" w:hAnsi="Times New Roman"/>
          <w:color w:val="000000"/>
          <w:kern w:val="32"/>
          <w:sz w:val="28"/>
          <w:szCs w:val="28"/>
          <w:lang w:eastAsia="ru-RU"/>
        </w:rPr>
        <w:t xml:space="preserve">СТРОИТЕЛЬСТВО, РЕКОНСТРУКЦИЯ ОБЪЕКТОВ КАПИТАЛЬНОГО СТРОИТЕЛЬСТВА НА ТЕРРИТОРИИ </w:t>
      </w:r>
      <w:bookmarkEnd w:id="91"/>
      <w:r>
        <w:rPr>
          <w:rFonts w:ascii="Times New Roman" w:hAnsi="Times New Roman"/>
          <w:color w:val="000000"/>
          <w:kern w:val="32"/>
          <w:sz w:val="28"/>
          <w:szCs w:val="28"/>
          <w:lang w:eastAsia="ru-RU"/>
        </w:rPr>
        <w:t>МУНИЦИПАЛЬНОГО ОБРАЗОВАНИЯ«СЕЛЬСОВЕТ ГИЛИБСКИЙ</w:t>
      </w:r>
      <w:r w:rsidRPr="005A06AB">
        <w:rPr>
          <w:rFonts w:ascii="Times New Roman" w:hAnsi="Times New Roman"/>
          <w:color w:val="000000"/>
          <w:kern w:val="32"/>
          <w:sz w:val="28"/>
          <w:szCs w:val="28"/>
          <w:lang w:eastAsia="ru-RU"/>
        </w:rPr>
        <w:t>»</w:t>
      </w:r>
      <w:bookmarkEnd w:id="92"/>
      <w:bookmarkEnd w:id="93"/>
    </w:p>
    <w:p w:rsidR="00101A01" w:rsidRPr="004F4C12" w:rsidRDefault="00101A01" w:rsidP="00EB5887">
      <w:pPr>
        <w:keepLines/>
        <w:spacing w:line="240" w:lineRule="auto"/>
        <w:rPr>
          <w:lang w:eastAsia="ru-RU"/>
        </w:rPr>
      </w:pPr>
    </w:p>
    <w:p w:rsidR="00101A01" w:rsidRPr="00E110FC"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94" w:name="_Toc270676548"/>
      <w:bookmarkStart w:id="95" w:name="_Toc379293850"/>
      <w:bookmarkStart w:id="96" w:name="_Toc481573900"/>
      <w:r w:rsidRPr="00E110FC">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94"/>
      <w:bookmarkEnd w:id="95"/>
      <w:bookmarkEnd w:id="96"/>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5.1.1.Строительство,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осуществляются правообладателями земельных участков в границах объектов их прав при условиях, что:</w:t>
      </w:r>
    </w:p>
    <w:p w:rsidR="00101A01" w:rsidRPr="00E110FC"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101A01" w:rsidRPr="00E110FC"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5.1.2.Строительство,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101A01" w:rsidRPr="00E110FC"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101A01" w:rsidRPr="00E110FC"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5.1.3.Подготовка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5.1.4.Подготовка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5.1.5.Разрешение на строительство выдается (продлевается) уполномоченным Администрацией </w:t>
      </w:r>
      <w:r>
        <w:rPr>
          <w:rFonts w:ascii="Times New Roman" w:hAnsi="Times New Roman"/>
          <w:sz w:val="24"/>
          <w:szCs w:val="24"/>
        </w:rPr>
        <w:t xml:space="preserve">Муниципального образования </w:t>
      </w:r>
      <w:r w:rsidRPr="004A761F">
        <w:rPr>
          <w:rFonts w:ascii="Times New Roman" w:hAnsi="Times New Roman"/>
          <w:sz w:val="24"/>
          <w:szCs w:val="24"/>
        </w:rPr>
        <w:t>органом в порядке, установленном ст.51 Градостроительного кодекса Российской Федерации, муниципальными правовыми актами.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5.1.6.Разрешение на строительство может выдаваться на отдельные этапы строительства или реконструкции.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5.1.7.Разрешение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w:t>
      </w:r>
      <w:r>
        <w:rPr>
          <w:rFonts w:ascii="Times New Roman" w:hAnsi="Times New Roman"/>
          <w:sz w:val="24"/>
          <w:szCs w:val="24"/>
        </w:rPr>
        <w:t>Республики Дагестан</w:t>
      </w:r>
      <w:r w:rsidRPr="004A761F">
        <w:rPr>
          <w:rFonts w:ascii="Times New Roman" w:hAnsi="Times New Roman"/>
          <w:sz w:val="24"/>
          <w:szCs w:val="24"/>
        </w:rPr>
        <w:t>, настоящими Правилами и другими муниципальными правовыми актами.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5.1.8.На объектах, принимаемых в эксплуатацию в первом и четвертом кварталах, а также в апреле, по заявлению застройщика решением Администрации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 предъявлении акта, предусмотренного частью 4 статьи 753 Гражданского кодекса Российской Федерации.</w:t>
      </w:r>
    </w:p>
    <w:p w:rsidR="00101A01" w:rsidRPr="004A761F" w:rsidRDefault="00101A01" w:rsidP="00EB5887">
      <w:pPr>
        <w:keepLines/>
        <w:suppressAutoHyphens/>
        <w:spacing w:line="240" w:lineRule="auto"/>
        <w:ind w:firstLine="851"/>
        <w:jc w:val="both"/>
        <w:rPr>
          <w:rFonts w:ascii="Times New Roman" w:hAnsi="Times New Roman"/>
          <w:sz w:val="24"/>
          <w:szCs w:val="24"/>
        </w:rPr>
      </w:pPr>
    </w:p>
    <w:p w:rsidR="00101A01" w:rsidRPr="00BE22D0"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97" w:name="_Toc270676549"/>
      <w:bookmarkStart w:id="98" w:name="_Toc379293851"/>
      <w:bookmarkStart w:id="99" w:name="_Toc481573901"/>
      <w:r w:rsidRPr="00BE22D0">
        <w:rPr>
          <w:rFonts w:ascii="Times New Roman" w:hAnsi="Times New Roman"/>
          <w:b/>
          <w:sz w:val="24"/>
          <w:szCs w:val="24"/>
        </w:rPr>
        <w:t>Обеспечение доступа застройщиков к системам инженерной, транспортной и социальной инфраструктур общего пользования</w:t>
      </w:r>
      <w:bookmarkEnd w:id="97"/>
      <w:bookmarkEnd w:id="98"/>
      <w:bookmarkEnd w:id="99"/>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5.2.1.Условием доступа застройщиков земельных участков и объектов капитального строительства к находящимся в распоряжении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5.2.2.Условием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w:t>
      </w:r>
      <w:r>
        <w:rPr>
          <w:rFonts w:ascii="Times New Roman" w:hAnsi="Times New Roman"/>
          <w:sz w:val="24"/>
          <w:szCs w:val="24"/>
        </w:rPr>
        <w:t xml:space="preserve">муниципального образования «сельсоветГилибский» </w:t>
      </w:r>
      <w:r w:rsidRPr="004A761F">
        <w:rPr>
          <w:rFonts w:ascii="Times New Roman" w:hAnsi="Times New Roman"/>
          <w:sz w:val="24"/>
          <w:szCs w:val="24"/>
        </w:rPr>
        <w:t>в случаях, установленных муниципальными правовыми актами.</w:t>
      </w:r>
    </w:p>
    <w:p w:rsidR="00101A01" w:rsidRPr="004A761F" w:rsidRDefault="00101A01" w:rsidP="00EB5887">
      <w:pPr>
        <w:keepLines/>
        <w:suppressAutoHyphens/>
        <w:spacing w:line="240" w:lineRule="auto"/>
        <w:ind w:firstLine="851"/>
        <w:jc w:val="both"/>
        <w:rPr>
          <w:rFonts w:ascii="Times New Roman" w:hAnsi="Times New Roman"/>
          <w:sz w:val="24"/>
          <w:szCs w:val="24"/>
        </w:rPr>
      </w:pPr>
    </w:p>
    <w:p w:rsidR="00101A01" w:rsidRPr="00BE22D0"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00" w:name="_Toc270676550"/>
      <w:bookmarkStart w:id="101" w:name="_Toc379293852"/>
      <w:bookmarkStart w:id="102" w:name="_Toc481573902"/>
      <w:r w:rsidRPr="00BE22D0">
        <w:rPr>
          <w:rFonts w:ascii="Times New Roman" w:hAnsi="Times New Roman"/>
          <w:b/>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100"/>
      <w:bookmarkEnd w:id="101"/>
      <w:bookmarkEnd w:id="102"/>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5.3.1.Правообладатели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w:t>
      </w:r>
      <w:r>
        <w:rPr>
          <w:rFonts w:ascii="Times New Roman" w:hAnsi="Times New Roman"/>
          <w:sz w:val="24"/>
          <w:szCs w:val="24"/>
        </w:rPr>
        <w:t>для</w:t>
      </w:r>
      <w:r w:rsidRPr="004A761F">
        <w:rPr>
          <w:rFonts w:ascii="Times New Roman" w:hAnsi="Times New Roman"/>
          <w:sz w:val="24"/>
          <w:szCs w:val="24"/>
        </w:rPr>
        <w:t xml:space="preserve">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w:t>
      </w:r>
      <w:r>
        <w:rPr>
          <w:rFonts w:ascii="Times New Roman" w:hAnsi="Times New Roman"/>
          <w:sz w:val="24"/>
          <w:szCs w:val="24"/>
        </w:rPr>
        <w:t>для</w:t>
      </w:r>
      <w:r w:rsidRPr="004A761F">
        <w:rPr>
          <w:rFonts w:ascii="Times New Roman" w:hAnsi="Times New Roman"/>
          <w:sz w:val="24"/>
          <w:szCs w:val="24"/>
        </w:rPr>
        <w:t xml:space="preserve"> конкретного земельного участка при соблюдении требований технических регламентов. Выдача указанного разрешения осуществляется главой Администрации </w:t>
      </w:r>
      <w:r>
        <w:rPr>
          <w:rFonts w:ascii="Times New Roman" w:hAnsi="Times New Roman"/>
          <w:sz w:val="24"/>
          <w:szCs w:val="24"/>
        </w:rPr>
        <w:t>муниципального образования «сельсоветГилибский».</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5.3.2.Физическое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5.3.3.Заявление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5.3.4.Комиссия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подготовки рекомендаций Комиссия может запросить  уполномоченны</w:t>
      </w:r>
      <w:r>
        <w:rPr>
          <w:rFonts w:ascii="Times New Roman" w:hAnsi="Times New Roman"/>
          <w:sz w:val="24"/>
          <w:szCs w:val="24"/>
        </w:rPr>
        <w:t>е</w:t>
      </w:r>
      <w:r w:rsidRPr="004A761F">
        <w:rPr>
          <w:rFonts w:ascii="Times New Roman" w:hAnsi="Times New Roman"/>
          <w:sz w:val="24"/>
          <w:szCs w:val="24"/>
        </w:rPr>
        <w:t xml:space="preserve"> орган</w:t>
      </w:r>
      <w:r>
        <w:rPr>
          <w:rFonts w:ascii="Times New Roman" w:hAnsi="Times New Roman"/>
          <w:sz w:val="24"/>
          <w:szCs w:val="24"/>
        </w:rPr>
        <w:t>ы</w:t>
      </w:r>
      <w:r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5.3.5.Глава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5.3.6.Расходы,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5.3.7.Физическое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101A01" w:rsidRPr="004A761F" w:rsidRDefault="00101A01" w:rsidP="00EB5887">
      <w:pPr>
        <w:keepLines/>
        <w:suppressAutoHyphens/>
        <w:spacing w:line="240" w:lineRule="auto"/>
        <w:ind w:firstLine="851"/>
        <w:jc w:val="both"/>
        <w:rPr>
          <w:rFonts w:ascii="Times New Roman" w:hAnsi="Times New Roman"/>
          <w:sz w:val="24"/>
          <w:szCs w:val="24"/>
        </w:rPr>
      </w:pPr>
    </w:p>
    <w:p w:rsidR="00101A01" w:rsidRPr="00BE22D0"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03" w:name="_Toc270676551"/>
      <w:bookmarkStart w:id="104" w:name="_Toc379293853"/>
      <w:bookmarkStart w:id="105" w:name="_Toc481573903"/>
      <w:r w:rsidRPr="00BE22D0">
        <w:rPr>
          <w:rFonts w:ascii="Times New Roman" w:hAnsi="Times New Roman"/>
          <w:b/>
          <w:sz w:val="24"/>
          <w:szCs w:val="24"/>
        </w:rPr>
        <w:t>Застройка индивидуальных жилых домов</w:t>
      </w:r>
      <w:bookmarkEnd w:id="103"/>
      <w:bookmarkEnd w:id="104"/>
      <w:bookmarkEnd w:id="105"/>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5.4.1.Предоставление земельных участков на территории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под индивидуальное жилищное строительство осуществляется в соответствии с Генеральн</w:t>
      </w:r>
      <w:r>
        <w:rPr>
          <w:rFonts w:ascii="Times New Roman" w:hAnsi="Times New Roman"/>
          <w:sz w:val="24"/>
          <w:szCs w:val="24"/>
        </w:rPr>
        <w:t>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и территориальным зонированием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или уполномоченным ей органом.</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5.4.2.Новые участки под индивидуальное жилищное строительство предоставляются в порядке, определенном статьей 30.1 Земельного кодекса Российской Федерации.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Предельные размеры земельных участков, не устанавливаются </w:t>
      </w:r>
      <w:r>
        <w:rPr>
          <w:rFonts w:ascii="Times New Roman" w:hAnsi="Times New Roman"/>
          <w:sz w:val="24"/>
          <w:szCs w:val="24"/>
        </w:rPr>
        <w:t>для</w:t>
      </w:r>
      <w:r w:rsidRPr="004A761F">
        <w:rPr>
          <w:rFonts w:ascii="Times New Roman" w:hAnsi="Times New Roman"/>
          <w:sz w:val="24"/>
          <w:szCs w:val="24"/>
        </w:rPr>
        <w:t xml:space="preserve">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5.4.</w:t>
      </w:r>
      <w:r>
        <w:rPr>
          <w:rFonts w:ascii="Times New Roman" w:hAnsi="Times New Roman"/>
          <w:sz w:val="24"/>
          <w:szCs w:val="24"/>
        </w:rPr>
        <w:t>3</w:t>
      </w:r>
      <w:r w:rsidRPr="004A761F">
        <w:rPr>
          <w:rFonts w:ascii="Times New Roman" w:hAnsi="Times New Roman"/>
          <w:sz w:val="24"/>
          <w:szCs w:val="24"/>
        </w:rPr>
        <w:t>.Строительные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101A01" w:rsidRPr="004A761F" w:rsidRDefault="00101A01" w:rsidP="00EB5887">
      <w:pPr>
        <w:keepLines/>
        <w:suppressAutoHyphens/>
        <w:spacing w:line="240" w:lineRule="auto"/>
        <w:ind w:firstLine="851"/>
        <w:jc w:val="both"/>
        <w:rPr>
          <w:rFonts w:ascii="Times New Roman" w:hAnsi="Times New Roman"/>
          <w:sz w:val="24"/>
          <w:szCs w:val="24"/>
        </w:rPr>
      </w:pPr>
    </w:p>
    <w:p w:rsidR="00101A01" w:rsidRPr="00BE22D0"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06" w:name="_Toc270676552"/>
      <w:bookmarkStart w:id="107" w:name="_Toc379293854"/>
      <w:bookmarkStart w:id="108" w:name="_Toc481573904"/>
      <w:r w:rsidRPr="00BE22D0">
        <w:rPr>
          <w:rFonts w:ascii="Times New Roman" w:hAnsi="Times New Roman"/>
          <w:b/>
          <w:sz w:val="24"/>
          <w:szCs w:val="24"/>
        </w:rPr>
        <w:t>Застройка жилых районов, регулирование этажности</w:t>
      </w:r>
      <w:bookmarkEnd w:id="106"/>
      <w:bookmarkEnd w:id="107"/>
      <w:bookmarkEnd w:id="108"/>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5.5.1.Проекты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w:t>
      </w:r>
    </w:p>
    <w:p w:rsidR="00101A01" w:rsidRPr="005255E6" w:rsidRDefault="00101A01"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5.5.2.Жилищно-гражданское строительство на территории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осуществляется как по типовым (повторного применения), так и по индивидуальным проектам.</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Необходимость строительства по индивидуальным проектам определяется </w:t>
      </w:r>
      <w:r>
        <w:rPr>
          <w:rFonts w:ascii="Times New Roman" w:hAnsi="Times New Roman"/>
          <w:sz w:val="24"/>
          <w:szCs w:val="24"/>
        </w:rPr>
        <w:t xml:space="preserve">Администрацией муниципального образования «сельсовет Гилибский» </w:t>
      </w:r>
      <w:r w:rsidRPr="004A761F">
        <w:rPr>
          <w:rFonts w:ascii="Times New Roman" w:hAnsi="Times New Roman"/>
          <w:sz w:val="24"/>
          <w:szCs w:val="24"/>
        </w:rPr>
        <w:t>и (или) заказчиком.</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5.5.3.Проектами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5.5.4.Этажность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Этажность застройки может уточняться проектными проработками на стадии проектирования </w:t>
      </w:r>
      <w:r>
        <w:rPr>
          <w:rFonts w:ascii="Times New Roman" w:hAnsi="Times New Roman"/>
          <w:sz w:val="24"/>
          <w:szCs w:val="24"/>
        </w:rPr>
        <w:t>для</w:t>
      </w:r>
      <w:r w:rsidRPr="004A761F">
        <w:rPr>
          <w:rFonts w:ascii="Times New Roman" w:hAnsi="Times New Roman"/>
          <w:sz w:val="24"/>
          <w:szCs w:val="24"/>
        </w:rPr>
        <w:t xml:space="preserve">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w:t>
      </w:r>
      <w:r>
        <w:rPr>
          <w:rFonts w:ascii="Times New Roman" w:hAnsi="Times New Roman"/>
          <w:sz w:val="24"/>
          <w:szCs w:val="24"/>
        </w:rPr>
        <w:t>контрольно-счетной комиссией муниципального образования</w:t>
      </w:r>
      <w:r w:rsidRPr="004A761F">
        <w:rPr>
          <w:rFonts w:ascii="Times New Roman" w:hAnsi="Times New Roman"/>
          <w:sz w:val="24"/>
          <w:szCs w:val="24"/>
        </w:rPr>
        <w:t>, с условием соответствия принятых решений положениям, рассмотренным в настоящих Правилах и техническим регламентам.</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A537E9"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09" w:name="_Toc270676553"/>
      <w:bookmarkStart w:id="110" w:name="_Toc379293855"/>
      <w:bookmarkStart w:id="111" w:name="_Toc481573905"/>
      <w:r w:rsidRPr="00A537E9">
        <w:rPr>
          <w:rFonts w:ascii="Times New Roman" w:hAnsi="Times New Roman"/>
          <w:b/>
          <w:sz w:val="24"/>
          <w:szCs w:val="24"/>
        </w:rPr>
        <w:t>Строительство гаражей</w:t>
      </w:r>
      <w:bookmarkEnd w:id="109"/>
      <w:bookmarkEnd w:id="110"/>
      <w:bookmarkEnd w:id="111"/>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5.6.1.Требования к размещению коллективных гаражно-строительных кооперативов (далее - ГСК):</w:t>
      </w:r>
    </w:p>
    <w:p w:rsidR="00101A01" w:rsidRPr="00A537E9"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101A01" w:rsidRPr="00A537E9"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2) устройство ГСК грузового транспорта в жилых и общественно-деловых зонах не допускается;</w:t>
      </w:r>
    </w:p>
    <w:p w:rsidR="00101A01" w:rsidRPr="00A537E9"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3) покрытие проездов и площадок </w:t>
      </w:r>
      <w:r>
        <w:rPr>
          <w:rFonts w:ascii="Times New Roman" w:hAnsi="Times New Roman"/>
          <w:sz w:val="24"/>
          <w:szCs w:val="24"/>
          <w:lang w:eastAsia="ru-RU"/>
        </w:rPr>
        <w:t>для</w:t>
      </w:r>
      <w:r w:rsidRPr="00A537E9">
        <w:rPr>
          <w:rFonts w:ascii="Times New Roman" w:hAnsi="Times New Roman"/>
          <w:sz w:val="24"/>
          <w:szCs w:val="24"/>
          <w:lang w:eastAsia="ru-RU"/>
        </w:rPr>
        <w:t xml:space="preserve">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5.6.2.</w:t>
      </w:r>
      <w:r>
        <w:rPr>
          <w:rFonts w:ascii="Times New Roman" w:hAnsi="Times New Roman"/>
          <w:sz w:val="24"/>
          <w:szCs w:val="24"/>
        </w:rPr>
        <w:t xml:space="preserve"> Для</w:t>
      </w:r>
      <w:r w:rsidRPr="004A761F">
        <w:rPr>
          <w:rFonts w:ascii="Times New Roman" w:hAnsi="Times New Roman"/>
          <w:sz w:val="24"/>
          <w:szCs w:val="24"/>
        </w:rPr>
        <w:t xml:space="preserve">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101A01" w:rsidRPr="00A537E9"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101A01" w:rsidRPr="00A537E9"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2) места сбора бытовых отходов и мусора, оборудованные стандартными емкостями объемом не менее 0,5 м</w:t>
      </w:r>
      <w:r w:rsidRPr="00A537E9">
        <w:rPr>
          <w:rFonts w:ascii="Times New Roman" w:hAnsi="Times New Roman"/>
          <w:sz w:val="24"/>
          <w:szCs w:val="24"/>
          <w:vertAlign w:val="superscript"/>
          <w:lang w:eastAsia="ru-RU"/>
        </w:rPr>
        <w:t>3</w:t>
      </w:r>
      <w:r w:rsidRPr="00A537E9">
        <w:rPr>
          <w:rFonts w:ascii="Times New Roman" w:hAnsi="Times New Roman"/>
          <w:sz w:val="24"/>
          <w:szCs w:val="24"/>
          <w:lang w:eastAsia="ru-RU"/>
        </w:rPr>
        <w:t>;</w:t>
      </w:r>
    </w:p>
    <w:p w:rsidR="00101A01" w:rsidRPr="00A537E9"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3)   асфальтированные либо бетонированные проезды, стоянки, площадки;</w:t>
      </w:r>
    </w:p>
    <w:p w:rsidR="00101A01" w:rsidRPr="00A537E9"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4)   зеленые зоны, отделяющие гаражи от жилой застройки;</w:t>
      </w:r>
    </w:p>
    <w:p w:rsidR="00101A01" w:rsidRPr="00A537E9"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5)   наружное электрическое освещение.</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5.6.3.ГСК с численностью гаражных боксов 50 и более могут быть оборудованы смотровой эстакадой и автомойкой с автономным (оборотным) водоснабжением.</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5.6.4.Противопожарные требования к ГСК - противопожарное водоснабжение от пожарных гидрантов либо водоемов.</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5.6.5.Текущее обслуживание, ремонт транспортных дорог и проездов на территории ГСК обязан производить ГСК.</w:t>
      </w:r>
    </w:p>
    <w:p w:rsidR="00101A01" w:rsidRPr="00215A5D" w:rsidRDefault="00101A01" w:rsidP="00215A5D">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Земельный участок, непосредственно прилегающий к границам ГСК, размерами до 50 метров в случае отсутствия соседних землепользователей подлежит уборке и благоустройству силами ГСК.</w:t>
      </w:r>
    </w:p>
    <w:p w:rsidR="00101A01" w:rsidRPr="004A761F" w:rsidRDefault="00101A01" w:rsidP="00215A5D">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5.6.6.Порядок разработки проектной документации и подготовка к началу строительных работ:</w:t>
      </w:r>
    </w:p>
    <w:p w:rsidR="00101A01" w:rsidRPr="00A537E9" w:rsidRDefault="00101A01"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 </w:t>
      </w:r>
      <w:r>
        <w:rPr>
          <w:rFonts w:ascii="Times New Roman" w:hAnsi="Times New Roman"/>
          <w:sz w:val="24"/>
          <w:szCs w:val="24"/>
        </w:rPr>
        <w:t xml:space="preserve">муниципального образования «сельсовет Гилибский» </w:t>
      </w:r>
      <w:r w:rsidRPr="00A537E9">
        <w:rPr>
          <w:rFonts w:ascii="Times New Roman" w:hAnsi="Times New Roman"/>
          <w:sz w:val="24"/>
          <w:szCs w:val="24"/>
          <w:lang w:eastAsia="ru-RU"/>
        </w:rPr>
        <w:t xml:space="preserve">направляет запросы о предоставлении технических условий </w:t>
      </w:r>
      <w:r>
        <w:rPr>
          <w:rFonts w:ascii="Times New Roman" w:hAnsi="Times New Roman"/>
          <w:sz w:val="24"/>
          <w:szCs w:val="24"/>
          <w:lang w:eastAsia="ru-RU"/>
        </w:rPr>
        <w:t>для</w:t>
      </w:r>
      <w:r w:rsidRPr="00A537E9">
        <w:rPr>
          <w:rFonts w:ascii="Times New Roman" w:hAnsi="Times New Roman"/>
          <w:sz w:val="24"/>
          <w:szCs w:val="24"/>
          <w:lang w:eastAsia="ru-RU"/>
        </w:rPr>
        <w:t xml:space="preserve"> подключения необходимых коммуникаций в соответствующие службы и организации;</w:t>
      </w:r>
    </w:p>
    <w:p w:rsidR="00101A01" w:rsidRDefault="00101A01"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 xml:space="preserve">в соответствии с техническими условиями готовится проектная документация. В состав проектной документации, представляемой </w:t>
      </w:r>
      <w:r>
        <w:rPr>
          <w:rFonts w:ascii="Times New Roman" w:hAnsi="Times New Roman"/>
          <w:sz w:val="24"/>
          <w:szCs w:val="24"/>
          <w:lang w:eastAsia="ru-RU"/>
        </w:rPr>
        <w:t>для</w:t>
      </w:r>
      <w:r w:rsidRPr="00A537E9">
        <w:rPr>
          <w:rFonts w:ascii="Times New Roman" w:hAnsi="Times New Roman"/>
          <w:sz w:val="24"/>
          <w:szCs w:val="24"/>
          <w:lang w:eastAsia="ru-RU"/>
        </w:rPr>
        <w:t xml:space="preserve"> согласования в Администрацию </w:t>
      </w:r>
      <w:r>
        <w:rPr>
          <w:rFonts w:ascii="Times New Roman" w:hAnsi="Times New Roman"/>
          <w:sz w:val="24"/>
          <w:szCs w:val="24"/>
        </w:rPr>
        <w:t>муниципального образования «сельсовет Гилибский»</w:t>
      </w:r>
      <w:r w:rsidRPr="00A537E9">
        <w:rPr>
          <w:rFonts w:ascii="Times New Roman" w:hAnsi="Times New Roman"/>
          <w:sz w:val="24"/>
          <w:szCs w:val="24"/>
          <w:lang w:eastAsia="ru-RU"/>
        </w:rPr>
        <w:t xml:space="preserve">, входят: </w:t>
      </w:r>
    </w:p>
    <w:p w:rsidR="00101A0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ситуационный план</w:t>
      </w:r>
      <w:r>
        <w:rPr>
          <w:rFonts w:ascii="Times New Roman" w:hAnsi="Times New Roman"/>
          <w:sz w:val="24"/>
          <w:szCs w:val="24"/>
          <w:lang w:eastAsia="ru-RU"/>
        </w:rPr>
        <w:t xml:space="preserve"> в масштабе 1:2000 или 1:10000;</w:t>
      </w:r>
    </w:p>
    <w:p w:rsidR="00101A0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генеральный план (разбивочный чертеж с проектом благоустройства, сводный план инженерных коммуникаций, вертикальная планировка, картогр</w:t>
      </w:r>
      <w:r>
        <w:rPr>
          <w:rFonts w:ascii="Times New Roman" w:hAnsi="Times New Roman"/>
          <w:sz w:val="24"/>
          <w:szCs w:val="24"/>
          <w:lang w:eastAsia="ru-RU"/>
        </w:rPr>
        <w:t>амма перемещения земляных масс);</w:t>
      </w:r>
    </w:p>
    <w:p w:rsidR="00101A01" w:rsidRPr="00A537E9"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план организации строительства;</w:t>
      </w:r>
    </w:p>
    <w:p w:rsidR="00101A01" w:rsidRPr="00A537E9" w:rsidRDefault="00101A01"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после утверждения проектной документации ГСК подает заявку на предоставление земельного участка;</w:t>
      </w:r>
    </w:p>
    <w:p w:rsidR="00101A01" w:rsidRPr="00A537E9" w:rsidRDefault="00101A01"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на период строительства земельные участки предоставляются ГСК в аренду на нормативный срок строительства;</w:t>
      </w:r>
    </w:p>
    <w:p w:rsidR="00101A01" w:rsidRPr="00A537E9" w:rsidRDefault="00101A01"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101A01" w:rsidRPr="00A537E9" w:rsidRDefault="00101A01"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w:t>
      </w:r>
      <w:r>
        <w:rPr>
          <w:rFonts w:ascii="Times New Roman" w:hAnsi="Times New Roman"/>
          <w:sz w:val="24"/>
          <w:szCs w:val="24"/>
        </w:rPr>
        <w:t xml:space="preserve">муниципального образования «сельсовет Гилибский» </w:t>
      </w:r>
      <w:r w:rsidRPr="00A537E9">
        <w:rPr>
          <w:rFonts w:ascii="Times New Roman" w:hAnsi="Times New Roman"/>
          <w:sz w:val="24"/>
          <w:szCs w:val="24"/>
          <w:lang w:eastAsia="ru-RU"/>
        </w:rPr>
        <w:t xml:space="preserve">документы и материалы </w:t>
      </w:r>
      <w:r>
        <w:rPr>
          <w:rFonts w:ascii="Times New Roman" w:hAnsi="Times New Roman"/>
          <w:sz w:val="24"/>
          <w:szCs w:val="24"/>
          <w:lang w:eastAsia="ru-RU"/>
        </w:rPr>
        <w:t>для</w:t>
      </w:r>
      <w:r w:rsidRPr="00A537E9">
        <w:rPr>
          <w:rFonts w:ascii="Times New Roman" w:hAnsi="Times New Roman"/>
          <w:sz w:val="24"/>
          <w:szCs w:val="24"/>
          <w:lang w:eastAsia="ru-RU"/>
        </w:rPr>
        <w:t xml:space="preserve"> получения разрешения на строительство.</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5.6.7.Порядок выдачи разрешения на строительство:</w:t>
      </w:r>
    </w:p>
    <w:p w:rsidR="00101A01" w:rsidRPr="00A537E9"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101A01" w:rsidRPr="00A537E9"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2)  разрешение на строительство выдается Администрацией </w:t>
      </w:r>
      <w:r>
        <w:rPr>
          <w:rFonts w:ascii="Times New Roman" w:hAnsi="Times New Roman"/>
          <w:sz w:val="24"/>
          <w:szCs w:val="24"/>
        </w:rPr>
        <w:t xml:space="preserve">муниципального образования «сельсовет Гилибский» </w:t>
      </w:r>
      <w:r w:rsidRPr="00A537E9">
        <w:rPr>
          <w:rFonts w:ascii="Times New Roman" w:hAnsi="Times New Roman"/>
          <w:sz w:val="24"/>
          <w:szCs w:val="24"/>
          <w:lang w:eastAsia="ru-RU"/>
        </w:rPr>
        <w:t>в установленном порядке;</w:t>
      </w:r>
    </w:p>
    <w:p w:rsidR="00101A01" w:rsidRPr="00A537E9"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3)  порядок распределения мест членам ГСК </w:t>
      </w:r>
      <w:r>
        <w:rPr>
          <w:rFonts w:ascii="Times New Roman" w:hAnsi="Times New Roman"/>
          <w:sz w:val="24"/>
          <w:szCs w:val="24"/>
          <w:lang w:eastAsia="ru-RU"/>
        </w:rPr>
        <w:t>для</w:t>
      </w:r>
      <w:r w:rsidRPr="00A537E9">
        <w:rPr>
          <w:rFonts w:ascii="Times New Roman" w:hAnsi="Times New Roman"/>
          <w:sz w:val="24"/>
          <w:szCs w:val="24"/>
          <w:lang w:eastAsia="ru-RU"/>
        </w:rPr>
        <w:t xml:space="preserve"> строительства гаражных боксов устанавливается Уставом кооператива;</w:t>
      </w:r>
    </w:p>
    <w:p w:rsidR="00101A01" w:rsidRPr="00A537E9"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5.6.8.ГСК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w:t>
      </w:r>
      <w:r>
        <w:rPr>
          <w:rFonts w:ascii="Times New Roman" w:hAnsi="Times New Roman"/>
          <w:sz w:val="24"/>
          <w:szCs w:val="24"/>
        </w:rPr>
        <w:t>А</w:t>
      </w:r>
      <w:r w:rsidRPr="004A761F">
        <w:rPr>
          <w:rFonts w:ascii="Times New Roman" w:hAnsi="Times New Roman"/>
          <w:sz w:val="24"/>
          <w:szCs w:val="24"/>
        </w:rPr>
        <w:t>дминистрацией</w:t>
      </w:r>
      <w:r>
        <w:rPr>
          <w:rFonts w:ascii="Times New Roman" w:hAnsi="Times New Roman"/>
          <w:sz w:val="24"/>
          <w:szCs w:val="24"/>
        </w:rPr>
        <w:t xml:space="preserve"> муниципального образования «сельсовет Гилибский».</w:t>
      </w:r>
      <w:r w:rsidRPr="004A761F">
        <w:rPr>
          <w:rFonts w:ascii="Times New Roman" w:hAnsi="Times New Roman"/>
          <w:sz w:val="24"/>
          <w:szCs w:val="24"/>
        </w:rPr>
        <w:t>Не допускается ведение на территории ГСК самовольного строительства гаражей и других построек.</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Самовольным строительством на земельном участке, отведенном кооперативу, является:</w:t>
      </w:r>
    </w:p>
    <w:p w:rsidR="00101A01" w:rsidRPr="002F031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 xml:space="preserve">строительство гаража (постройки) на земельном участке, не предназначенном </w:t>
      </w:r>
      <w:r>
        <w:rPr>
          <w:rFonts w:ascii="Times New Roman" w:hAnsi="Times New Roman"/>
          <w:sz w:val="24"/>
          <w:szCs w:val="24"/>
          <w:lang w:eastAsia="ru-RU"/>
        </w:rPr>
        <w:t>для</w:t>
      </w:r>
      <w:r w:rsidRPr="002F0316">
        <w:rPr>
          <w:rFonts w:ascii="Times New Roman" w:hAnsi="Times New Roman"/>
          <w:sz w:val="24"/>
          <w:szCs w:val="24"/>
          <w:lang w:eastAsia="ru-RU"/>
        </w:rPr>
        <w:t xml:space="preserve"> строительства;</w:t>
      </w:r>
    </w:p>
    <w:p w:rsidR="00101A01" w:rsidRPr="002F031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строительство без выданного в установленном порядке разрешения на строительство;</w:t>
      </w:r>
    </w:p>
    <w:p w:rsidR="00101A01" w:rsidRPr="002F031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5.6.9.ГСК, законченные строительством, принимаются в эксплуатацию в установленном порядке.</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5.6.10.</w:t>
      </w:r>
      <w:r w:rsidRPr="004A761F">
        <w:rPr>
          <w:rFonts w:ascii="Times New Roman" w:hAnsi="Times New Roman"/>
          <w:sz w:val="24"/>
          <w:szCs w:val="24"/>
        </w:rPr>
        <w:t>Члены ГСК в процессе хранения и технического обслуживания транспортных средств должны:</w:t>
      </w:r>
    </w:p>
    <w:p w:rsidR="00101A01" w:rsidRPr="002F0316"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101A01" w:rsidRPr="002F0316"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101A01" w:rsidRPr="002F0316"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 xml:space="preserve">3) в помещениях </w:t>
      </w:r>
      <w:r>
        <w:rPr>
          <w:rFonts w:ascii="Times New Roman" w:hAnsi="Times New Roman"/>
          <w:sz w:val="24"/>
          <w:szCs w:val="24"/>
          <w:lang w:eastAsia="ru-RU"/>
        </w:rPr>
        <w:t>для</w:t>
      </w:r>
      <w:r w:rsidRPr="002F0316">
        <w:rPr>
          <w:rFonts w:ascii="Times New Roman" w:hAnsi="Times New Roman"/>
          <w:sz w:val="24"/>
          <w:szCs w:val="24"/>
          <w:lang w:eastAsia="ru-RU"/>
        </w:rPr>
        <w:t xml:space="preserve"> стоянки и хранения транспорта не допускать:</w:t>
      </w:r>
    </w:p>
    <w:p w:rsidR="00101A01" w:rsidRPr="002F031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постановку транспортных средств в количестве, превышающем установленную норму;</w:t>
      </w:r>
    </w:p>
    <w:p w:rsidR="00101A01" w:rsidRPr="002F031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проведения термических, сварочных, деревоотделочных работ, промывку деталей с использованием легковоспламеняющихся и горючих жидкостей;</w:t>
      </w:r>
    </w:p>
    <w:p w:rsidR="00101A01" w:rsidRPr="002F031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нахождения транспортных средств с открытыми горловинами топливных баков, а также при наличии течи горючего и масла;</w:t>
      </w:r>
    </w:p>
    <w:p w:rsidR="00101A01" w:rsidRPr="002F031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заправку транспортных средств и слив топлива;</w:t>
      </w:r>
    </w:p>
    <w:p w:rsidR="00101A01" w:rsidRPr="002F031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подогрев двигателя открытым источником огня;</w:t>
      </w:r>
    </w:p>
    <w:p w:rsidR="00101A01" w:rsidRPr="002F031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складирования мебели, предметов домашнего обихода из горючих материалов, запаса топлива более 20 и масла более 5 литров;</w:t>
      </w:r>
    </w:p>
    <w:p w:rsidR="00101A01" w:rsidRPr="002F031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хранение лома цветных и черных металлов.</w:t>
      </w:r>
    </w:p>
    <w:p w:rsidR="00101A01" w:rsidRPr="004A761F" w:rsidRDefault="00101A01" w:rsidP="00EB5887">
      <w:pPr>
        <w:keepNext/>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5.6.11.Правление ГСК обязано:</w:t>
      </w:r>
    </w:p>
    <w:p w:rsidR="00101A01" w:rsidRPr="004C60CA"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101A01" w:rsidRPr="004C60CA"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2) вести следующую документацию:</w:t>
      </w:r>
    </w:p>
    <w:p w:rsidR="00101A01" w:rsidRPr="004C60CA"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C60CA">
        <w:rPr>
          <w:rFonts w:ascii="Times New Roman" w:hAnsi="Times New Roman"/>
          <w:sz w:val="24"/>
          <w:szCs w:val="24"/>
          <w:lang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101A01" w:rsidRPr="004C60CA"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C60CA">
        <w:rPr>
          <w:rFonts w:ascii="Times New Roman" w:hAnsi="Times New Roman"/>
          <w:sz w:val="24"/>
          <w:szCs w:val="24"/>
          <w:lang w:eastAsia="ru-RU"/>
        </w:rPr>
        <w:t>проектную документацию на строительство гаражей;</w:t>
      </w:r>
    </w:p>
    <w:p w:rsidR="00101A01" w:rsidRPr="004C60CA"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rPr>
        <w:t>3</w:t>
      </w:r>
      <w:r w:rsidRPr="004A761F">
        <w:rPr>
          <w:rFonts w:ascii="Times New Roman" w:hAnsi="Times New Roman"/>
          <w:sz w:val="24"/>
          <w:szCs w:val="24"/>
        </w:rPr>
        <w:t xml:space="preserve">) контролировать строительство гаражных боксов, пристроек и надстроек к ним в </w:t>
      </w:r>
      <w:r w:rsidRPr="004C60CA">
        <w:rPr>
          <w:rFonts w:ascii="Times New Roman" w:hAnsi="Times New Roman"/>
          <w:sz w:val="24"/>
          <w:szCs w:val="24"/>
          <w:lang w:eastAsia="ru-RU"/>
        </w:rPr>
        <w:t>соответствии с проектной документацией;</w:t>
      </w:r>
    </w:p>
    <w:p w:rsidR="00101A01" w:rsidRPr="004C60CA"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4) содержать территорию ГСК, а также прилегающую территорию в надлежащем санитарном состоянии.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5.6.12.Государственный контроль за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Контроль </w:t>
      </w:r>
      <w:r>
        <w:rPr>
          <w:rFonts w:ascii="Times New Roman" w:hAnsi="Times New Roman"/>
          <w:sz w:val="24"/>
          <w:szCs w:val="24"/>
        </w:rPr>
        <w:t>над</w:t>
      </w:r>
      <w:r w:rsidRPr="004A761F">
        <w:rPr>
          <w:rFonts w:ascii="Times New Roman" w:hAnsi="Times New Roman"/>
          <w:sz w:val="24"/>
          <w:szCs w:val="24"/>
        </w:rPr>
        <w:t xml:space="preserve"> соблюдением требований настоящего положения осуществляется Администрацией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5.6.13.Правление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 а также ответственность, определенную Уставом ГСК либо общим собранием членов ГСК.</w:t>
      </w:r>
    </w:p>
    <w:p w:rsidR="00101A01" w:rsidRPr="004A761F" w:rsidRDefault="00101A01" w:rsidP="00EB5887">
      <w:pPr>
        <w:keepLines/>
        <w:suppressAutoHyphens/>
        <w:spacing w:line="240" w:lineRule="auto"/>
        <w:ind w:firstLine="851"/>
        <w:jc w:val="both"/>
        <w:rPr>
          <w:rFonts w:ascii="Times New Roman" w:hAnsi="Times New Roman"/>
          <w:sz w:val="24"/>
          <w:szCs w:val="24"/>
        </w:rPr>
      </w:pPr>
    </w:p>
    <w:p w:rsidR="00101A01" w:rsidRPr="004C60CA"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12" w:name="_Toc270676554"/>
      <w:bookmarkStart w:id="113" w:name="_Toc379293856"/>
      <w:bookmarkStart w:id="114" w:name="_Toc481573906"/>
      <w:r w:rsidRPr="004C60CA">
        <w:rPr>
          <w:rFonts w:ascii="Times New Roman" w:hAnsi="Times New Roman"/>
          <w:b/>
          <w:sz w:val="24"/>
          <w:szCs w:val="24"/>
        </w:rPr>
        <w:t>Требования к проектированию, строительству и реконструкции наземных линейных объектов</w:t>
      </w:r>
      <w:bookmarkEnd w:id="112"/>
      <w:bookmarkEnd w:id="113"/>
      <w:bookmarkEnd w:id="114"/>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5.7.1.Строительство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5.7.2.В случае строительства наземных линейных объектов, не предусмотренных документацией по планировке территории, предоставление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5.7.3.Строительство и реконструкцию наземных линейных объектов, предназначенных </w:t>
      </w:r>
      <w:r>
        <w:rPr>
          <w:rFonts w:ascii="Times New Roman" w:hAnsi="Times New Roman"/>
          <w:sz w:val="24"/>
          <w:szCs w:val="24"/>
        </w:rPr>
        <w:t>для</w:t>
      </w:r>
      <w:r w:rsidRPr="004A761F">
        <w:rPr>
          <w:rFonts w:ascii="Times New Roman" w:hAnsi="Times New Roman"/>
          <w:sz w:val="24"/>
          <w:szCs w:val="24"/>
        </w:rPr>
        <w:t xml:space="preserve">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5.7.4.При строительстве и реконструкции наземных линейных объектов, за исключением строительства объектов </w:t>
      </w:r>
      <w:r>
        <w:rPr>
          <w:rFonts w:ascii="Times New Roman" w:hAnsi="Times New Roman"/>
          <w:sz w:val="24"/>
          <w:szCs w:val="24"/>
        </w:rPr>
        <w:t>для</w:t>
      </w:r>
      <w:r w:rsidRPr="004A761F">
        <w:rPr>
          <w:rFonts w:ascii="Times New Roman" w:hAnsi="Times New Roman"/>
          <w:sz w:val="24"/>
          <w:szCs w:val="24"/>
        </w:rPr>
        <w:t xml:space="preserve">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101A01" w:rsidRPr="004A761F" w:rsidRDefault="00101A01" w:rsidP="00EB5887">
      <w:pPr>
        <w:keepLines/>
        <w:suppressAutoHyphens/>
        <w:spacing w:line="240" w:lineRule="auto"/>
        <w:ind w:firstLine="851"/>
        <w:jc w:val="both"/>
        <w:rPr>
          <w:rFonts w:ascii="Times New Roman" w:hAnsi="Times New Roman"/>
          <w:sz w:val="24"/>
          <w:szCs w:val="24"/>
        </w:rPr>
      </w:pPr>
    </w:p>
    <w:p w:rsidR="00101A01" w:rsidRPr="003E360B"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15" w:name="_Toc270676555"/>
      <w:bookmarkStart w:id="116" w:name="_Toc379293857"/>
      <w:bookmarkStart w:id="117" w:name="_Toc481573907"/>
      <w:r w:rsidRPr="003E360B">
        <w:rPr>
          <w:rFonts w:ascii="Times New Roman" w:hAnsi="Times New Roman"/>
          <w:b/>
          <w:sz w:val="24"/>
          <w:szCs w:val="24"/>
        </w:rPr>
        <w:t>Требования к проектированию, строительству и реконструкции подземных линейных объектов</w:t>
      </w:r>
      <w:bookmarkEnd w:id="115"/>
      <w:bookmarkEnd w:id="116"/>
      <w:bookmarkEnd w:id="117"/>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5.8.1.</w:t>
      </w:r>
      <w:r>
        <w:rPr>
          <w:rFonts w:ascii="Times New Roman" w:hAnsi="Times New Roman"/>
          <w:sz w:val="24"/>
          <w:szCs w:val="24"/>
        </w:rPr>
        <w:t>С</w:t>
      </w:r>
      <w:r w:rsidRPr="004A761F">
        <w:rPr>
          <w:rFonts w:ascii="Times New Roman" w:hAnsi="Times New Roman"/>
          <w:sz w:val="24"/>
          <w:szCs w:val="24"/>
        </w:rPr>
        <w:t>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5.8.2.В случае строительства подземных линейных объектов, не предусмотренных документацией по планировке территории, предоставление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5.8.3.При строительстве и реконструкции подземных линейных объектов необходимо предусматривать меры безопасности </w:t>
      </w:r>
      <w:r>
        <w:rPr>
          <w:rFonts w:ascii="Times New Roman" w:hAnsi="Times New Roman"/>
          <w:sz w:val="24"/>
          <w:szCs w:val="24"/>
        </w:rPr>
        <w:t>для</w:t>
      </w:r>
      <w:r w:rsidRPr="004A761F">
        <w:rPr>
          <w:rFonts w:ascii="Times New Roman" w:hAnsi="Times New Roman"/>
          <w:sz w:val="24"/>
          <w:szCs w:val="24"/>
        </w:rPr>
        <w:t xml:space="preserve"> прилегающих территорий, а также создавать условия </w:t>
      </w:r>
      <w:r>
        <w:rPr>
          <w:rFonts w:ascii="Times New Roman" w:hAnsi="Times New Roman"/>
          <w:sz w:val="24"/>
          <w:szCs w:val="24"/>
        </w:rPr>
        <w:t>для</w:t>
      </w:r>
      <w:r w:rsidRPr="004A761F">
        <w:rPr>
          <w:rFonts w:ascii="Times New Roman" w:hAnsi="Times New Roman"/>
          <w:sz w:val="24"/>
          <w:szCs w:val="24"/>
        </w:rPr>
        <w:t xml:space="preserve"> оперативного устранения аварийных и чрезвычайных ситуаций.</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5.8.4.При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5.8.5.Размещение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5.8.6.Подземные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5.8.7.Застройщики всех подземных линейных объектов обязаны передать в </w:t>
      </w:r>
      <w:r>
        <w:rPr>
          <w:rFonts w:ascii="Times New Roman" w:hAnsi="Times New Roman"/>
          <w:sz w:val="24"/>
          <w:szCs w:val="24"/>
        </w:rPr>
        <w:t xml:space="preserve">уполномоченный </w:t>
      </w:r>
      <w:r w:rsidRPr="004A761F">
        <w:rPr>
          <w:rFonts w:ascii="Times New Roman" w:hAnsi="Times New Roman"/>
          <w:sz w:val="24"/>
          <w:szCs w:val="24"/>
        </w:rPr>
        <w:t xml:space="preserve">орган </w:t>
      </w:r>
      <w:r>
        <w:rPr>
          <w:rFonts w:ascii="Times New Roman" w:hAnsi="Times New Roman"/>
          <w:sz w:val="24"/>
          <w:szCs w:val="24"/>
        </w:rPr>
        <w:t>при А</w:t>
      </w:r>
      <w:r w:rsidRPr="004A761F">
        <w:rPr>
          <w:rFonts w:ascii="Times New Roman" w:hAnsi="Times New Roman"/>
          <w:sz w:val="24"/>
          <w:szCs w:val="24"/>
        </w:rPr>
        <w:t xml:space="preserve">дминистрации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5.8.8.Водопроводы, сети канализации должны возводится с аварийными системами водооткачки.</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5255E6" w:rsidRDefault="00101A01" w:rsidP="00EB5887">
      <w:pPr>
        <w:pStyle w:val="ListParagraph"/>
        <w:keepNext/>
        <w:keepLines/>
        <w:numPr>
          <w:ilvl w:val="2"/>
          <w:numId w:val="1"/>
        </w:numPr>
        <w:autoSpaceDE w:val="0"/>
        <w:autoSpaceDN w:val="0"/>
        <w:adjustRightInd w:val="0"/>
        <w:spacing w:line="240" w:lineRule="auto"/>
        <w:outlineLvl w:val="3"/>
        <w:rPr>
          <w:rFonts w:ascii="Times New Roman" w:hAnsi="Times New Roman"/>
          <w:b/>
          <w:sz w:val="24"/>
          <w:szCs w:val="24"/>
        </w:rPr>
      </w:pPr>
      <w:bookmarkStart w:id="118" w:name="_Toc310242830"/>
      <w:bookmarkStart w:id="119" w:name="_Toc379293858"/>
      <w:bookmarkStart w:id="120" w:name="_Toc481573908"/>
      <w:r w:rsidRPr="005255E6">
        <w:rPr>
          <w:rFonts w:ascii="Times New Roman" w:hAnsi="Times New Roman"/>
          <w:b/>
          <w:sz w:val="24"/>
          <w:szCs w:val="24"/>
        </w:rPr>
        <w:t>Требования к размещению пожаровзрывоопасных объектов</w:t>
      </w:r>
      <w:bookmarkEnd w:id="118"/>
      <w:bookmarkEnd w:id="119"/>
      <w:bookmarkEnd w:id="120"/>
    </w:p>
    <w:p w:rsidR="00101A01" w:rsidRPr="005255E6" w:rsidRDefault="00101A01"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5.9.1. Пожаровзрывоопасные объекты (</w:t>
      </w:r>
      <w:r>
        <w:rPr>
          <w:rFonts w:ascii="Times New Roman" w:hAnsi="Times New Roman"/>
          <w:sz w:val="24"/>
          <w:szCs w:val="24"/>
        </w:rPr>
        <w:t>о</w:t>
      </w:r>
      <w:r w:rsidRPr="005255E6">
        <w:rPr>
          <w:rFonts w:ascii="Times New Roman" w:hAnsi="Times New Roman"/>
          <w:sz w:val="24"/>
          <w:szCs w:val="24"/>
        </w:rPr>
        <w:t xml:space="preserve">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w:t>
      </w:r>
      <w:r>
        <w:rPr>
          <w:rFonts w:ascii="Times New Roman" w:hAnsi="Times New Roman"/>
          <w:sz w:val="24"/>
          <w:szCs w:val="24"/>
        </w:rPr>
        <w:t>для</w:t>
      </w:r>
      <w:r w:rsidRPr="005255E6">
        <w:rPr>
          <w:rFonts w:ascii="Times New Roman" w:hAnsi="Times New Roman"/>
          <w:sz w:val="24"/>
          <w:szCs w:val="24"/>
        </w:rPr>
        <w:t xml:space="preserve">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w:t>
      </w:r>
    </w:p>
    <w:p w:rsidR="00101A01" w:rsidRPr="005255E6" w:rsidRDefault="00101A01"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5.9.2.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w:t>
      </w:r>
    </w:p>
    <w:p w:rsidR="00101A01" w:rsidRPr="005255E6" w:rsidRDefault="00101A01"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 xml:space="preserve">5.9.3. При размещении пожаровзрывоопасных объектов в границах поселений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w:anchor="sub_3211" w:history="1">
        <w:r w:rsidRPr="005255E6">
          <w:rPr>
            <w:rFonts w:ascii="Times New Roman" w:hAnsi="Times New Roman"/>
            <w:sz w:val="24"/>
            <w:szCs w:val="24"/>
          </w:rPr>
          <w:t xml:space="preserve"> Ф1 - Ф4</w:t>
        </w:r>
      </w:hyperlink>
      <w:r w:rsidRPr="005255E6">
        <w:rPr>
          <w:rFonts w:ascii="Times New Roman" w:hAnsi="Times New Roman"/>
          <w:sz w:val="24"/>
          <w:szCs w:val="24"/>
        </w:rPr>
        <w:t>,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rsidR="00101A01" w:rsidRPr="005255E6" w:rsidRDefault="00101A01"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5.9.4. 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101A01" w:rsidRPr="005255E6" w:rsidRDefault="00101A01" w:rsidP="00EB5887">
      <w:pPr>
        <w:keepLines/>
        <w:suppressAutoHyphens/>
        <w:spacing w:line="240" w:lineRule="auto"/>
        <w:ind w:firstLine="851"/>
        <w:jc w:val="both"/>
        <w:rPr>
          <w:rFonts w:ascii="Times New Roman" w:hAnsi="Times New Roman"/>
          <w:sz w:val="24"/>
          <w:szCs w:val="24"/>
        </w:rPr>
      </w:pPr>
    </w:p>
    <w:p w:rsidR="00101A01" w:rsidRPr="003E360B"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21" w:name="_Toc270676556"/>
      <w:bookmarkStart w:id="122" w:name="_Toc379293859"/>
      <w:bookmarkStart w:id="123" w:name="_Toc481573909"/>
      <w:r w:rsidRPr="003E360B">
        <w:rPr>
          <w:rFonts w:ascii="Times New Roman" w:hAnsi="Times New Roman"/>
          <w:b/>
          <w:sz w:val="24"/>
          <w:szCs w:val="24"/>
        </w:rPr>
        <w:t>Консервация объектов</w:t>
      </w:r>
      <w:bookmarkEnd w:id="121"/>
      <w:bookmarkEnd w:id="122"/>
      <w:bookmarkEnd w:id="123"/>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.1.При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.2.Решение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.3.На срок консервации объекта разрешение на строительство приостанавливается.</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.4.Работы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D61566" w:rsidRDefault="00101A01" w:rsidP="00EB5887">
      <w:pPr>
        <w:keepLines/>
        <w:suppressAutoHyphens/>
        <w:spacing w:line="240" w:lineRule="auto"/>
        <w:ind w:firstLine="851"/>
        <w:jc w:val="both"/>
        <w:rPr>
          <w:rFonts w:ascii="Times New Roman" w:hAnsi="Times New Roman"/>
          <w:color w:val="000000"/>
          <w:sz w:val="24"/>
          <w:szCs w:val="24"/>
        </w:rPr>
      </w:pPr>
    </w:p>
    <w:p w:rsidR="00101A01" w:rsidRDefault="00101A01" w:rsidP="00EB5887">
      <w:pPr>
        <w:pStyle w:val="Heading3"/>
        <w:numPr>
          <w:ilvl w:val="1"/>
          <w:numId w:val="1"/>
        </w:numPr>
        <w:suppressAutoHyphens/>
        <w:spacing w:before="0" w:line="240" w:lineRule="auto"/>
        <w:jc w:val="center"/>
        <w:rPr>
          <w:rFonts w:ascii="Times New Roman" w:hAnsi="Times New Roman"/>
          <w:color w:val="000000"/>
          <w:kern w:val="32"/>
          <w:sz w:val="28"/>
          <w:szCs w:val="28"/>
          <w:lang w:eastAsia="ru-RU"/>
        </w:rPr>
      </w:pPr>
      <w:bookmarkStart w:id="124" w:name="_Toc270676557"/>
      <w:bookmarkStart w:id="125" w:name="_Toc379293860"/>
      <w:bookmarkStart w:id="126" w:name="_Toc481573910"/>
      <w:r w:rsidRPr="00D61566">
        <w:rPr>
          <w:rFonts w:ascii="Times New Roman" w:hAnsi="Times New Roman"/>
          <w:color w:val="000000"/>
          <w:kern w:val="32"/>
          <w:sz w:val="28"/>
          <w:szCs w:val="28"/>
          <w:lang w:eastAsia="ru-RU"/>
        </w:rPr>
        <w:t xml:space="preserve">ПОРЯДОК ПРОВЕДЕНИЯ ПУБЛИЧНЫХ СЛУШАНИЙ ПО ВОПРОСАМ ЗЕМЛЕПОЛЬЗОВАНИЯ И ЗАСТРОЙКИ НА ТЕРРИТОРИИ </w:t>
      </w:r>
      <w:bookmarkEnd w:id="124"/>
      <w:r>
        <w:rPr>
          <w:rFonts w:ascii="Times New Roman" w:hAnsi="Times New Roman"/>
          <w:color w:val="000000"/>
          <w:kern w:val="32"/>
          <w:sz w:val="28"/>
          <w:szCs w:val="28"/>
          <w:lang w:eastAsia="ru-RU"/>
        </w:rPr>
        <w:t>МУНИЦИПАЛЬНОГО ОБРАЗОВАНИЯ«СЕЛЬСОВЕТ ГИЛИБСКИЙ»</w:t>
      </w:r>
      <w:bookmarkEnd w:id="125"/>
      <w:bookmarkEnd w:id="126"/>
    </w:p>
    <w:p w:rsidR="00101A01" w:rsidRPr="00D61566" w:rsidRDefault="00101A01" w:rsidP="00EB5887">
      <w:pPr>
        <w:keepLines/>
        <w:spacing w:line="240" w:lineRule="auto"/>
        <w:rPr>
          <w:lang w:eastAsia="ru-RU"/>
        </w:rPr>
      </w:pPr>
    </w:p>
    <w:p w:rsidR="00101A01" w:rsidRPr="003E360B"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27" w:name="_Toc270676558"/>
      <w:bookmarkStart w:id="128" w:name="_Toc379293861"/>
      <w:bookmarkStart w:id="129" w:name="_Toc481573911"/>
      <w:r w:rsidRPr="003E360B">
        <w:rPr>
          <w:rFonts w:ascii="Times New Roman" w:hAnsi="Times New Roman"/>
          <w:b/>
          <w:sz w:val="24"/>
          <w:szCs w:val="24"/>
        </w:rPr>
        <w:t>Общие положения о публичных слушаниях по вопросам градостроительной деятельности</w:t>
      </w:r>
      <w:bookmarkEnd w:id="127"/>
      <w:bookmarkEnd w:id="128"/>
      <w:bookmarkEnd w:id="129"/>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6.1.1.Публичные слушания по обсуждению вопросов градостроительной деятельности проводятся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Градостроительным кодексом Российской Федерации, Уставом </w:t>
      </w:r>
      <w:r>
        <w:rPr>
          <w:rFonts w:ascii="Times New Roman" w:hAnsi="Times New Roman"/>
          <w:sz w:val="24"/>
          <w:szCs w:val="24"/>
        </w:rPr>
        <w:t>муниципального образования «сельсовет Гилибский» Чародинского района Республики Дагестан</w:t>
      </w:r>
      <w:r w:rsidRPr="004A761F">
        <w:rPr>
          <w:rFonts w:ascii="Times New Roman" w:hAnsi="Times New Roman"/>
          <w:sz w:val="24"/>
          <w:szCs w:val="24"/>
        </w:rPr>
        <w:t xml:space="preserve">, настоящими Правилами, а также муниципальными правовыми актами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6.1.2.В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101A01" w:rsidRPr="00AC1454"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 xml:space="preserve">1)   внесения изменений в Генеральный план </w:t>
      </w:r>
      <w:r>
        <w:rPr>
          <w:rFonts w:ascii="Times New Roman" w:hAnsi="Times New Roman"/>
          <w:sz w:val="24"/>
          <w:szCs w:val="24"/>
        </w:rPr>
        <w:t>муниципального образования «сельсовет Гилибский» Чародинского района Республики Дагестан</w:t>
      </w:r>
      <w:r w:rsidRPr="00AC1454">
        <w:rPr>
          <w:rFonts w:ascii="Times New Roman" w:hAnsi="Times New Roman"/>
          <w:sz w:val="24"/>
          <w:szCs w:val="24"/>
          <w:lang w:eastAsia="ru-RU"/>
        </w:rPr>
        <w:t>;</w:t>
      </w:r>
    </w:p>
    <w:p w:rsidR="00101A01" w:rsidRPr="00AC1454"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2)   внесения изменений в настоящие Правила;</w:t>
      </w:r>
    </w:p>
    <w:p w:rsidR="00101A01" w:rsidRPr="00AC1454"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3) утверждения проекта документации по планировке территории, проекта предложений о внесении изменений в документацию по планировке территории:</w:t>
      </w:r>
    </w:p>
    <w:p w:rsidR="00101A01" w:rsidRPr="00AC1454" w:rsidRDefault="00101A01"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а) проектов планировки территории, содержащих в своем составе проекты межевания территории;</w:t>
      </w:r>
    </w:p>
    <w:p w:rsidR="00101A01" w:rsidRPr="00AC1454" w:rsidRDefault="00101A01"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б) проектов планировки территории, не содержащих в своем составе проектов межевания территории;</w:t>
      </w:r>
    </w:p>
    <w:p w:rsidR="00101A01" w:rsidRPr="00AC1454" w:rsidRDefault="00101A01"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101A01" w:rsidRPr="00AC1454"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4) предоставления разрешений на условно разрешенные виды использования земельных участков и объектов капитального строительства;</w:t>
      </w:r>
    </w:p>
    <w:p w:rsidR="00101A01" w:rsidRPr="00AC1454"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5) предоставления разрешений на отклонения от предельных параметров разрешенного строительства.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6.1.3.Орган,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w:t>
      </w:r>
      <w:r>
        <w:rPr>
          <w:rFonts w:ascii="Times New Roman" w:hAnsi="Times New Roman"/>
          <w:sz w:val="24"/>
          <w:szCs w:val="24"/>
        </w:rPr>
        <w:t>«</w:t>
      </w:r>
      <w:r w:rsidRPr="004A761F">
        <w:rPr>
          <w:rFonts w:ascii="Times New Roman" w:hAnsi="Times New Roman"/>
          <w:sz w:val="24"/>
          <w:szCs w:val="24"/>
        </w:rPr>
        <w:t>О техническом регулировании</w:t>
      </w:r>
      <w:r>
        <w:rPr>
          <w:rFonts w:ascii="Times New Roman" w:hAnsi="Times New Roman"/>
          <w:sz w:val="24"/>
          <w:szCs w:val="24"/>
        </w:rPr>
        <w:t>»</w:t>
      </w:r>
      <w:r w:rsidRPr="004A761F">
        <w:rPr>
          <w:rFonts w:ascii="Times New Roman" w:hAnsi="Times New Roman"/>
          <w:sz w:val="24"/>
          <w:szCs w:val="24"/>
        </w:rPr>
        <w:t xml:space="preserve"> и Градостроительному кодексу Российской Федерации), нормативам градостроительного проектирования и подготавливает заключение.</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6.1.4.При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6.1.5.Органами, уполномоченными на проведение публичных слушаний по вопросам градостроительной деятельности, являются:</w:t>
      </w:r>
    </w:p>
    <w:p w:rsidR="00101A01" w:rsidRPr="00AC1454" w:rsidRDefault="00101A01"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1) комиссия по подготовке проекта Правил землепользования и застройки (в случаях, определенных частями 2, 4, 5 подпункта 6.1.2 настоящих Правил);</w:t>
      </w:r>
    </w:p>
    <w:p w:rsidR="00101A01" w:rsidRPr="00AC1454" w:rsidRDefault="00101A01"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2) комиссия по проведению публичных слушаний по вопросам градостроительной деятельности (в остальных случаях).</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целях непосредственной организации и проведения публичных слушаний на местах правовым актом Администрации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могут быть созданы специальные органы.</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6.1.6.Предметом публичных слушаний являются вопросы:</w:t>
      </w:r>
    </w:p>
    <w:p w:rsidR="00101A01" w:rsidRPr="00AC1454" w:rsidRDefault="00101A01"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101A01" w:rsidRPr="00AC1454" w:rsidRDefault="00101A01"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 xml:space="preserve">2) подлежащие утверждению в соответствии с полномочиями органов местного самоуправления </w:t>
      </w:r>
      <w:r>
        <w:rPr>
          <w:rFonts w:ascii="Times New Roman" w:hAnsi="Times New Roman"/>
          <w:sz w:val="24"/>
          <w:szCs w:val="24"/>
          <w:lang w:eastAsia="ru-RU"/>
        </w:rPr>
        <w:t xml:space="preserve">муниципального образования </w:t>
      </w:r>
      <w:r>
        <w:rPr>
          <w:rFonts w:ascii="Times New Roman" w:hAnsi="Times New Roman"/>
          <w:sz w:val="24"/>
          <w:szCs w:val="24"/>
        </w:rPr>
        <w:t xml:space="preserve">«сельсовет Гилибский» </w:t>
      </w:r>
      <w:r w:rsidRPr="00AC1454">
        <w:rPr>
          <w:rFonts w:ascii="Times New Roman" w:hAnsi="Times New Roman"/>
          <w:sz w:val="24"/>
          <w:szCs w:val="24"/>
          <w:lang w:eastAsia="ru-RU"/>
        </w:rPr>
        <w:t>в области градостроительной деятельности.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Иные вопросы не подлежат обсуждению на публичных слушаниях.</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6.1.7.Способами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 xml:space="preserve"> и другие, не запрещенные законом способы.</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6.1.8.Участники публичных слушаний вправе представлять свои предложения и замечания, касающиеся обсуждаемых вопросов, </w:t>
      </w:r>
      <w:r>
        <w:rPr>
          <w:rFonts w:ascii="Times New Roman" w:hAnsi="Times New Roman"/>
          <w:sz w:val="24"/>
          <w:szCs w:val="24"/>
        </w:rPr>
        <w:t>для</w:t>
      </w:r>
      <w:r w:rsidRPr="004A761F">
        <w:rPr>
          <w:rFonts w:ascii="Times New Roman" w:hAnsi="Times New Roman"/>
          <w:sz w:val="24"/>
          <w:szCs w:val="24"/>
        </w:rPr>
        <w:t xml:space="preserve"> включения в протокол публичных слушаний.</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6.1.9.Выявление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6.1.10.Публичные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w:t>
      </w:r>
      <w:r>
        <w:rPr>
          <w:rFonts w:ascii="Times New Roman" w:hAnsi="Times New Roman"/>
          <w:sz w:val="24"/>
          <w:szCs w:val="24"/>
        </w:rPr>
        <w:t>для</w:t>
      </w:r>
      <w:r w:rsidRPr="004A761F">
        <w:rPr>
          <w:rFonts w:ascii="Times New Roman" w:hAnsi="Times New Roman"/>
          <w:sz w:val="24"/>
          <w:szCs w:val="24"/>
        </w:rPr>
        <w:t xml:space="preserve"> признания публичных слушаний несостоявшимися.</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6.1.11.Публичные слушания не проводятся в выходные и праздничные дни, а в рабочие дни - позднее 18 часов.</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6.1.12.В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Pr>
          <w:rFonts w:ascii="Times New Roman" w:hAnsi="Times New Roman"/>
          <w:sz w:val="24"/>
          <w:szCs w:val="24"/>
        </w:rPr>
        <w:t>Собранием депутатов муниципального образования «сельсовет Гилибский»</w:t>
      </w:r>
      <w:r w:rsidRPr="004A761F">
        <w:rPr>
          <w:rFonts w:ascii="Times New Roman" w:hAnsi="Times New Roman"/>
          <w:sz w:val="24"/>
          <w:szCs w:val="24"/>
        </w:rPr>
        <w:t>.</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6.1.13.Расходы,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AC1454"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30" w:name="_Toc270676559"/>
      <w:bookmarkStart w:id="131" w:name="_Toc379293862"/>
      <w:bookmarkStart w:id="132" w:name="_Toc481573912"/>
      <w:r w:rsidRPr="00AC1454">
        <w:rPr>
          <w:rFonts w:ascii="Times New Roman" w:hAnsi="Times New Roman"/>
          <w:b/>
          <w:sz w:val="24"/>
          <w:szCs w:val="24"/>
        </w:rPr>
        <w:t>Порядок проведения публичных слушаний по вопросам градостроительной деятельности</w:t>
      </w:r>
      <w:bookmarkEnd w:id="130"/>
      <w:bookmarkEnd w:id="131"/>
      <w:bookmarkEnd w:id="132"/>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6.2.1.Решение о назначении публичных слушаний принимает Глава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Решение о назначении публичных слушаний подлежит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размещается на официальном сайте Администрации </w:t>
      </w:r>
      <w:r>
        <w:rPr>
          <w:rFonts w:ascii="Times New Roman" w:hAnsi="Times New Roman"/>
          <w:sz w:val="24"/>
          <w:szCs w:val="24"/>
        </w:rPr>
        <w:t xml:space="preserve">Чародинского 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6.2.2.Исчисление сроков проведения публичных слушаний начинается 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проекта правового акта.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6.2.3.В ходе проведения публичных слушаний ведется протокол, который оформляется в 2 экземплярах.</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6.2.4.С учетом положений протокола орган, проводивший публичные слушания, подготавливает заключение о результатах публичных слушаний.</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Заключения о результатах публичных слушаний подлежат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размещаются на официальном сайте Администрации </w:t>
      </w:r>
      <w:r>
        <w:rPr>
          <w:rFonts w:ascii="Times New Roman" w:hAnsi="Times New Roman"/>
          <w:sz w:val="24"/>
          <w:szCs w:val="24"/>
        </w:rPr>
        <w:t xml:space="preserve">Чародинского 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Одновременно</w:t>
      </w:r>
      <w:r>
        <w:rPr>
          <w:rFonts w:ascii="Times New Roman" w:hAnsi="Times New Roman"/>
          <w:sz w:val="24"/>
          <w:szCs w:val="24"/>
        </w:rPr>
        <w:t>,</w:t>
      </w:r>
      <w:r w:rsidRPr="004A761F">
        <w:rPr>
          <w:rFonts w:ascii="Times New Roman" w:hAnsi="Times New Roman"/>
          <w:sz w:val="24"/>
          <w:szCs w:val="24"/>
        </w:rPr>
        <w:t xml:space="preserve">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w:t>
      </w:r>
      <w:r>
        <w:rPr>
          <w:rFonts w:ascii="Times New Roman" w:hAnsi="Times New Roman"/>
          <w:sz w:val="24"/>
          <w:szCs w:val="24"/>
        </w:rPr>
        <w:t>Главе муниципального образования «сельсовет Гилибский»</w:t>
      </w:r>
      <w:r w:rsidRPr="004A761F">
        <w:rPr>
          <w:rFonts w:ascii="Times New Roman" w:hAnsi="Times New Roman"/>
          <w:sz w:val="24"/>
          <w:szCs w:val="24"/>
        </w:rPr>
        <w:t>.</w:t>
      </w:r>
    </w:p>
    <w:p w:rsidR="00101A01" w:rsidRPr="004A761F" w:rsidRDefault="00101A01" w:rsidP="00EB5887">
      <w:pPr>
        <w:keepLines/>
        <w:suppressAutoHyphens/>
        <w:spacing w:line="240" w:lineRule="auto"/>
        <w:ind w:firstLine="851"/>
        <w:jc w:val="both"/>
        <w:rPr>
          <w:rFonts w:ascii="Times New Roman" w:hAnsi="Times New Roman"/>
          <w:sz w:val="24"/>
          <w:szCs w:val="24"/>
        </w:rPr>
      </w:pPr>
    </w:p>
    <w:p w:rsidR="00101A01" w:rsidRPr="00EA51F8"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33" w:name="_Toc270676560"/>
      <w:bookmarkStart w:id="134" w:name="_Toc379293863"/>
      <w:bookmarkStart w:id="135" w:name="_Toc481573913"/>
      <w:r w:rsidRPr="00EA51F8">
        <w:rPr>
          <w:rFonts w:ascii="Times New Roman" w:hAnsi="Times New Roman"/>
          <w:b/>
          <w:sz w:val="24"/>
          <w:szCs w:val="24"/>
        </w:rPr>
        <w:t>Особенности проведения публичных слушаний по внесению изменений в настоящие Правила</w:t>
      </w:r>
      <w:bookmarkEnd w:id="133"/>
      <w:bookmarkEnd w:id="134"/>
      <w:bookmarkEnd w:id="135"/>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6.3.1.Инициаторами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6.3.2.Комиссия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sz w:val="24"/>
          <w:szCs w:val="24"/>
        </w:rPr>
        <w:t xml:space="preserve"> Г</w:t>
      </w:r>
      <w:r w:rsidRPr="004A761F">
        <w:rPr>
          <w:rFonts w:ascii="Times New Roman" w:hAnsi="Times New Roman"/>
          <w:sz w:val="24"/>
          <w:szCs w:val="24"/>
        </w:rPr>
        <w:t xml:space="preserve">лаве </w:t>
      </w:r>
      <w:r>
        <w:rPr>
          <w:rFonts w:ascii="Times New Roman" w:hAnsi="Times New Roman"/>
          <w:sz w:val="24"/>
          <w:szCs w:val="24"/>
        </w:rPr>
        <w:t>муниципального образования «сельсоветГилибский»</w:t>
      </w:r>
      <w:r w:rsidRPr="004A761F">
        <w:rPr>
          <w:rFonts w:ascii="Times New Roman" w:hAnsi="Times New Roman"/>
          <w:sz w:val="24"/>
          <w:szCs w:val="24"/>
        </w:rPr>
        <w:t>.</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6.3.3.Глава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6.3.4.Срок проведения публичных слушаний по проекту о внесении изменений в настоящие Правила составляет два месяца 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соответствующего проекта.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6.3.5.Участниками публичных слушаний по проекту о внесении изменений в настоящие Правила являются жители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Pr>
          <w:rFonts w:ascii="Times New Roman" w:hAnsi="Times New Roman"/>
          <w:sz w:val="24"/>
          <w:szCs w:val="24"/>
        </w:rPr>
        <w:t>муниципальном образовании «сельсовет Гилибский»</w:t>
      </w:r>
      <w:r w:rsidRPr="004A761F">
        <w:rPr>
          <w:rFonts w:ascii="Times New Roman" w:hAnsi="Times New Roman"/>
          <w:sz w:val="24"/>
          <w:szCs w:val="24"/>
        </w:rPr>
        <w:t>, иные заинтересованные лица.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w:t>
      </w:r>
      <w:r>
        <w:rPr>
          <w:rFonts w:ascii="Times New Roman" w:hAnsi="Times New Roman"/>
          <w:sz w:val="24"/>
          <w:szCs w:val="24"/>
        </w:rPr>
        <w:t>для</w:t>
      </w:r>
      <w:r w:rsidRPr="004A761F">
        <w:rPr>
          <w:rFonts w:ascii="Times New Roman" w:hAnsi="Times New Roman"/>
          <w:sz w:val="24"/>
          <w:szCs w:val="24"/>
        </w:rPr>
        <w:t xml:space="preserve"> размещения или реконструкции такого объекта, и в границах устанавливаемой </w:t>
      </w:r>
      <w:r>
        <w:rPr>
          <w:rFonts w:ascii="Times New Roman" w:hAnsi="Times New Roman"/>
          <w:sz w:val="24"/>
          <w:szCs w:val="24"/>
        </w:rPr>
        <w:t>для</w:t>
      </w:r>
      <w:r w:rsidRPr="004A761F">
        <w:rPr>
          <w:rFonts w:ascii="Times New Roman" w:hAnsi="Times New Roman"/>
          <w:sz w:val="24"/>
          <w:szCs w:val="24"/>
        </w:rPr>
        <w:t xml:space="preserve"> такого объекта зоны с особыми условиями использования территорий.</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6.3.6.После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Pr>
          <w:rFonts w:ascii="Times New Roman" w:hAnsi="Times New Roman"/>
          <w:sz w:val="24"/>
          <w:szCs w:val="24"/>
        </w:rPr>
        <w:t>опубликование (обнародование)</w:t>
      </w:r>
      <w:r w:rsidRPr="004A761F">
        <w:rPr>
          <w:rFonts w:ascii="Times New Roman" w:hAnsi="Times New Roman"/>
          <w:sz w:val="24"/>
          <w:szCs w:val="24"/>
        </w:rPr>
        <w:t xml:space="preserve"> и размещение на официальном сайте Администрации </w:t>
      </w:r>
      <w:r>
        <w:rPr>
          <w:rFonts w:ascii="Times New Roman" w:hAnsi="Times New Roman"/>
          <w:sz w:val="24"/>
          <w:szCs w:val="24"/>
        </w:rPr>
        <w:t xml:space="preserve">Чародинского 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101A01" w:rsidRPr="00EA51F8"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101A01" w:rsidRPr="00EA51F8"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подготавливает комплект до</w:t>
      </w:r>
      <w:r>
        <w:rPr>
          <w:rFonts w:ascii="Times New Roman" w:hAnsi="Times New Roman"/>
          <w:sz w:val="24"/>
          <w:szCs w:val="24"/>
          <w:lang w:eastAsia="ru-RU"/>
        </w:rPr>
        <w:t>кументов и направляет его Главе</w:t>
      </w:r>
      <w:r>
        <w:rPr>
          <w:rFonts w:ascii="Times New Roman" w:hAnsi="Times New Roman"/>
          <w:sz w:val="24"/>
          <w:szCs w:val="24"/>
        </w:rPr>
        <w:t>муниципального образования «сельсоветГилибский»</w:t>
      </w:r>
      <w:r w:rsidRPr="00EA51F8">
        <w:rPr>
          <w:rFonts w:ascii="Times New Roman" w:hAnsi="Times New Roman"/>
          <w:sz w:val="24"/>
          <w:szCs w:val="24"/>
          <w:lang w:eastAsia="ru-RU"/>
        </w:rPr>
        <w:t>.</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101A01" w:rsidRPr="00EA51F8"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101A01" w:rsidRPr="00EA51F8"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подготавливает комплект до</w:t>
      </w:r>
      <w:r>
        <w:rPr>
          <w:rFonts w:ascii="Times New Roman" w:hAnsi="Times New Roman"/>
          <w:sz w:val="24"/>
          <w:szCs w:val="24"/>
          <w:lang w:eastAsia="ru-RU"/>
        </w:rPr>
        <w:t>кументов и направляет его Главе</w:t>
      </w:r>
      <w:r>
        <w:rPr>
          <w:rFonts w:ascii="Times New Roman" w:hAnsi="Times New Roman"/>
          <w:sz w:val="24"/>
          <w:szCs w:val="24"/>
        </w:rPr>
        <w:t xml:space="preserve">муниципального образования «сельсовет Гилибский» </w:t>
      </w:r>
      <w:r w:rsidRPr="00EA51F8">
        <w:rPr>
          <w:rFonts w:ascii="Times New Roman" w:hAnsi="Times New Roman"/>
          <w:sz w:val="24"/>
          <w:szCs w:val="24"/>
          <w:lang w:eastAsia="ru-RU"/>
        </w:rPr>
        <w:t>(в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6.3.7.Глава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с учетом представленных ему документов в установленные законодательством сроки принимает одно из двух решений:</w:t>
      </w:r>
    </w:p>
    <w:p w:rsidR="00101A01" w:rsidRPr="00EA51F8"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1) о направлении проекта о внесении изменений в настоящие Правила в Собрание депутатов </w:t>
      </w:r>
      <w:r>
        <w:rPr>
          <w:rFonts w:ascii="Times New Roman" w:hAnsi="Times New Roman"/>
          <w:sz w:val="24"/>
          <w:szCs w:val="24"/>
        </w:rPr>
        <w:t>муниципального образования «сельсовет Гилибский»</w:t>
      </w:r>
      <w:r w:rsidRPr="00EA51F8">
        <w:rPr>
          <w:rFonts w:ascii="Times New Roman" w:hAnsi="Times New Roman"/>
          <w:sz w:val="24"/>
          <w:szCs w:val="24"/>
          <w:lang w:eastAsia="ru-RU"/>
        </w:rPr>
        <w:t>;</w:t>
      </w:r>
    </w:p>
    <w:p w:rsidR="00101A01" w:rsidRPr="00EA51F8"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об отклонении проекта.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w:t>
      </w:r>
      <w:r>
        <w:rPr>
          <w:rFonts w:ascii="Times New Roman" w:hAnsi="Times New Roman"/>
          <w:sz w:val="24"/>
          <w:szCs w:val="24"/>
        </w:rPr>
        <w:t xml:space="preserve">Главой муниципального образования «сельсовет Гилибский» </w:t>
      </w:r>
      <w:r w:rsidRPr="004A761F">
        <w:rPr>
          <w:rFonts w:ascii="Times New Roman" w:hAnsi="Times New Roman"/>
          <w:sz w:val="24"/>
          <w:szCs w:val="24"/>
        </w:rPr>
        <w:t>принято решени</w:t>
      </w:r>
      <w:r>
        <w:rPr>
          <w:rFonts w:ascii="Times New Roman" w:hAnsi="Times New Roman"/>
          <w:sz w:val="24"/>
          <w:szCs w:val="24"/>
        </w:rPr>
        <w:t>е</w:t>
      </w:r>
      <w:r w:rsidRPr="004A761F">
        <w:rPr>
          <w:rFonts w:ascii="Times New Roman" w:hAnsi="Times New Roman"/>
          <w:sz w:val="24"/>
          <w:szCs w:val="24"/>
        </w:rPr>
        <w:t xml:space="preserve"> о направлении в </w:t>
      </w:r>
      <w:r>
        <w:rPr>
          <w:rFonts w:ascii="Times New Roman" w:hAnsi="Times New Roman"/>
          <w:sz w:val="24"/>
          <w:szCs w:val="24"/>
        </w:rPr>
        <w:t xml:space="preserve">Собрание депутатов муниципального образования «сельсовет Гилибский»  </w:t>
      </w:r>
      <w:r w:rsidRPr="004A761F">
        <w:rPr>
          <w:rFonts w:ascii="Times New Roman" w:hAnsi="Times New Roman"/>
          <w:sz w:val="24"/>
          <w:szCs w:val="24"/>
        </w:rPr>
        <w:t>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Собрание депутатов муниципального образования «сельсовет Гилибский»  </w:t>
      </w:r>
      <w:r w:rsidRPr="004A761F">
        <w:rPr>
          <w:rFonts w:ascii="Times New Roman" w:hAnsi="Times New Roman"/>
          <w:sz w:val="24"/>
          <w:szCs w:val="24"/>
        </w:rPr>
        <w:t xml:space="preserve">по результатам рассмотрения документов, представленных </w:t>
      </w:r>
      <w:r>
        <w:rPr>
          <w:rFonts w:ascii="Times New Roman" w:hAnsi="Times New Roman"/>
          <w:sz w:val="24"/>
          <w:szCs w:val="24"/>
        </w:rPr>
        <w:t>Г</w:t>
      </w:r>
      <w:r w:rsidRPr="004A761F">
        <w:rPr>
          <w:rFonts w:ascii="Times New Roman" w:hAnsi="Times New Roman"/>
          <w:sz w:val="24"/>
          <w:szCs w:val="24"/>
        </w:rPr>
        <w:t xml:space="preserve">лавой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 может принять одно из следующих решений:</w:t>
      </w:r>
    </w:p>
    <w:p w:rsidR="00101A01" w:rsidRPr="00EA51F8"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утвердить изменения в настоящие Правила;</w:t>
      </w:r>
    </w:p>
    <w:p w:rsidR="00101A01" w:rsidRPr="00EA51F8"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2) отклонить изменения в настоящие Правила и направить их Главе </w:t>
      </w:r>
      <w:r>
        <w:rPr>
          <w:rFonts w:ascii="Times New Roman" w:hAnsi="Times New Roman"/>
          <w:sz w:val="24"/>
          <w:szCs w:val="24"/>
        </w:rPr>
        <w:t xml:space="preserve">муниципального образования «сельсовет Гилибский» </w:t>
      </w:r>
      <w:r w:rsidRPr="00EA51F8">
        <w:rPr>
          <w:rFonts w:ascii="Times New Roman" w:hAnsi="Times New Roman"/>
          <w:sz w:val="24"/>
          <w:szCs w:val="24"/>
          <w:lang w:eastAsia="ru-RU"/>
        </w:rPr>
        <w:t>на доработку в соответствии с результатами публичных слушаний по указанному проекту.</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6.3.8.Утвержденные изменения в настоящие Правила:</w:t>
      </w:r>
    </w:p>
    <w:p w:rsidR="00101A01" w:rsidRPr="00EA51F8"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1) подлежат </w:t>
      </w:r>
      <w:r>
        <w:rPr>
          <w:rFonts w:ascii="Times New Roman" w:hAnsi="Times New Roman"/>
          <w:sz w:val="24"/>
          <w:szCs w:val="24"/>
          <w:lang w:eastAsia="ru-RU"/>
        </w:rPr>
        <w:t>опубликованию (обнародованию)</w:t>
      </w:r>
      <w:r w:rsidRPr="00EA51F8">
        <w:rPr>
          <w:rFonts w:ascii="Times New Roman" w:hAnsi="Times New Roman"/>
          <w:sz w:val="24"/>
          <w:szCs w:val="24"/>
          <w:lang w:eastAsia="ru-RU"/>
        </w:rPr>
        <w:t xml:space="preserve"> в порядке, установленном </w:t>
      </w:r>
      <w:r>
        <w:rPr>
          <w:rFonts w:ascii="Times New Roman" w:hAnsi="Times New Roman"/>
          <w:sz w:val="24"/>
          <w:szCs w:val="24"/>
          <w:lang w:eastAsia="ru-RU"/>
        </w:rPr>
        <w:t>для</w:t>
      </w:r>
      <w:r w:rsidRPr="00EA51F8">
        <w:rPr>
          <w:rFonts w:ascii="Times New Roman" w:hAnsi="Times New Roman"/>
          <w:sz w:val="24"/>
          <w:szCs w:val="24"/>
          <w:lang w:eastAsia="ru-RU"/>
        </w:rPr>
        <w:t xml:space="preserve"> официального </w:t>
      </w:r>
      <w:r>
        <w:rPr>
          <w:rFonts w:ascii="Times New Roman" w:hAnsi="Times New Roman"/>
          <w:sz w:val="24"/>
          <w:szCs w:val="24"/>
          <w:lang w:eastAsia="ru-RU"/>
        </w:rPr>
        <w:t>опубликования (обнародования)</w:t>
      </w:r>
      <w:r w:rsidRPr="00EA51F8">
        <w:rPr>
          <w:rFonts w:ascii="Times New Roman" w:hAnsi="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r>
        <w:rPr>
          <w:rFonts w:ascii="Times New Roman" w:hAnsi="Times New Roman"/>
          <w:sz w:val="24"/>
          <w:szCs w:val="24"/>
        </w:rPr>
        <w:t xml:space="preserve">Чародинского района </w:t>
      </w:r>
      <w:r w:rsidRPr="00EA51F8">
        <w:rPr>
          <w:rFonts w:ascii="Times New Roman" w:hAnsi="Times New Roman"/>
          <w:sz w:val="24"/>
          <w:szCs w:val="24"/>
          <w:lang w:eastAsia="ru-RU"/>
        </w:rPr>
        <w:t>в сети «Интернет»;</w:t>
      </w:r>
    </w:p>
    <w:p w:rsidR="00101A01" w:rsidRPr="00EA51F8"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101A01" w:rsidRPr="00EA51F8"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Pr>
          <w:rFonts w:ascii="Times New Roman" w:hAnsi="Times New Roman"/>
          <w:sz w:val="24"/>
          <w:szCs w:val="24"/>
        </w:rPr>
        <w:t>муниципального образования «сельсовет Гилибский»</w:t>
      </w:r>
      <w:r w:rsidRPr="00EA51F8">
        <w:rPr>
          <w:rFonts w:ascii="Times New Roman" w:hAnsi="Times New Roman"/>
          <w:sz w:val="24"/>
          <w:szCs w:val="24"/>
          <w:lang w:eastAsia="ru-RU"/>
        </w:rPr>
        <w:t>;</w:t>
      </w:r>
    </w:p>
    <w:p w:rsidR="00101A01"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Pr>
          <w:rFonts w:ascii="Times New Roman" w:hAnsi="Times New Roman"/>
          <w:sz w:val="24"/>
          <w:szCs w:val="24"/>
        </w:rPr>
        <w:t>муниципального образования «сельсовет Гилибский»</w:t>
      </w:r>
      <w:r w:rsidRPr="00EA51F8">
        <w:rPr>
          <w:rFonts w:ascii="Times New Roman" w:hAnsi="Times New Roman"/>
          <w:sz w:val="24"/>
          <w:szCs w:val="24"/>
          <w:lang w:eastAsia="ru-RU"/>
        </w:rPr>
        <w:t>.</w:t>
      </w:r>
    </w:p>
    <w:p w:rsidR="00101A01"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p>
    <w:p w:rsidR="00101A01" w:rsidRPr="00EA51F8"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p>
    <w:p w:rsidR="00101A01" w:rsidRDefault="00101A01" w:rsidP="00EB5887">
      <w:pPr>
        <w:keepLines/>
        <w:spacing w:line="240" w:lineRule="auto"/>
        <w:rPr>
          <w:rFonts w:ascii="Times New Roman" w:hAnsi="Times New Roman"/>
          <w:b/>
          <w:bCs/>
          <w:kern w:val="32"/>
          <w:sz w:val="28"/>
          <w:szCs w:val="28"/>
          <w:lang w:eastAsia="ru-RU"/>
        </w:rPr>
      </w:pPr>
      <w:bookmarkStart w:id="136" w:name="_Toc270676561"/>
      <w:r>
        <w:rPr>
          <w:rFonts w:ascii="Times New Roman" w:hAnsi="Times New Roman"/>
          <w:kern w:val="32"/>
          <w:sz w:val="28"/>
          <w:szCs w:val="28"/>
          <w:lang w:eastAsia="ru-RU"/>
        </w:rPr>
        <w:br w:type="page"/>
      </w:r>
    </w:p>
    <w:p w:rsidR="00101A01" w:rsidRDefault="00101A01"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137" w:name="_Toc379293864"/>
      <w:bookmarkStart w:id="138" w:name="_Toc481573914"/>
      <w:r w:rsidRPr="00EA51F8">
        <w:rPr>
          <w:rFonts w:ascii="Times New Roman" w:hAnsi="Times New Roman"/>
          <w:color w:val="auto"/>
          <w:kern w:val="32"/>
          <w:sz w:val="28"/>
          <w:szCs w:val="28"/>
          <w:lang w:eastAsia="ru-RU"/>
        </w:rPr>
        <w:t xml:space="preserve">ПОРЯДОК ВНЕСЕНИЯ ИЗМЕНЕНИЙ В ПРАВИЛА ЗЕМЛЕПОЛЬЗОВАНИЯ И ЗАСТРОЙКИ </w:t>
      </w:r>
      <w:bookmarkEnd w:id="136"/>
      <w:r>
        <w:rPr>
          <w:rFonts w:ascii="Times New Roman" w:hAnsi="Times New Roman"/>
          <w:color w:val="auto"/>
          <w:kern w:val="32"/>
          <w:sz w:val="28"/>
          <w:szCs w:val="28"/>
          <w:lang w:eastAsia="ru-RU"/>
        </w:rPr>
        <w:t>МУНИЦИПАЛЬНОГО ОБРАЗОВАНИЯ «СЕЛЬСОВЕТ ГИЛИБСКИЙ» ЧАРОДИНСКОГО РАЙОНА РЕСПУБЛИКИ ДАГЕСТАН</w:t>
      </w:r>
      <w:bookmarkEnd w:id="137"/>
      <w:bookmarkEnd w:id="138"/>
    </w:p>
    <w:p w:rsidR="00101A01" w:rsidRDefault="00101A01" w:rsidP="00EB5887">
      <w:pPr>
        <w:keepLines/>
        <w:spacing w:line="240" w:lineRule="auto"/>
        <w:ind w:firstLine="851"/>
        <w:rPr>
          <w:lang w:eastAsia="ru-RU"/>
        </w:rPr>
      </w:pPr>
    </w:p>
    <w:p w:rsidR="00101A01" w:rsidRPr="00EA51F8"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39" w:name="_Toc379293865"/>
      <w:bookmarkStart w:id="140" w:name="_Toc481573915"/>
      <w:r>
        <w:rPr>
          <w:rFonts w:ascii="Times New Roman" w:hAnsi="Times New Roman"/>
          <w:b/>
          <w:sz w:val="24"/>
          <w:szCs w:val="24"/>
        </w:rPr>
        <w:t>Общие положения</w:t>
      </w:r>
      <w:bookmarkEnd w:id="139"/>
      <w:bookmarkEnd w:id="140"/>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7.1.</w:t>
      </w:r>
      <w:r>
        <w:rPr>
          <w:rFonts w:ascii="Times New Roman" w:hAnsi="Times New Roman"/>
          <w:sz w:val="24"/>
          <w:szCs w:val="24"/>
        </w:rPr>
        <w:t xml:space="preserve">1. </w:t>
      </w:r>
      <w:r w:rsidRPr="004A761F">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 xml:space="preserve">2.Основаниями </w:t>
      </w:r>
      <w:r>
        <w:rPr>
          <w:rFonts w:ascii="Times New Roman" w:hAnsi="Times New Roman"/>
          <w:sz w:val="24"/>
          <w:szCs w:val="24"/>
        </w:rPr>
        <w:t>для</w:t>
      </w:r>
      <w:r w:rsidRPr="004A761F">
        <w:rPr>
          <w:rFonts w:ascii="Times New Roman" w:hAnsi="Times New Roman"/>
          <w:sz w:val="24"/>
          <w:szCs w:val="24"/>
        </w:rPr>
        <w:t xml:space="preserve"> рассмотрения </w:t>
      </w:r>
      <w:r>
        <w:rPr>
          <w:rFonts w:ascii="Times New Roman" w:hAnsi="Times New Roman"/>
          <w:sz w:val="24"/>
          <w:szCs w:val="24"/>
        </w:rPr>
        <w:t>Г</w:t>
      </w:r>
      <w:r w:rsidRPr="004A761F">
        <w:rPr>
          <w:rFonts w:ascii="Times New Roman" w:hAnsi="Times New Roman"/>
          <w:sz w:val="24"/>
          <w:szCs w:val="24"/>
        </w:rPr>
        <w:t xml:space="preserve">лавой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вопроса о внесении изменений в Правила застройки являются:</w:t>
      </w:r>
    </w:p>
    <w:p w:rsidR="00101A01" w:rsidRPr="00E10D92"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0D92">
        <w:rPr>
          <w:rFonts w:ascii="Times New Roman" w:hAnsi="Times New Roman"/>
          <w:sz w:val="24"/>
          <w:szCs w:val="24"/>
          <w:lang w:eastAsia="ru-RU"/>
        </w:rPr>
        <w:t>1) несоответствие правил землепользования и застройк</w:t>
      </w:r>
      <w:r>
        <w:rPr>
          <w:rFonts w:ascii="Times New Roman" w:hAnsi="Times New Roman"/>
          <w:sz w:val="24"/>
          <w:szCs w:val="24"/>
          <w:lang w:eastAsia="ru-RU"/>
        </w:rPr>
        <w:t xml:space="preserve">и генеральному плану муниципального образования, </w:t>
      </w:r>
      <w:r w:rsidRPr="00E10D92">
        <w:rPr>
          <w:rFonts w:ascii="Times New Roman" w:hAnsi="Times New Roman"/>
          <w:sz w:val="24"/>
          <w:szCs w:val="24"/>
          <w:lang w:eastAsia="ru-RU"/>
        </w:rPr>
        <w:t>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01A01" w:rsidRPr="00EA51F8"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3.Предложения о внесении изменений в Правила направляются в Комиссию по подготовке проекта Правил землепользования и застройки:</w:t>
      </w:r>
    </w:p>
    <w:p w:rsidR="00101A01" w:rsidRPr="00EA51F8"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101A01"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2) органами исполнительной власти </w:t>
      </w:r>
      <w:r>
        <w:rPr>
          <w:rFonts w:ascii="Times New Roman" w:hAnsi="Times New Roman"/>
          <w:sz w:val="24"/>
          <w:szCs w:val="24"/>
          <w:lang w:eastAsia="ru-RU"/>
        </w:rPr>
        <w:t>Республики Дагестан</w:t>
      </w:r>
      <w:r w:rsidRPr="00EA51F8">
        <w:rPr>
          <w:rFonts w:ascii="Times New Roman" w:hAnsi="Times New Roman"/>
          <w:sz w:val="24"/>
          <w:szCs w:val="24"/>
          <w:lang w:eastAsia="ru-RU"/>
        </w:rPr>
        <w:t xml:space="preserve"> - в случаях, если Правила могут воспрепятствовать функционированию, размещению объектов капитального строительства ре</w:t>
      </w:r>
      <w:r>
        <w:rPr>
          <w:rFonts w:ascii="Times New Roman" w:hAnsi="Times New Roman"/>
          <w:sz w:val="24"/>
          <w:szCs w:val="24"/>
          <w:lang w:eastAsia="ru-RU"/>
        </w:rPr>
        <w:t>спубликанск</w:t>
      </w:r>
      <w:r w:rsidRPr="00EA51F8">
        <w:rPr>
          <w:rFonts w:ascii="Times New Roman" w:hAnsi="Times New Roman"/>
          <w:sz w:val="24"/>
          <w:szCs w:val="24"/>
          <w:lang w:eastAsia="ru-RU"/>
        </w:rPr>
        <w:t>ого значения;</w:t>
      </w:r>
    </w:p>
    <w:p w:rsidR="00101A01" w:rsidRPr="00EA51F8"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3</w:t>
      </w:r>
      <w:r w:rsidRPr="00EA51F8">
        <w:rPr>
          <w:rFonts w:ascii="Times New Roman" w:hAnsi="Times New Roman"/>
          <w:sz w:val="24"/>
          <w:szCs w:val="24"/>
          <w:lang w:eastAsia="ru-RU"/>
        </w:rPr>
        <w:t xml:space="preserve">) органами местного самоуправления муниципального образования </w:t>
      </w:r>
      <w:r>
        <w:rPr>
          <w:rFonts w:ascii="Times New Roman" w:hAnsi="Times New Roman"/>
          <w:sz w:val="24"/>
          <w:szCs w:val="24"/>
        </w:rPr>
        <w:t xml:space="preserve">муниципального образования «сельсовет Гилибский» </w:t>
      </w:r>
      <w:r w:rsidRPr="00EA51F8">
        <w:rPr>
          <w:rFonts w:ascii="Times New Roman" w:hAnsi="Times New Roman"/>
          <w:sz w:val="24"/>
          <w:szCs w:val="24"/>
          <w:lang w:eastAsia="ru-RU"/>
        </w:rPr>
        <w:t xml:space="preserve">- в случаях, если необходимо совершенствовать порядок регулирования землепользования и застройки на территории муниципального образования </w:t>
      </w:r>
      <w:r>
        <w:rPr>
          <w:rFonts w:ascii="Times New Roman" w:hAnsi="Times New Roman"/>
          <w:sz w:val="24"/>
          <w:szCs w:val="24"/>
        </w:rPr>
        <w:t>«сельсовет Гилибский» Чародинского</w:t>
      </w:r>
      <w:r>
        <w:rPr>
          <w:rFonts w:ascii="Times New Roman" w:hAnsi="Times New Roman"/>
          <w:sz w:val="24"/>
          <w:szCs w:val="24"/>
          <w:lang w:eastAsia="ru-RU"/>
        </w:rPr>
        <w:t xml:space="preserve"> района Республики Дагестан</w:t>
      </w:r>
      <w:r w:rsidRPr="00EA51F8">
        <w:rPr>
          <w:rFonts w:ascii="Times New Roman" w:hAnsi="Times New Roman"/>
          <w:sz w:val="24"/>
          <w:szCs w:val="24"/>
          <w:lang w:eastAsia="ru-RU"/>
        </w:rPr>
        <w:t>;</w:t>
      </w:r>
    </w:p>
    <w:p w:rsidR="00101A01" w:rsidRPr="00EA51F8" w:rsidRDefault="00101A01" w:rsidP="00EB5887">
      <w:pPr>
        <w:pStyle w:val="ListParagraph"/>
        <w:keepLines/>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4</w:t>
      </w:r>
      <w:r w:rsidRPr="00EA51F8">
        <w:rPr>
          <w:rFonts w:ascii="Times New Roman" w:hAnsi="Times New Roman"/>
          <w:sz w:val="24"/>
          <w:szCs w:val="24"/>
          <w:lang w:eastAsia="ru-RU"/>
        </w:rPr>
        <w:t>)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 xml:space="preserve">4.Комиссия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 xml:space="preserve">лаве </w:t>
      </w:r>
      <w:r>
        <w:rPr>
          <w:rFonts w:ascii="Times New Roman" w:hAnsi="Times New Roman"/>
          <w:sz w:val="24"/>
          <w:szCs w:val="24"/>
        </w:rPr>
        <w:t>муниципального образования «сельсоветГилибский»</w:t>
      </w:r>
      <w:r w:rsidRPr="004A761F">
        <w:rPr>
          <w:rFonts w:ascii="Times New Roman" w:hAnsi="Times New Roman"/>
          <w:sz w:val="24"/>
          <w:szCs w:val="24"/>
        </w:rPr>
        <w:t>.</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подготовки своего заключения Комиссия запрашивает уполномоченны</w:t>
      </w:r>
      <w:r>
        <w:rPr>
          <w:rFonts w:ascii="Times New Roman" w:hAnsi="Times New Roman"/>
          <w:sz w:val="24"/>
          <w:szCs w:val="24"/>
        </w:rPr>
        <w:t>е</w:t>
      </w:r>
      <w:r w:rsidRPr="004A761F">
        <w:rPr>
          <w:rFonts w:ascii="Times New Roman" w:hAnsi="Times New Roman"/>
          <w:sz w:val="24"/>
          <w:szCs w:val="24"/>
        </w:rPr>
        <w:t xml:space="preserve"> орган</w:t>
      </w:r>
      <w:r>
        <w:rPr>
          <w:rFonts w:ascii="Times New Roman" w:hAnsi="Times New Roman"/>
          <w:sz w:val="24"/>
          <w:szCs w:val="24"/>
        </w:rPr>
        <w:t>ы</w:t>
      </w:r>
      <w:r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101A01" w:rsidRPr="00982A2E" w:rsidRDefault="00101A01" w:rsidP="00982A2E">
      <w:pPr>
        <w:suppressAutoHyphens/>
        <w:spacing w:line="240" w:lineRule="auto"/>
        <w:ind w:left="770"/>
        <w:jc w:val="both"/>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 xml:space="preserve">5.Глава </w:t>
      </w:r>
      <w:r>
        <w:rPr>
          <w:rFonts w:ascii="Times New Roman" w:hAnsi="Times New Roman"/>
          <w:sz w:val="24"/>
          <w:szCs w:val="24"/>
        </w:rPr>
        <w:t xml:space="preserve">муниципального образования «сельсоветГилибский»  </w:t>
      </w:r>
      <w:r w:rsidRPr="004A761F">
        <w:rPr>
          <w:rFonts w:ascii="Times New Roman" w:hAnsi="Times New Roman"/>
          <w:sz w:val="24"/>
          <w:szCs w:val="24"/>
        </w:rPr>
        <w:t>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101A01" w:rsidRPr="00C81772" w:rsidRDefault="00101A01" w:rsidP="00982A2E">
      <w:pPr>
        <w:suppressAutoHyphens/>
        <w:spacing w:line="240" w:lineRule="auto"/>
        <w:ind w:left="770"/>
        <w:jc w:val="both"/>
      </w:pPr>
    </w:p>
    <w:p w:rsidR="00101A01" w:rsidRPr="00C81772" w:rsidRDefault="00101A01" w:rsidP="00982A2E">
      <w:pPr>
        <w:suppressAutoHyphens/>
        <w:spacing w:line="240" w:lineRule="auto"/>
        <w:ind w:left="770"/>
        <w:jc w:val="both"/>
      </w:pPr>
    </w:p>
    <w:p w:rsidR="00101A01" w:rsidRPr="00C81772" w:rsidRDefault="00101A01" w:rsidP="00982A2E">
      <w:pPr>
        <w:suppressAutoHyphens/>
        <w:spacing w:line="240" w:lineRule="auto"/>
        <w:ind w:left="770"/>
        <w:jc w:val="both"/>
      </w:pPr>
    </w:p>
    <w:p w:rsidR="00101A01" w:rsidRPr="00C81772" w:rsidRDefault="00101A01" w:rsidP="00982A2E">
      <w:pPr>
        <w:suppressAutoHyphens/>
        <w:spacing w:line="240" w:lineRule="auto"/>
        <w:ind w:left="770"/>
        <w:jc w:val="both"/>
      </w:pPr>
    </w:p>
    <w:p w:rsidR="00101A01" w:rsidRDefault="00101A01" w:rsidP="00982A2E">
      <w:pPr>
        <w:suppressAutoHyphens/>
        <w:spacing w:line="240" w:lineRule="auto"/>
        <w:ind w:left="770"/>
        <w:jc w:val="both"/>
        <w:rPr>
          <w:rFonts w:ascii="Times New Roman" w:hAnsi="Times New Roman"/>
          <w:sz w:val="24"/>
          <w:szCs w:val="24"/>
        </w:rPr>
      </w:pPr>
      <w:r>
        <w:t>Общий порядок изменения ВРИ земельного участка выглядит следующим образом</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Default="00101A01" w:rsidP="00EB5887">
      <w:pPr>
        <w:keepLines/>
        <w:suppressAutoHyphens/>
        <w:spacing w:line="240" w:lineRule="auto"/>
        <w:ind w:firstLine="851"/>
        <w:jc w:val="both"/>
        <w:rPr>
          <w:rFonts w:ascii="Times New Roman" w:hAnsi="Times New Roman"/>
          <w:sz w:val="24"/>
          <w:szCs w:val="24"/>
        </w:rPr>
      </w:pPr>
      <w:r>
        <w:rPr>
          <w:noProof/>
          <w:lang w:eastAsia="ru-RU"/>
        </w:rPr>
        <w:pict>
          <v:shape id="Рисунок 1" o:spid="_x0000_i1026" type="#_x0000_t75" style="width:386.25pt;height:561.75pt;visibility:visible">
            <v:imagedata r:id="rId11" o:title=""/>
          </v:shape>
        </w:pict>
      </w:r>
    </w:p>
    <w:p w:rsidR="00101A01" w:rsidRPr="004A761F" w:rsidRDefault="00101A01" w:rsidP="00EB5887">
      <w:pPr>
        <w:keepLines/>
        <w:suppressAutoHyphens/>
        <w:spacing w:line="240" w:lineRule="auto"/>
        <w:ind w:firstLine="851"/>
        <w:jc w:val="both"/>
        <w:rPr>
          <w:rFonts w:ascii="Times New Roman" w:hAnsi="Times New Roman"/>
          <w:sz w:val="24"/>
          <w:szCs w:val="24"/>
        </w:rPr>
      </w:pPr>
    </w:p>
    <w:p w:rsidR="00101A01" w:rsidRDefault="00101A01" w:rsidP="00F257F6">
      <w:pPr>
        <w:keepLines/>
        <w:spacing w:line="240" w:lineRule="auto"/>
        <w:jc w:val="both"/>
        <w:rPr>
          <w:rFonts w:ascii="Times New Roman" w:hAnsi="Times New Roman"/>
          <w:b/>
          <w:bCs/>
          <w:kern w:val="32"/>
          <w:sz w:val="28"/>
          <w:szCs w:val="28"/>
          <w:lang w:val="en-US" w:eastAsia="ru-RU"/>
        </w:rPr>
      </w:pPr>
      <w:bookmarkStart w:id="141" w:name="_Toc270676562"/>
    </w:p>
    <w:p w:rsidR="00101A01" w:rsidRDefault="00101A01" w:rsidP="00F257F6">
      <w:pPr>
        <w:keepLines/>
        <w:spacing w:line="240" w:lineRule="auto"/>
        <w:jc w:val="both"/>
        <w:rPr>
          <w:rFonts w:ascii="Times New Roman" w:hAnsi="Times New Roman"/>
          <w:b/>
          <w:bCs/>
          <w:kern w:val="32"/>
          <w:sz w:val="28"/>
          <w:szCs w:val="28"/>
          <w:lang w:val="en-US" w:eastAsia="ru-RU"/>
        </w:rPr>
      </w:pPr>
    </w:p>
    <w:p w:rsidR="00101A01" w:rsidRDefault="00101A01" w:rsidP="00F257F6">
      <w:pPr>
        <w:keepLines/>
        <w:spacing w:line="240" w:lineRule="auto"/>
        <w:jc w:val="both"/>
        <w:rPr>
          <w:rFonts w:ascii="Times New Roman" w:hAnsi="Times New Roman"/>
          <w:b/>
          <w:bCs/>
          <w:kern w:val="32"/>
          <w:sz w:val="28"/>
          <w:szCs w:val="28"/>
          <w:lang w:val="en-US" w:eastAsia="ru-RU"/>
        </w:rPr>
      </w:pPr>
    </w:p>
    <w:p w:rsidR="00101A01" w:rsidRDefault="00101A01" w:rsidP="00F257F6">
      <w:pPr>
        <w:keepLines/>
        <w:spacing w:line="240" w:lineRule="auto"/>
        <w:jc w:val="both"/>
        <w:rPr>
          <w:rFonts w:ascii="Times New Roman" w:hAnsi="Times New Roman"/>
          <w:b/>
          <w:bCs/>
          <w:kern w:val="32"/>
          <w:sz w:val="28"/>
          <w:szCs w:val="28"/>
          <w:lang w:val="en-US" w:eastAsia="ru-RU"/>
        </w:rPr>
      </w:pPr>
    </w:p>
    <w:p w:rsidR="00101A01" w:rsidRPr="00982A2E" w:rsidRDefault="00101A01" w:rsidP="00F257F6">
      <w:pPr>
        <w:keepLines/>
        <w:spacing w:line="240" w:lineRule="auto"/>
        <w:jc w:val="both"/>
        <w:rPr>
          <w:rFonts w:ascii="Times New Roman" w:hAnsi="Times New Roman"/>
          <w:b/>
          <w:bCs/>
          <w:kern w:val="32"/>
          <w:sz w:val="28"/>
          <w:szCs w:val="28"/>
          <w:lang w:val="en-US" w:eastAsia="ru-RU"/>
        </w:rPr>
      </w:pPr>
    </w:p>
    <w:p w:rsidR="00101A01" w:rsidRDefault="00101A01" w:rsidP="00EB5887">
      <w:pPr>
        <w:pStyle w:val="Heading3"/>
        <w:numPr>
          <w:ilvl w:val="1"/>
          <w:numId w:val="1"/>
        </w:numPr>
        <w:suppressAutoHyphens/>
        <w:spacing w:before="0" w:line="240" w:lineRule="auto"/>
        <w:jc w:val="center"/>
        <w:rPr>
          <w:rFonts w:ascii="Times New Roman" w:hAnsi="Times New Roman"/>
          <w:color w:val="000000"/>
          <w:kern w:val="32"/>
          <w:sz w:val="28"/>
          <w:szCs w:val="28"/>
          <w:lang w:eastAsia="ru-RU"/>
        </w:rPr>
      </w:pPr>
      <w:bookmarkStart w:id="142" w:name="_Toc379293866"/>
      <w:bookmarkStart w:id="143" w:name="_Toc481573916"/>
      <w:r w:rsidRPr="00B80794">
        <w:rPr>
          <w:rFonts w:ascii="Times New Roman" w:hAnsi="Times New Roman"/>
          <w:color w:val="000000"/>
          <w:kern w:val="32"/>
          <w:sz w:val="28"/>
          <w:szCs w:val="28"/>
          <w:lang w:eastAsia="ru-RU"/>
        </w:rPr>
        <w:t xml:space="preserve">О РЕГУЛИРОВАНИИ ИНЫХ ВОПРОСОВ ЗЕМЛЕПОЛЬЗОВАНИЯ И ЗАСТРОЙКИ </w:t>
      </w:r>
      <w:bookmarkEnd w:id="141"/>
      <w:r>
        <w:rPr>
          <w:rFonts w:ascii="Times New Roman" w:hAnsi="Times New Roman"/>
          <w:color w:val="000000"/>
          <w:kern w:val="32"/>
          <w:sz w:val="28"/>
          <w:szCs w:val="28"/>
          <w:lang w:eastAsia="ru-RU"/>
        </w:rPr>
        <w:t>МУНИЦИПАЛЬНОГО ОБРАЗОВАНИЯ«СЕЛЬСОВЕТ ГИЛИБСКИЙ»</w:t>
      </w:r>
      <w:bookmarkEnd w:id="142"/>
      <w:bookmarkEnd w:id="143"/>
    </w:p>
    <w:p w:rsidR="00101A01" w:rsidRPr="00B80794" w:rsidRDefault="00101A01" w:rsidP="00EB5887">
      <w:pPr>
        <w:keepLines/>
        <w:spacing w:line="240" w:lineRule="auto"/>
        <w:rPr>
          <w:lang w:eastAsia="ru-RU"/>
        </w:rPr>
      </w:pPr>
    </w:p>
    <w:p w:rsidR="00101A01" w:rsidRPr="00990587"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44" w:name="_Toc270676563"/>
      <w:bookmarkStart w:id="145" w:name="_Toc379293867"/>
      <w:bookmarkStart w:id="146" w:name="_Toc481573917"/>
      <w:r w:rsidRPr="00990587">
        <w:rPr>
          <w:rFonts w:ascii="Times New Roman" w:hAnsi="Times New Roman"/>
          <w:b/>
          <w:sz w:val="24"/>
          <w:szCs w:val="24"/>
        </w:rPr>
        <w:t xml:space="preserve">Регламент ведения и утверждения сводного плана красных линий </w:t>
      </w:r>
      <w:bookmarkEnd w:id="144"/>
      <w:bookmarkEnd w:id="145"/>
      <w:r>
        <w:rPr>
          <w:rFonts w:ascii="Times New Roman" w:hAnsi="Times New Roman"/>
          <w:b/>
          <w:sz w:val="24"/>
          <w:szCs w:val="24"/>
        </w:rPr>
        <w:t>населенного пункта</w:t>
      </w:r>
      <w:bookmarkEnd w:id="146"/>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8.1.1.Красные линии обязательны </w:t>
      </w:r>
      <w:r>
        <w:rPr>
          <w:rFonts w:ascii="Times New Roman" w:hAnsi="Times New Roman"/>
          <w:sz w:val="24"/>
          <w:szCs w:val="24"/>
        </w:rPr>
        <w:t>для</w:t>
      </w:r>
      <w:r w:rsidRPr="004A761F">
        <w:rPr>
          <w:rFonts w:ascii="Times New Roman" w:hAnsi="Times New Roman"/>
          <w:sz w:val="24"/>
          <w:szCs w:val="24"/>
        </w:rPr>
        <w:t xml:space="preserve"> соблюдения всеми субъектами градостроительной деятельности, участвующими в процессе проектирования и последующего освоения и застройки территории </w:t>
      </w:r>
      <w:r>
        <w:rPr>
          <w:rFonts w:ascii="Times New Roman" w:hAnsi="Times New Roman"/>
          <w:sz w:val="24"/>
          <w:szCs w:val="24"/>
        </w:rPr>
        <w:t>населенного пункта</w:t>
      </w:r>
      <w:r w:rsidRPr="004A761F">
        <w:rPr>
          <w:rFonts w:ascii="Times New Roman" w:hAnsi="Times New Roman"/>
          <w:sz w:val="24"/>
          <w:szCs w:val="24"/>
        </w:rPr>
        <w:t xml:space="preserve">. Соблюдение красных линий также обязательно при межевании застроенных или подлежащих застройке земель в границах </w:t>
      </w:r>
      <w:r>
        <w:rPr>
          <w:rFonts w:ascii="Times New Roman" w:hAnsi="Times New Roman"/>
          <w:sz w:val="24"/>
          <w:szCs w:val="24"/>
        </w:rPr>
        <w:t>населенного пункта</w:t>
      </w:r>
      <w:r w:rsidRPr="004A761F">
        <w:rPr>
          <w:rFonts w:ascii="Times New Roman" w:hAnsi="Times New Roman"/>
          <w:sz w:val="24"/>
          <w:szCs w:val="24"/>
        </w:rPr>
        <w:t>,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8.1.2.Красные линии являются основой </w:t>
      </w:r>
      <w:r>
        <w:rPr>
          <w:rFonts w:ascii="Times New Roman" w:hAnsi="Times New Roman"/>
          <w:sz w:val="24"/>
          <w:szCs w:val="24"/>
        </w:rPr>
        <w:t>для</w:t>
      </w:r>
      <w:r w:rsidRPr="004A761F">
        <w:rPr>
          <w:rFonts w:ascii="Times New Roman" w:hAnsi="Times New Roman"/>
          <w:sz w:val="24"/>
          <w:szCs w:val="24"/>
        </w:rPr>
        <w:t xml:space="preserve"> разбивки и установления на местности других линий градостроительного регулирования, в том числе и границ землепользования.</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8.1.3.Красные и другие линии градостроительного регулирования подлежат обязательному отражению и учету:</w:t>
      </w:r>
    </w:p>
    <w:p w:rsidR="00101A01" w:rsidRPr="00354FD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документации по планировке территории и проектной документации;</w:t>
      </w:r>
    </w:p>
    <w:p w:rsidR="00101A01" w:rsidRPr="00354FD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проектах инженерно-транспортных коммуникаций;</w:t>
      </w:r>
    </w:p>
    <w:p w:rsidR="00101A01" w:rsidRPr="00354FD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при инвентаризации земель;</w:t>
      </w:r>
    </w:p>
    <w:p w:rsidR="00101A01" w:rsidRPr="00354FD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при установлении границ землепользования;</w:t>
      </w:r>
    </w:p>
    <w:p w:rsidR="00101A01" w:rsidRPr="00354FD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проектах территориального землеустройства;</w:t>
      </w:r>
    </w:p>
    <w:p w:rsidR="00101A01" w:rsidRPr="00354FD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проектах межевания территорий;</w:t>
      </w:r>
    </w:p>
    <w:p w:rsidR="00101A01" w:rsidRPr="00354FD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при установлении границ территориальных зон.</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8.1.4.Красные линии разрабатываются, согласовываются и утверждаются в составе градостроительной документации.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8.1.5.Красные линии застройки устанавливаются проектами планировки соответствующих территориальных зон </w:t>
      </w:r>
      <w:r>
        <w:rPr>
          <w:rFonts w:ascii="Times New Roman" w:hAnsi="Times New Roman"/>
          <w:sz w:val="24"/>
          <w:szCs w:val="24"/>
        </w:rPr>
        <w:t xml:space="preserve">муниципального образования </w:t>
      </w:r>
      <w:r w:rsidRPr="004A761F">
        <w:rPr>
          <w:rFonts w:ascii="Times New Roman" w:hAnsi="Times New Roman"/>
          <w:sz w:val="24"/>
          <w:szCs w:val="24"/>
        </w:rPr>
        <w:t xml:space="preserve">и наносятся на дежурный план </w:t>
      </w:r>
      <w:r>
        <w:rPr>
          <w:rFonts w:ascii="Times New Roman" w:hAnsi="Times New Roman"/>
          <w:sz w:val="24"/>
          <w:szCs w:val="24"/>
        </w:rPr>
        <w:t>муниципального образования</w:t>
      </w:r>
      <w:r w:rsidRPr="004A761F">
        <w:rPr>
          <w:rFonts w:ascii="Times New Roman" w:hAnsi="Times New Roman"/>
          <w:sz w:val="24"/>
          <w:szCs w:val="24"/>
        </w:rPr>
        <w:t>.</w:t>
      </w:r>
    </w:p>
    <w:p w:rsidR="00101A01" w:rsidRPr="004A761F" w:rsidRDefault="00101A01" w:rsidP="00EB5887">
      <w:pPr>
        <w:keepNext/>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Корректировка красных линий застройки может осуществляться на основании правового акта Администрации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w:t>
      </w:r>
    </w:p>
    <w:p w:rsidR="00101A01" w:rsidRPr="00354FD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101A01" w:rsidRPr="00354FD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связи с изменением категории (пропускной способности) улиц и дорог.</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Согласование откорректированной документации и утверждение осуществляются в соответствии с установленным Администрацией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порядком.</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8.1.6.Ведение сводного плана красных линий:</w:t>
      </w:r>
    </w:p>
    <w:p w:rsidR="00101A01" w:rsidRPr="00354FD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 xml:space="preserve">сводный план красных линий хранится в Администрации </w:t>
      </w:r>
      <w:r>
        <w:rPr>
          <w:rFonts w:ascii="Times New Roman" w:hAnsi="Times New Roman"/>
          <w:sz w:val="24"/>
          <w:szCs w:val="24"/>
        </w:rPr>
        <w:t>муниципального образования «сельсовет Гилибский»</w:t>
      </w:r>
      <w:r w:rsidRPr="00354FD8">
        <w:rPr>
          <w:rFonts w:ascii="Times New Roman" w:hAnsi="Times New Roman"/>
          <w:sz w:val="24"/>
          <w:szCs w:val="24"/>
          <w:lang w:eastAsia="ru-RU"/>
        </w:rPr>
        <w:t>;</w:t>
      </w:r>
    </w:p>
    <w:p w:rsidR="00101A01" w:rsidRPr="00354FD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Администрации </w:t>
      </w:r>
      <w:r>
        <w:rPr>
          <w:rFonts w:ascii="Times New Roman" w:hAnsi="Times New Roman"/>
          <w:sz w:val="24"/>
          <w:szCs w:val="24"/>
        </w:rPr>
        <w:t>муниципального образования ««сельсовет Гилибский»</w:t>
      </w:r>
      <w:r w:rsidRPr="00354FD8">
        <w:rPr>
          <w:rFonts w:ascii="Times New Roman" w:hAnsi="Times New Roman"/>
          <w:sz w:val="24"/>
          <w:szCs w:val="24"/>
          <w:lang w:eastAsia="ru-RU"/>
        </w:rPr>
        <w:t>.</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8.1.7.Предоставление материалов сводного плана красных линий:</w:t>
      </w:r>
    </w:p>
    <w:p w:rsidR="00101A0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354FD8">
        <w:rPr>
          <w:rFonts w:ascii="Times New Roman" w:hAnsi="Times New Roman"/>
          <w:sz w:val="24"/>
          <w:szCs w:val="24"/>
          <w:lang w:eastAsia="ru-RU"/>
        </w:rPr>
        <w:t xml:space="preserve"> получения выкопировки из сводного плана красных линий заинтересованные физические и юридические лица направляют в Администрацию </w:t>
      </w:r>
      <w:r>
        <w:rPr>
          <w:rFonts w:ascii="Times New Roman" w:hAnsi="Times New Roman"/>
          <w:sz w:val="24"/>
          <w:szCs w:val="24"/>
        </w:rPr>
        <w:t xml:space="preserve">муниципального образования «сельсовет Гилибский» </w:t>
      </w:r>
      <w:r w:rsidRPr="00354FD8">
        <w:rPr>
          <w:rFonts w:ascii="Times New Roman" w:hAnsi="Times New Roman"/>
          <w:sz w:val="24"/>
          <w:szCs w:val="24"/>
          <w:lang w:eastAsia="ru-RU"/>
        </w:rPr>
        <w:t xml:space="preserve">соответствующую заявку. В заявке указывается территория (микрорайон, квартал, улица), </w:t>
      </w:r>
      <w:r>
        <w:rPr>
          <w:rFonts w:ascii="Times New Roman" w:hAnsi="Times New Roman"/>
          <w:sz w:val="24"/>
          <w:szCs w:val="24"/>
          <w:lang w:eastAsia="ru-RU"/>
        </w:rPr>
        <w:t>для</w:t>
      </w:r>
      <w:r w:rsidRPr="00354FD8">
        <w:rPr>
          <w:rFonts w:ascii="Times New Roman" w:hAnsi="Times New Roman"/>
          <w:sz w:val="24"/>
          <w:szCs w:val="24"/>
          <w:lang w:eastAsia="ru-RU"/>
        </w:rPr>
        <w:t xml:space="preserve"> которой запрашиваются красные линии, а также цель использования красных линий (проектирование, изыскания, строительство, прочие цели). Выкопировка имеющихся красных линий предоставляется  Администрацией </w:t>
      </w:r>
      <w:r>
        <w:rPr>
          <w:rFonts w:ascii="Times New Roman" w:hAnsi="Times New Roman"/>
          <w:sz w:val="24"/>
          <w:szCs w:val="24"/>
        </w:rPr>
        <w:t xml:space="preserve">муниципального образования «сельсовет Гилибский» </w:t>
      </w:r>
      <w:r w:rsidRPr="00354FD8">
        <w:rPr>
          <w:rFonts w:ascii="Times New Roman" w:hAnsi="Times New Roman"/>
          <w:sz w:val="24"/>
          <w:szCs w:val="24"/>
          <w:lang w:eastAsia="ru-RU"/>
        </w:rPr>
        <w:t>в течение десяти рабочих дней со дня поступления обращения.</w:t>
      </w:r>
    </w:p>
    <w:p w:rsidR="00101A01" w:rsidRPr="00D01454" w:rsidRDefault="00101A01" w:rsidP="00EB5887">
      <w:pPr>
        <w:keepLines/>
        <w:suppressAutoHyphens/>
        <w:spacing w:line="240" w:lineRule="auto"/>
        <w:ind w:firstLine="851"/>
        <w:jc w:val="both"/>
        <w:rPr>
          <w:rFonts w:ascii="Times New Roman" w:hAnsi="Times New Roman"/>
          <w:sz w:val="24"/>
          <w:szCs w:val="24"/>
        </w:rPr>
      </w:pPr>
    </w:p>
    <w:p w:rsidR="00101A01" w:rsidRPr="00D01454"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47" w:name="_Toc270676564"/>
      <w:bookmarkStart w:id="148" w:name="_Toc379293868"/>
      <w:bookmarkStart w:id="149" w:name="_Toc481573918"/>
      <w:r w:rsidRPr="00D01454">
        <w:rPr>
          <w:rFonts w:ascii="Times New Roman" w:hAnsi="Times New Roman"/>
          <w:b/>
          <w:sz w:val="24"/>
          <w:szCs w:val="24"/>
        </w:rPr>
        <w:t>Установление публичных сервитутов</w:t>
      </w:r>
      <w:bookmarkEnd w:id="147"/>
      <w:bookmarkEnd w:id="148"/>
      <w:bookmarkEnd w:id="149"/>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8.2.1.Администрация </w:t>
      </w:r>
      <w:r>
        <w:rPr>
          <w:rFonts w:ascii="Times New Roman" w:hAnsi="Times New Roman"/>
          <w:sz w:val="24"/>
          <w:szCs w:val="24"/>
        </w:rPr>
        <w:t xml:space="preserve">муниципального образования «сельсоветГилибский» </w:t>
      </w:r>
      <w:r w:rsidRPr="004A761F">
        <w:rPr>
          <w:rFonts w:ascii="Times New Roman" w:hAnsi="Times New Roman"/>
          <w:sz w:val="24"/>
          <w:szCs w:val="24"/>
        </w:rPr>
        <w:t>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8.2.2.Перечень общественных нужд, </w:t>
      </w:r>
      <w:r>
        <w:rPr>
          <w:rFonts w:ascii="Times New Roman" w:hAnsi="Times New Roman"/>
          <w:sz w:val="24"/>
          <w:szCs w:val="24"/>
        </w:rPr>
        <w:t>для</w:t>
      </w:r>
      <w:r w:rsidRPr="004A761F">
        <w:rPr>
          <w:rFonts w:ascii="Times New Roman" w:hAnsi="Times New Roman"/>
          <w:sz w:val="24"/>
          <w:szCs w:val="24"/>
        </w:rPr>
        <w:t xml:space="preserve"> обеспечения которых могут устанавливаться публичные сервитут</w:t>
      </w:r>
      <w:r>
        <w:rPr>
          <w:rFonts w:ascii="Times New Roman" w:hAnsi="Times New Roman"/>
          <w:sz w:val="24"/>
          <w:szCs w:val="24"/>
        </w:rPr>
        <w:t>ы</w:t>
      </w:r>
      <w:r w:rsidRPr="004A761F">
        <w:rPr>
          <w:rFonts w:ascii="Times New Roman" w:hAnsi="Times New Roman"/>
          <w:sz w:val="24"/>
          <w:szCs w:val="24"/>
        </w:rPr>
        <w:t>, определяется в соответствии с федеральным законодательством.</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8.2.4.Установленные публичные сервитуты регистрируются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 государственной регистрации прав на недвижимое имущество и сделок с ним</w:t>
      </w:r>
      <w:r>
        <w:rPr>
          <w:rFonts w:ascii="Times New Roman" w:hAnsi="Times New Roman"/>
          <w:sz w:val="24"/>
          <w:szCs w:val="24"/>
        </w:rPr>
        <w:t>»</w:t>
      </w:r>
      <w:r w:rsidRPr="004A761F">
        <w:rPr>
          <w:rFonts w:ascii="Times New Roman" w:hAnsi="Times New Roman"/>
          <w:sz w:val="24"/>
          <w:szCs w:val="24"/>
        </w:rPr>
        <w:t>.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8.2.5.Порядок установления публичных сервитутов устанавливается нормативными правовыми актами муниципального образования </w:t>
      </w:r>
      <w:r>
        <w:rPr>
          <w:rFonts w:ascii="Times New Roman" w:hAnsi="Times New Roman"/>
          <w:sz w:val="24"/>
          <w:szCs w:val="24"/>
        </w:rPr>
        <w:t xml:space="preserve">«сельсовет Гилибский» Чародинского района Республики Дагестан </w:t>
      </w:r>
      <w:r w:rsidRPr="004A761F">
        <w:rPr>
          <w:rFonts w:ascii="Times New Roman" w:hAnsi="Times New Roman"/>
          <w:sz w:val="24"/>
          <w:szCs w:val="24"/>
        </w:rPr>
        <w:t>в соответствии с Земельным и Гражданским кодексами Российской Федерации.</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101A01" w:rsidRPr="004A761F" w:rsidRDefault="00101A01" w:rsidP="00EB5887">
      <w:pPr>
        <w:keepLines/>
        <w:suppressAutoHyphens/>
        <w:spacing w:line="240" w:lineRule="auto"/>
        <w:ind w:firstLine="851"/>
        <w:jc w:val="both"/>
        <w:rPr>
          <w:rFonts w:ascii="Times New Roman" w:hAnsi="Times New Roman"/>
          <w:sz w:val="24"/>
          <w:szCs w:val="24"/>
        </w:rPr>
      </w:pPr>
    </w:p>
    <w:p w:rsidR="00101A01" w:rsidRPr="00C5448B"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50" w:name="_Toc270676565"/>
      <w:bookmarkStart w:id="151" w:name="_Toc379293869"/>
      <w:bookmarkStart w:id="152" w:name="_Toc481573919"/>
      <w:r w:rsidRPr="00C5448B">
        <w:rPr>
          <w:rFonts w:ascii="Times New Roman" w:hAnsi="Times New Roman"/>
          <w:b/>
          <w:sz w:val="24"/>
          <w:szCs w:val="24"/>
        </w:rPr>
        <w:t xml:space="preserve">Основания, условия и принципы организации порядка изъятия земельных участков, иных объектов недвижимости </w:t>
      </w:r>
      <w:r>
        <w:rPr>
          <w:rFonts w:ascii="Times New Roman" w:hAnsi="Times New Roman"/>
          <w:b/>
          <w:sz w:val="24"/>
          <w:szCs w:val="24"/>
        </w:rPr>
        <w:t>для</w:t>
      </w:r>
      <w:r w:rsidRPr="00C5448B">
        <w:rPr>
          <w:rFonts w:ascii="Times New Roman" w:hAnsi="Times New Roman"/>
          <w:b/>
          <w:sz w:val="24"/>
          <w:szCs w:val="24"/>
        </w:rPr>
        <w:t xml:space="preserve"> реализации муниципальных нужд</w:t>
      </w:r>
      <w:bookmarkEnd w:id="150"/>
      <w:bookmarkEnd w:id="151"/>
      <w:bookmarkEnd w:id="152"/>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8.3.1.Изъятие, в том числе путем выкупа, земельных участков </w:t>
      </w:r>
      <w:r>
        <w:rPr>
          <w:rFonts w:ascii="Times New Roman" w:hAnsi="Times New Roman"/>
          <w:sz w:val="24"/>
          <w:szCs w:val="24"/>
        </w:rPr>
        <w:t>для</w:t>
      </w:r>
      <w:r w:rsidRPr="004A761F">
        <w:rPr>
          <w:rFonts w:ascii="Times New Roman" w:hAnsi="Times New Roman"/>
          <w:sz w:val="24"/>
          <w:szCs w:val="24"/>
        </w:rPr>
        <w:t xml:space="preserve"> муниципальных нужд осуществляется в исключительных случаях:</w:t>
      </w:r>
    </w:p>
    <w:p w:rsidR="00101A01" w:rsidRPr="00C5448B"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A761F">
        <w:rPr>
          <w:rFonts w:ascii="Times New Roman" w:hAnsi="Times New Roman"/>
          <w:sz w:val="24"/>
          <w:szCs w:val="24"/>
        </w:rPr>
        <w:t xml:space="preserve">размещения следующих объектов муниципального значения при отсутствии иных </w:t>
      </w:r>
      <w:r w:rsidRPr="00C5448B">
        <w:rPr>
          <w:rFonts w:ascii="Times New Roman" w:hAnsi="Times New Roman"/>
          <w:sz w:val="24"/>
          <w:szCs w:val="24"/>
          <w:lang w:eastAsia="ru-RU"/>
        </w:rPr>
        <w:t>вариантов возможного размещения этих объектов:</w:t>
      </w:r>
    </w:p>
    <w:p w:rsidR="00101A01" w:rsidRPr="00C5448B"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C5448B">
        <w:rPr>
          <w:rFonts w:ascii="Times New Roman" w:hAnsi="Times New Roman"/>
          <w:sz w:val="24"/>
          <w:szCs w:val="24"/>
          <w:lang w:eastAsia="ru-RU"/>
        </w:rPr>
        <w:t>объектов электро-, газо-, тепло-, водоснабжения и водоотведения муниципального значения;</w:t>
      </w:r>
    </w:p>
    <w:p w:rsidR="00101A01" w:rsidRPr="00C5448B"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C5448B">
        <w:rPr>
          <w:rFonts w:ascii="Times New Roman" w:hAnsi="Times New Roman"/>
          <w:sz w:val="24"/>
          <w:szCs w:val="24"/>
          <w:lang w:eastAsia="ru-RU"/>
        </w:rPr>
        <w:t>автомобильные дороги общего пользования в границах населенного пункта;</w:t>
      </w:r>
    </w:p>
    <w:p w:rsidR="00101A01" w:rsidRPr="00C5448B"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C5448B">
        <w:rPr>
          <w:rFonts w:ascii="Times New Roman" w:hAnsi="Times New Roman"/>
          <w:sz w:val="24"/>
          <w:szCs w:val="24"/>
          <w:lang w:eastAsia="ru-RU"/>
        </w:rPr>
        <w:t>мосты и иные транспортные инженерные сооружения местного значения в границах населенного пункта;</w:t>
      </w:r>
    </w:p>
    <w:p w:rsidR="00101A01" w:rsidRPr="00C5448B"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C5448B">
        <w:rPr>
          <w:rFonts w:ascii="Times New Roman" w:hAnsi="Times New Roman"/>
          <w:sz w:val="24"/>
          <w:szCs w:val="24"/>
          <w:lang w:eastAsia="ru-RU"/>
        </w:rPr>
        <w:t>в связи с иными обстоятельствами в случаях, установленных федеральным и р</w:t>
      </w:r>
      <w:r>
        <w:rPr>
          <w:rFonts w:ascii="Times New Roman" w:hAnsi="Times New Roman"/>
          <w:sz w:val="24"/>
          <w:szCs w:val="24"/>
          <w:lang w:eastAsia="ru-RU"/>
        </w:rPr>
        <w:t>еспубликански</w:t>
      </w:r>
      <w:r w:rsidRPr="00C5448B">
        <w:rPr>
          <w:rFonts w:ascii="Times New Roman" w:hAnsi="Times New Roman"/>
          <w:sz w:val="24"/>
          <w:szCs w:val="24"/>
          <w:lang w:eastAsia="ru-RU"/>
        </w:rPr>
        <w:t>м законодательством.</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Обязательным условием </w:t>
      </w:r>
      <w:r>
        <w:rPr>
          <w:rFonts w:ascii="Times New Roman" w:hAnsi="Times New Roman"/>
          <w:sz w:val="24"/>
          <w:szCs w:val="24"/>
        </w:rPr>
        <w:t>для</w:t>
      </w:r>
      <w:r w:rsidRPr="004A761F">
        <w:rPr>
          <w:rFonts w:ascii="Times New Roman" w:hAnsi="Times New Roman"/>
          <w:sz w:val="24"/>
          <w:szCs w:val="24"/>
        </w:rPr>
        <w:t xml:space="preserve">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8.3.2.Принудительное отчуждение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8.3.3.Порядок выкупа земельного участка </w:t>
      </w:r>
      <w:r>
        <w:rPr>
          <w:rFonts w:ascii="Times New Roman" w:hAnsi="Times New Roman"/>
          <w:sz w:val="24"/>
          <w:szCs w:val="24"/>
        </w:rPr>
        <w:t>для</w:t>
      </w:r>
      <w:r w:rsidRPr="004A761F">
        <w:rPr>
          <w:rFonts w:ascii="Times New Roman" w:hAnsi="Times New Roman"/>
          <w:sz w:val="24"/>
          <w:szCs w:val="24"/>
        </w:rPr>
        <w:t xml:space="preserve"> муниципальных нужд у его собственника, порядок определения выкупной цены земельного участка, выкупаемого </w:t>
      </w:r>
      <w:r>
        <w:rPr>
          <w:rFonts w:ascii="Times New Roman" w:hAnsi="Times New Roman"/>
          <w:sz w:val="24"/>
          <w:szCs w:val="24"/>
        </w:rPr>
        <w:t>для</w:t>
      </w:r>
      <w:r w:rsidRPr="004A761F">
        <w:rPr>
          <w:rFonts w:ascii="Times New Roman" w:hAnsi="Times New Roman"/>
          <w:sz w:val="24"/>
          <w:szCs w:val="24"/>
        </w:rPr>
        <w:t xml:space="preserve"> муниципальных нужд, порядок прекращения прав владения и пользования земельным участком при его изъятии </w:t>
      </w:r>
      <w:r>
        <w:rPr>
          <w:rFonts w:ascii="Times New Roman" w:hAnsi="Times New Roman"/>
          <w:sz w:val="24"/>
          <w:szCs w:val="24"/>
        </w:rPr>
        <w:t>для</w:t>
      </w:r>
      <w:r w:rsidRPr="004A761F">
        <w:rPr>
          <w:rFonts w:ascii="Times New Roman" w:hAnsi="Times New Roman"/>
          <w:sz w:val="24"/>
          <w:szCs w:val="24"/>
        </w:rPr>
        <w:t xml:space="preserve"> муниципальных нужд, права собственника земельного участка, подлежащего выкупу </w:t>
      </w:r>
      <w:r>
        <w:rPr>
          <w:rFonts w:ascii="Times New Roman" w:hAnsi="Times New Roman"/>
          <w:sz w:val="24"/>
          <w:szCs w:val="24"/>
        </w:rPr>
        <w:t>для</w:t>
      </w:r>
      <w:r w:rsidRPr="004A761F">
        <w:rPr>
          <w:rFonts w:ascii="Times New Roman" w:hAnsi="Times New Roman"/>
          <w:sz w:val="24"/>
          <w:szCs w:val="24"/>
        </w:rPr>
        <w:t xml:space="preserve"> муниципальных нужд, устанавливаются гражданским законодательством.</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Решение об изъятии земельного участка принимается Администрацией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 xml:space="preserve">. Решение оформляется постановлением </w:t>
      </w:r>
      <w:r>
        <w:rPr>
          <w:rFonts w:ascii="Times New Roman" w:hAnsi="Times New Roman"/>
          <w:sz w:val="24"/>
          <w:szCs w:val="24"/>
        </w:rPr>
        <w:t>Главы муниципального образования «сельсовет Гилибский»</w:t>
      </w:r>
      <w:r w:rsidRPr="004A761F">
        <w:rPr>
          <w:rFonts w:ascii="Times New Roman" w:hAnsi="Times New Roman"/>
          <w:sz w:val="24"/>
          <w:szCs w:val="24"/>
        </w:rPr>
        <w:t>.</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882BD4"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53" w:name="_Toc270676566"/>
      <w:bookmarkStart w:id="154" w:name="_Toc379293870"/>
      <w:bookmarkStart w:id="155" w:name="_Toc481573920"/>
      <w:r w:rsidRPr="00882BD4">
        <w:rPr>
          <w:rFonts w:ascii="Times New Roman" w:hAnsi="Times New Roman"/>
          <w:b/>
          <w:sz w:val="24"/>
          <w:szCs w:val="24"/>
        </w:rPr>
        <w:t xml:space="preserve">Условия принятия решений по резервированию земельных участков </w:t>
      </w:r>
      <w:r>
        <w:rPr>
          <w:rFonts w:ascii="Times New Roman" w:hAnsi="Times New Roman"/>
          <w:b/>
          <w:sz w:val="24"/>
          <w:szCs w:val="24"/>
        </w:rPr>
        <w:t>для</w:t>
      </w:r>
      <w:r w:rsidRPr="00882BD4">
        <w:rPr>
          <w:rFonts w:ascii="Times New Roman" w:hAnsi="Times New Roman"/>
          <w:b/>
          <w:sz w:val="24"/>
          <w:szCs w:val="24"/>
        </w:rPr>
        <w:t xml:space="preserve"> реализации муниципальных нужд</w:t>
      </w:r>
      <w:bookmarkEnd w:id="153"/>
      <w:bookmarkEnd w:id="154"/>
      <w:bookmarkEnd w:id="155"/>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8.4.1.Порядок резервирования земельных участков </w:t>
      </w:r>
      <w:r>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земельным законодательством.</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Порядок подготовки оснований </w:t>
      </w:r>
      <w:r>
        <w:rPr>
          <w:rFonts w:ascii="Times New Roman" w:hAnsi="Times New Roman"/>
          <w:sz w:val="24"/>
          <w:szCs w:val="24"/>
        </w:rPr>
        <w:t>для</w:t>
      </w:r>
      <w:r w:rsidRPr="004A761F">
        <w:rPr>
          <w:rFonts w:ascii="Times New Roman" w:hAnsi="Times New Roman"/>
          <w:sz w:val="24"/>
          <w:szCs w:val="24"/>
        </w:rPr>
        <w:t xml:space="preserve"> принятия решений о резервировании земельных участков </w:t>
      </w:r>
      <w:r>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принимаемыми в соответствии с ними иными правовыми актами Администрации </w:t>
      </w:r>
      <w:r>
        <w:rPr>
          <w:rFonts w:ascii="Times New Roman" w:hAnsi="Times New Roman"/>
          <w:sz w:val="24"/>
          <w:szCs w:val="24"/>
        </w:rPr>
        <w:t>муниципального образования «сельсоветГилибский»</w:t>
      </w:r>
      <w:r w:rsidRPr="004A761F">
        <w:rPr>
          <w:rFonts w:ascii="Times New Roman" w:hAnsi="Times New Roman"/>
          <w:sz w:val="24"/>
          <w:szCs w:val="24"/>
        </w:rPr>
        <w:t>.</w:t>
      </w:r>
    </w:p>
    <w:p w:rsidR="00101A01" w:rsidRPr="004A761F" w:rsidRDefault="00101A01" w:rsidP="00EB5887">
      <w:pPr>
        <w:keepLines/>
        <w:suppressAutoHyphens/>
        <w:spacing w:line="240" w:lineRule="auto"/>
        <w:ind w:firstLine="851"/>
        <w:jc w:val="both"/>
        <w:rPr>
          <w:rFonts w:ascii="Times New Roman" w:hAnsi="Times New Roman"/>
          <w:sz w:val="24"/>
          <w:szCs w:val="24"/>
        </w:rPr>
      </w:pPr>
    </w:p>
    <w:p w:rsidR="00101A01" w:rsidRPr="00C87A92"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56" w:name="_Toc270676567"/>
      <w:bookmarkStart w:id="157" w:name="_Toc379293871"/>
      <w:bookmarkStart w:id="158" w:name="_Toc481573921"/>
      <w:r w:rsidRPr="00C87A92">
        <w:rPr>
          <w:rFonts w:ascii="Times New Roman" w:hAnsi="Times New Roman"/>
          <w:b/>
          <w:sz w:val="24"/>
          <w:szCs w:val="24"/>
        </w:rPr>
        <w:t xml:space="preserve">Порядок предоставления земельных участков </w:t>
      </w:r>
      <w:r>
        <w:rPr>
          <w:rFonts w:ascii="Times New Roman" w:hAnsi="Times New Roman"/>
          <w:b/>
          <w:sz w:val="24"/>
          <w:szCs w:val="24"/>
        </w:rPr>
        <w:t>для</w:t>
      </w:r>
      <w:r w:rsidRPr="00C87A92">
        <w:rPr>
          <w:rFonts w:ascii="Times New Roman" w:hAnsi="Times New Roman"/>
          <w:b/>
          <w:sz w:val="24"/>
          <w:szCs w:val="24"/>
        </w:rPr>
        <w:t xml:space="preserve"> целей, не связанных со строительством</w:t>
      </w:r>
      <w:bookmarkEnd w:id="156"/>
      <w:bookmarkEnd w:id="157"/>
      <w:bookmarkEnd w:id="158"/>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8.5.1.Предоставление земельных участков </w:t>
      </w:r>
      <w:r>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осуществляется в следующих случаях:</w:t>
      </w:r>
    </w:p>
    <w:p w:rsidR="00101A01" w:rsidRPr="00DA3355"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при размещении временных сооружений;</w:t>
      </w:r>
    </w:p>
    <w:p w:rsidR="00101A01" w:rsidRPr="00DA3355"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DA3355">
        <w:rPr>
          <w:rFonts w:ascii="Times New Roman" w:hAnsi="Times New Roman"/>
          <w:sz w:val="24"/>
          <w:szCs w:val="24"/>
          <w:lang w:eastAsia="ru-RU"/>
        </w:rPr>
        <w:t xml:space="preserve"> ведения садоводства, огородничества;</w:t>
      </w:r>
    </w:p>
    <w:p w:rsidR="00101A01" w:rsidRPr="00DA3355"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DA3355">
        <w:rPr>
          <w:rFonts w:ascii="Times New Roman" w:hAnsi="Times New Roman"/>
          <w:sz w:val="24"/>
          <w:szCs w:val="24"/>
          <w:lang w:eastAsia="ru-RU"/>
        </w:rPr>
        <w:t xml:space="preserve"> ведения личного подсобного хозяйства;</w:t>
      </w:r>
    </w:p>
    <w:p w:rsidR="00101A01" w:rsidRPr="00DA3355"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временные (открытые) автостоянки;</w:t>
      </w:r>
    </w:p>
    <w:p w:rsidR="00101A01" w:rsidRPr="00DA3355"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спортивные площадки (без объектов капитального строительства);</w:t>
      </w:r>
    </w:p>
    <w:p w:rsidR="00101A01" w:rsidRPr="00DA3355"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временные складские площадки;</w:t>
      </w:r>
    </w:p>
    <w:p w:rsidR="00101A01" w:rsidRPr="00DA3355"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карьеры;</w:t>
      </w:r>
    </w:p>
    <w:p w:rsidR="00101A01" w:rsidRPr="00DA3355"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организацию и содержание территорий массового бесплатного отдыха граждан;</w:t>
      </w:r>
    </w:p>
    <w:p w:rsidR="00101A01" w:rsidRPr="00DA3355"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другие цели, не связанные с возведением капитальных сооружений.</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8.5.2.Порядок и условия предоставления земельных участков </w:t>
      </w:r>
      <w:r>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и порядок размещения и эксплуатации временных сооружений </w:t>
      </w:r>
      <w:r>
        <w:rPr>
          <w:rFonts w:ascii="Times New Roman" w:hAnsi="Times New Roman"/>
          <w:sz w:val="24"/>
          <w:szCs w:val="24"/>
        </w:rPr>
        <w:t>для</w:t>
      </w:r>
      <w:r w:rsidRPr="004A761F">
        <w:rPr>
          <w:rFonts w:ascii="Times New Roman" w:hAnsi="Times New Roman"/>
          <w:sz w:val="24"/>
          <w:szCs w:val="24"/>
        </w:rPr>
        <w:t xml:space="preserve"> оказания услуг на территории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регулируются правовыми актами орган</w:t>
      </w:r>
      <w:r>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 принимаемыми в целях реализации настоящих Правил.</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8.5.3.Администрация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 xml:space="preserve">или уполномоченный ею отраслевой (территориальный) орган предоставляет земельные участки в аренду </w:t>
      </w:r>
      <w:r>
        <w:rPr>
          <w:rFonts w:ascii="Times New Roman" w:hAnsi="Times New Roman"/>
          <w:sz w:val="24"/>
          <w:szCs w:val="24"/>
        </w:rPr>
        <w:t>для</w:t>
      </w:r>
      <w:r w:rsidRPr="004A761F">
        <w:rPr>
          <w:rFonts w:ascii="Times New Roman" w:hAnsi="Times New Roman"/>
          <w:sz w:val="24"/>
          <w:szCs w:val="24"/>
        </w:rPr>
        <w:t xml:space="preserve"> установки и эксплуатации временных гаражей на срок не более 1 года.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8.5.4. Временными гаражами являются:</w:t>
      </w:r>
    </w:p>
    <w:p w:rsidR="00101A01" w:rsidRPr="001455C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455C0">
        <w:rPr>
          <w:rFonts w:ascii="Times New Roman" w:hAnsi="Times New Roman"/>
          <w:sz w:val="24"/>
          <w:szCs w:val="24"/>
          <w:lang w:eastAsia="ru-RU"/>
        </w:rPr>
        <w:t>сборно-разборные металлические гаражи;</w:t>
      </w:r>
    </w:p>
    <w:p w:rsidR="00101A01" w:rsidRPr="001455C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455C0">
        <w:rPr>
          <w:rFonts w:ascii="Times New Roman" w:hAnsi="Times New Roman"/>
          <w:sz w:val="24"/>
          <w:szCs w:val="24"/>
          <w:lang w:eastAsia="ru-RU"/>
        </w:rPr>
        <w:t>гаражи из сборных объемных железобетонных блоков без фундаментов;</w:t>
      </w:r>
    </w:p>
    <w:p w:rsidR="00101A01" w:rsidRPr="001455C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455C0">
        <w:rPr>
          <w:rFonts w:ascii="Times New Roman" w:hAnsi="Times New Roman"/>
          <w:sz w:val="24"/>
          <w:szCs w:val="24"/>
          <w:lang w:eastAsia="ru-RU"/>
        </w:rPr>
        <w:t>гаражи типа «ракушка».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8.5.5.Право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 их личном пользовании.</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101A01" w:rsidRPr="004A761F" w:rsidRDefault="00101A01" w:rsidP="00EB5887">
      <w:pPr>
        <w:keepLines/>
        <w:suppressAutoHyphens/>
        <w:spacing w:line="240" w:lineRule="auto"/>
        <w:ind w:firstLine="851"/>
        <w:jc w:val="both"/>
        <w:rPr>
          <w:rFonts w:ascii="Times New Roman" w:hAnsi="Times New Roman"/>
          <w:sz w:val="24"/>
          <w:szCs w:val="24"/>
        </w:rPr>
      </w:pPr>
    </w:p>
    <w:p w:rsidR="00101A01" w:rsidRPr="00F906CA"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159" w:name="_Toc270676568"/>
      <w:bookmarkStart w:id="160" w:name="_Toc379293872"/>
      <w:bookmarkStart w:id="161" w:name="_Toc481573922"/>
      <w:r w:rsidRPr="00F906CA">
        <w:rPr>
          <w:rFonts w:ascii="Times New Roman" w:hAnsi="Times New Roman"/>
          <w:b/>
          <w:sz w:val="24"/>
          <w:szCs w:val="24"/>
        </w:rPr>
        <w:t xml:space="preserve">Благоустройство </w:t>
      </w:r>
      <w:bookmarkEnd w:id="159"/>
      <w:r w:rsidRPr="00F906CA">
        <w:rPr>
          <w:rFonts w:ascii="Times New Roman" w:hAnsi="Times New Roman"/>
          <w:b/>
          <w:sz w:val="24"/>
          <w:szCs w:val="24"/>
        </w:rPr>
        <w:t xml:space="preserve">муниципального образования </w:t>
      </w:r>
      <w:r w:rsidRPr="00FF3AB4">
        <w:rPr>
          <w:rFonts w:ascii="Times New Roman" w:hAnsi="Times New Roman"/>
          <w:b/>
          <w:sz w:val="24"/>
          <w:szCs w:val="24"/>
        </w:rPr>
        <w:t xml:space="preserve">«сельсовет </w:t>
      </w:r>
      <w:r w:rsidRPr="00C36CB2">
        <w:rPr>
          <w:rFonts w:ascii="Times New Roman" w:hAnsi="Times New Roman"/>
          <w:b/>
          <w:sz w:val="24"/>
          <w:szCs w:val="24"/>
        </w:rPr>
        <w:t>Гилибский</w:t>
      </w:r>
      <w:r w:rsidRPr="00FF3AB4">
        <w:rPr>
          <w:rFonts w:ascii="Times New Roman" w:hAnsi="Times New Roman"/>
          <w:b/>
          <w:sz w:val="24"/>
          <w:szCs w:val="24"/>
        </w:rPr>
        <w:t xml:space="preserve">» </w:t>
      </w:r>
      <w:r>
        <w:rPr>
          <w:rFonts w:ascii="Times New Roman" w:hAnsi="Times New Roman"/>
          <w:b/>
          <w:sz w:val="24"/>
          <w:szCs w:val="24"/>
        </w:rPr>
        <w:t>Чародинского района Республики Дагестан</w:t>
      </w:r>
      <w:bookmarkEnd w:id="160"/>
      <w:bookmarkEnd w:id="161"/>
    </w:p>
    <w:p w:rsidR="00101A01" w:rsidRPr="00F906CA" w:rsidRDefault="00101A01"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F906CA">
        <w:rPr>
          <w:rFonts w:ascii="Times New Roman" w:hAnsi="Times New Roman"/>
          <w:sz w:val="24"/>
          <w:szCs w:val="24"/>
        </w:rPr>
        <w:t>8.6.1.Элементами благоустройства земельных участков, предоставляемых физическим и юридическим лицам, являются:</w:t>
      </w:r>
    </w:p>
    <w:p w:rsidR="00101A01" w:rsidRPr="00AF7254"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вертикальная планировка;</w:t>
      </w:r>
    </w:p>
    <w:p w:rsidR="00101A01" w:rsidRPr="00AF7254"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101A01" w:rsidRPr="00AF7254"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подпорные стенки, спуски, лестницы;</w:t>
      </w:r>
    </w:p>
    <w:p w:rsidR="00101A01" w:rsidRPr="00AF7254"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парапеты, ограды, технические ограждения;</w:t>
      </w:r>
    </w:p>
    <w:p w:rsidR="00101A01" w:rsidRPr="00AF7254"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101A01" w:rsidRPr="00AF7254"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беседки и навесы;</w:t>
      </w:r>
    </w:p>
    <w:p w:rsidR="00101A01" w:rsidRPr="00AF7254"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 xml:space="preserve">оборудование </w:t>
      </w:r>
      <w:r>
        <w:rPr>
          <w:rFonts w:ascii="Times New Roman" w:hAnsi="Times New Roman"/>
          <w:sz w:val="24"/>
          <w:szCs w:val="24"/>
          <w:lang w:eastAsia="ru-RU"/>
        </w:rPr>
        <w:t>для</w:t>
      </w:r>
      <w:r w:rsidRPr="00AF7254">
        <w:rPr>
          <w:rFonts w:ascii="Times New Roman" w:hAnsi="Times New Roman"/>
          <w:sz w:val="24"/>
          <w:szCs w:val="24"/>
          <w:lang w:eastAsia="ru-RU"/>
        </w:rPr>
        <w:t xml:space="preserve"> детских, спортивных и иных игровых площадок;</w:t>
      </w:r>
    </w:p>
    <w:p w:rsidR="00101A01" w:rsidRPr="00AF7254"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светильники, пункты связи, иное оборудование;</w:t>
      </w:r>
    </w:p>
    <w:p w:rsidR="00101A01" w:rsidRPr="00AF7254"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произведения монументально-декоративного искусства (скульптуры, обелиски, стелы и др.);</w:t>
      </w:r>
    </w:p>
    <w:p w:rsidR="00101A01" w:rsidRPr="00AF7254"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памятные доски;</w:t>
      </w:r>
    </w:p>
    <w:p w:rsidR="00101A01" w:rsidRPr="00AF7254"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декоративные устройства, в том числе фонтаны, бассейны, цветники, растения в кадках и др.;</w:t>
      </w:r>
    </w:p>
    <w:p w:rsidR="00101A01" w:rsidRPr="00AF7254"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другие.</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8.6.2.Порядок установки монументов, памятников и памятных знаков на территории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 xml:space="preserve">утверждается решением </w:t>
      </w:r>
      <w:r>
        <w:rPr>
          <w:rFonts w:ascii="Times New Roman" w:hAnsi="Times New Roman"/>
          <w:sz w:val="24"/>
          <w:szCs w:val="24"/>
        </w:rPr>
        <w:t>Собранием депутатов муниципального образования «сельсовет Гилибский».</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8.6.3.Требования к комплексному благоустройству микрорайонов и дворовых территорий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устанавливаются в муниципальных правовых актах орган</w:t>
      </w:r>
      <w:r>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8.6.4.Рекламные, рекламно-информационные конструкции на территории муниципального образования </w:t>
      </w:r>
      <w:r>
        <w:rPr>
          <w:rFonts w:ascii="Times New Roman" w:hAnsi="Times New Roman"/>
          <w:sz w:val="24"/>
          <w:szCs w:val="24"/>
        </w:rPr>
        <w:t xml:space="preserve">«сельсоветГилибский» </w:t>
      </w:r>
      <w:r w:rsidRPr="004A761F">
        <w:rPr>
          <w:rFonts w:ascii="Times New Roman" w:hAnsi="Times New Roman"/>
          <w:sz w:val="24"/>
          <w:szCs w:val="24"/>
        </w:rPr>
        <w:t>размещаются в порядке, определенном федеральным законодательством и муниципальными правовыми актами.</w:t>
      </w:r>
    </w:p>
    <w:p w:rsidR="00101A01" w:rsidRPr="004A761F" w:rsidRDefault="00101A01" w:rsidP="00EB5887">
      <w:pPr>
        <w:keepLines/>
        <w:suppressAutoHyphens/>
        <w:spacing w:line="240" w:lineRule="auto"/>
        <w:ind w:firstLine="851"/>
        <w:jc w:val="both"/>
        <w:rPr>
          <w:rFonts w:ascii="Times New Roman" w:hAnsi="Times New Roman"/>
          <w:sz w:val="24"/>
          <w:szCs w:val="24"/>
        </w:rPr>
      </w:pPr>
    </w:p>
    <w:p w:rsidR="00101A01" w:rsidRPr="00D45044"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62" w:name="_Toc270676569"/>
      <w:bookmarkStart w:id="163" w:name="_Toc379293873"/>
      <w:bookmarkStart w:id="164" w:name="_Toc481573923"/>
      <w:r w:rsidRPr="00D45044">
        <w:rPr>
          <w:rFonts w:ascii="Times New Roman" w:hAnsi="Times New Roman"/>
          <w:b/>
          <w:sz w:val="24"/>
          <w:szCs w:val="24"/>
        </w:rPr>
        <w:t xml:space="preserve">Общие положения адресного реестра </w:t>
      </w:r>
      <w:bookmarkEnd w:id="162"/>
      <w:r>
        <w:rPr>
          <w:rFonts w:ascii="Times New Roman" w:hAnsi="Times New Roman"/>
          <w:b/>
          <w:sz w:val="24"/>
          <w:szCs w:val="24"/>
        </w:rPr>
        <w:t xml:space="preserve">муниципального образования </w:t>
      </w:r>
      <w:r w:rsidRPr="00FF3AB4">
        <w:rPr>
          <w:rFonts w:ascii="Times New Roman" w:hAnsi="Times New Roman"/>
          <w:b/>
          <w:sz w:val="24"/>
          <w:szCs w:val="24"/>
        </w:rPr>
        <w:t>«сельсовет</w:t>
      </w:r>
      <w:r w:rsidRPr="00C36CB2">
        <w:rPr>
          <w:rFonts w:ascii="Times New Roman" w:hAnsi="Times New Roman"/>
          <w:b/>
          <w:sz w:val="24"/>
          <w:szCs w:val="24"/>
        </w:rPr>
        <w:t>Гилибский</w:t>
      </w:r>
      <w:r w:rsidRPr="00FF3AB4">
        <w:rPr>
          <w:rFonts w:ascii="Times New Roman" w:hAnsi="Times New Roman"/>
          <w:b/>
          <w:sz w:val="24"/>
          <w:szCs w:val="24"/>
        </w:rPr>
        <w:t xml:space="preserve">» </w:t>
      </w:r>
      <w:r>
        <w:rPr>
          <w:rFonts w:ascii="Times New Roman" w:hAnsi="Times New Roman"/>
          <w:b/>
          <w:sz w:val="24"/>
          <w:szCs w:val="24"/>
        </w:rPr>
        <w:t>Чародинскогорайона Республики Дагестан</w:t>
      </w:r>
      <w:bookmarkEnd w:id="163"/>
      <w:bookmarkEnd w:id="164"/>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w:t>
      </w:r>
      <w:r>
        <w:rPr>
          <w:rFonts w:ascii="Times New Roman" w:hAnsi="Times New Roman"/>
          <w:sz w:val="24"/>
          <w:szCs w:val="24"/>
        </w:rPr>
        <w:t>муниципального образования</w:t>
      </w:r>
      <w:r w:rsidRPr="004A761F">
        <w:rPr>
          <w:rFonts w:ascii="Times New Roman" w:hAnsi="Times New Roman"/>
          <w:sz w:val="24"/>
          <w:szCs w:val="24"/>
        </w:rPr>
        <w:t>.</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8.7.2.Формирование и ведение адресного реестра осуществляет Администрация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8.7.3.Регистрация адресов и их изменений осуществляется в целях:</w:t>
      </w:r>
    </w:p>
    <w:p w:rsidR="00101A01" w:rsidRPr="00D45044"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45044">
        <w:rPr>
          <w:rFonts w:ascii="Times New Roman" w:hAnsi="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101A01" w:rsidRPr="00D45044"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45044">
        <w:rPr>
          <w:rFonts w:ascii="Times New Roman" w:hAnsi="Times New Roman"/>
          <w:sz w:val="24"/>
          <w:szCs w:val="24"/>
          <w:lang w:eastAsia="ru-RU"/>
        </w:rPr>
        <w:t>обеспечения однозначного соответствия адреса и объекта недвижимости;</w:t>
      </w:r>
    </w:p>
    <w:p w:rsidR="00101A01" w:rsidRPr="00D45044"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45044">
        <w:rPr>
          <w:rFonts w:ascii="Times New Roman" w:hAnsi="Times New Roman"/>
          <w:sz w:val="24"/>
          <w:szCs w:val="24"/>
          <w:lang w:eastAsia="ru-RU"/>
        </w:rPr>
        <w:t xml:space="preserve"> предоставления юридическим и физическим лицам справочной информации.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8.7.4.Объектами адресации, подлежащими включению в адресный реестр </w:t>
      </w:r>
      <w:r w:rsidRPr="00F153F6">
        <w:rPr>
          <w:rFonts w:ascii="Times New Roman" w:hAnsi="Times New Roman"/>
          <w:sz w:val="24"/>
          <w:szCs w:val="24"/>
        </w:rPr>
        <w:t xml:space="preserve">муниципального образования </w:t>
      </w:r>
      <w:r>
        <w:rPr>
          <w:rFonts w:ascii="Times New Roman" w:hAnsi="Times New Roman"/>
          <w:sz w:val="24"/>
          <w:szCs w:val="24"/>
        </w:rPr>
        <w:t>«сельсовет Гилибский» Чародинского района</w:t>
      </w:r>
      <w:r w:rsidRPr="00F153F6">
        <w:rPr>
          <w:rFonts w:ascii="Times New Roman" w:hAnsi="Times New Roman"/>
          <w:sz w:val="24"/>
          <w:szCs w:val="24"/>
        </w:rPr>
        <w:t xml:space="preserve"> Республики Дагестан</w:t>
      </w:r>
      <w:r w:rsidRPr="004A761F">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газорегуляторные пункты, подъездные пути, мощение, ограждение, опорам и линиям электропередач и др.).</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8.7.7.Адресный реестр </w:t>
      </w:r>
      <w:r w:rsidRPr="00F153F6">
        <w:rPr>
          <w:rFonts w:ascii="Times New Roman" w:hAnsi="Times New Roman"/>
          <w:sz w:val="24"/>
          <w:szCs w:val="24"/>
        </w:rPr>
        <w:t xml:space="preserve">муниципального образования </w:t>
      </w:r>
      <w:r>
        <w:rPr>
          <w:rFonts w:ascii="Times New Roman" w:hAnsi="Times New Roman"/>
          <w:sz w:val="24"/>
          <w:szCs w:val="24"/>
        </w:rPr>
        <w:t>«сельсовет Гилибский» Чародинского района</w:t>
      </w:r>
      <w:r w:rsidRPr="00F153F6">
        <w:rPr>
          <w:rFonts w:ascii="Times New Roman" w:hAnsi="Times New Roman"/>
          <w:sz w:val="24"/>
          <w:szCs w:val="24"/>
        </w:rPr>
        <w:t xml:space="preserve"> Республики Дагестан </w:t>
      </w:r>
      <w:r>
        <w:rPr>
          <w:rFonts w:ascii="Times New Roman" w:hAnsi="Times New Roman"/>
          <w:sz w:val="24"/>
          <w:szCs w:val="24"/>
        </w:rPr>
        <w:t>района</w:t>
      </w:r>
      <w:r w:rsidRPr="004A761F">
        <w:rPr>
          <w:rFonts w:ascii="Times New Roman" w:hAnsi="Times New Roman"/>
          <w:sz w:val="24"/>
          <w:szCs w:val="24"/>
        </w:rPr>
        <w:t xml:space="preserve"> является муниципальной собственностью.</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8.7.9.Ответственность за достоверность, полноту, сохранность и предоставление потребителям адресной информации несет Администрация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DC09F1"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165" w:name="_Toc270676570"/>
      <w:bookmarkStart w:id="166" w:name="_Toc379293874"/>
      <w:bookmarkStart w:id="167" w:name="_Toc481573924"/>
      <w:r w:rsidRPr="00305C1D">
        <w:rPr>
          <w:rFonts w:ascii="Times New Roman" w:hAnsi="Times New Roman"/>
          <w:b/>
          <w:sz w:val="24"/>
          <w:szCs w:val="24"/>
        </w:rPr>
        <w:t xml:space="preserve">Состав и структура адресного реестра муниципального образования </w:t>
      </w:r>
      <w:bookmarkEnd w:id="165"/>
      <w:r w:rsidRPr="00FF3AB4">
        <w:rPr>
          <w:rFonts w:ascii="Times New Roman" w:hAnsi="Times New Roman"/>
          <w:b/>
          <w:sz w:val="24"/>
          <w:szCs w:val="24"/>
        </w:rPr>
        <w:t>«сельсовет</w:t>
      </w:r>
      <w:r w:rsidRPr="00C36CB2">
        <w:rPr>
          <w:rFonts w:ascii="Times New Roman" w:hAnsi="Times New Roman"/>
          <w:b/>
          <w:sz w:val="24"/>
          <w:szCs w:val="24"/>
        </w:rPr>
        <w:t>Гилибский</w:t>
      </w:r>
      <w:r w:rsidRPr="00FF3AB4">
        <w:rPr>
          <w:rFonts w:ascii="Times New Roman" w:hAnsi="Times New Roman"/>
          <w:b/>
          <w:sz w:val="24"/>
          <w:szCs w:val="24"/>
        </w:rPr>
        <w:t xml:space="preserve">» </w:t>
      </w:r>
      <w:r>
        <w:rPr>
          <w:rFonts w:ascii="Times New Roman" w:hAnsi="Times New Roman"/>
          <w:b/>
          <w:sz w:val="24"/>
          <w:szCs w:val="24"/>
        </w:rPr>
        <w:t>Чародинскогорайона Республики Дагестан</w:t>
      </w:r>
      <w:bookmarkEnd w:id="166"/>
      <w:bookmarkEnd w:id="167"/>
    </w:p>
    <w:p w:rsidR="00101A01" w:rsidRPr="00305C1D" w:rsidRDefault="00101A01" w:rsidP="00EB5887">
      <w:pPr>
        <w:keepNext/>
        <w:keepLines/>
        <w:suppressAutoHyphens/>
        <w:autoSpaceDE w:val="0"/>
        <w:autoSpaceDN w:val="0"/>
        <w:adjustRightInd w:val="0"/>
        <w:spacing w:line="240" w:lineRule="auto"/>
        <w:ind w:left="851"/>
        <w:jc w:val="both"/>
        <w:rPr>
          <w:rFonts w:ascii="Times New Roman" w:hAnsi="Times New Roman"/>
          <w:sz w:val="24"/>
          <w:szCs w:val="24"/>
        </w:rPr>
      </w:pPr>
      <w:r w:rsidRPr="00305C1D">
        <w:rPr>
          <w:rFonts w:ascii="Times New Roman" w:hAnsi="Times New Roman"/>
          <w:sz w:val="24"/>
          <w:szCs w:val="24"/>
        </w:rPr>
        <w:t xml:space="preserve">8.8.1. </w:t>
      </w:r>
      <w:r>
        <w:rPr>
          <w:rFonts w:ascii="Times New Roman" w:hAnsi="Times New Roman"/>
          <w:sz w:val="24"/>
          <w:szCs w:val="24"/>
        </w:rPr>
        <w:t>А</w:t>
      </w:r>
      <w:r w:rsidRPr="00305C1D">
        <w:rPr>
          <w:rFonts w:ascii="Times New Roman" w:hAnsi="Times New Roman"/>
          <w:sz w:val="24"/>
          <w:szCs w:val="24"/>
        </w:rPr>
        <w:t>дресный реестр</w:t>
      </w:r>
      <w:r>
        <w:rPr>
          <w:rFonts w:ascii="Times New Roman" w:hAnsi="Times New Roman"/>
          <w:sz w:val="24"/>
          <w:szCs w:val="24"/>
        </w:rPr>
        <w:t xml:space="preserve"> муниципального образования</w:t>
      </w:r>
      <w:r w:rsidRPr="00305C1D">
        <w:rPr>
          <w:rFonts w:ascii="Times New Roman" w:hAnsi="Times New Roman"/>
          <w:sz w:val="24"/>
          <w:szCs w:val="24"/>
        </w:rPr>
        <w:t xml:space="preserve"> состоит из:</w:t>
      </w:r>
    </w:p>
    <w:p w:rsidR="00101A01" w:rsidRPr="001255E9"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адресного плана;</w:t>
      </w:r>
    </w:p>
    <w:p w:rsidR="00101A01" w:rsidRPr="001255E9"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 xml:space="preserve">перечня записанных в алфавитном порядке наименований улиц, площадей, проспектов и переулков </w:t>
      </w:r>
      <w:r>
        <w:rPr>
          <w:rFonts w:ascii="Times New Roman" w:hAnsi="Times New Roman"/>
          <w:sz w:val="24"/>
          <w:szCs w:val="24"/>
        </w:rPr>
        <w:t>муниципального образования«сельсовет Гилибский»</w:t>
      </w:r>
      <w:r w:rsidRPr="001255E9">
        <w:rPr>
          <w:rFonts w:ascii="Times New Roman" w:hAnsi="Times New Roman"/>
          <w:sz w:val="24"/>
          <w:szCs w:val="24"/>
          <w:lang w:eastAsia="ru-RU"/>
        </w:rPr>
        <w:t>;</w:t>
      </w:r>
    </w:p>
    <w:p w:rsidR="00101A01" w:rsidRPr="001255E9"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 xml:space="preserve">графических приложений, указывающих местонахождение и границы каждой улицы </w:t>
      </w:r>
      <w:r>
        <w:rPr>
          <w:rFonts w:ascii="Times New Roman" w:hAnsi="Times New Roman"/>
          <w:sz w:val="24"/>
          <w:szCs w:val="24"/>
          <w:lang w:eastAsia="ru-RU"/>
        </w:rPr>
        <w:t>населенного пункта</w:t>
      </w:r>
      <w:r w:rsidRPr="001255E9">
        <w:rPr>
          <w:rFonts w:ascii="Times New Roman" w:hAnsi="Times New Roman"/>
          <w:sz w:val="24"/>
          <w:szCs w:val="24"/>
          <w:lang w:eastAsia="ru-RU"/>
        </w:rPr>
        <w:t>;</w:t>
      </w:r>
    </w:p>
    <w:p w:rsidR="00101A01" w:rsidRPr="001255E9"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графических приложений, указывающих местонахождение в пределах кварталов каждого объекта адресации;</w:t>
      </w:r>
    </w:p>
    <w:p w:rsidR="00101A0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системы автоматизированной обработки адресной информации.</w:t>
      </w:r>
    </w:p>
    <w:p w:rsidR="00101A01" w:rsidRPr="001255E9" w:rsidRDefault="00101A01" w:rsidP="00EB5887">
      <w:pPr>
        <w:keepLines/>
        <w:suppressAutoHyphens/>
        <w:spacing w:line="240" w:lineRule="auto"/>
        <w:ind w:firstLine="851"/>
        <w:jc w:val="both"/>
        <w:rPr>
          <w:rFonts w:ascii="Times New Roman" w:hAnsi="Times New Roman"/>
          <w:sz w:val="24"/>
          <w:szCs w:val="24"/>
          <w:lang w:eastAsia="ru-RU"/>
        </w:rPr>
      </w:pPr>
    </w:p>
    <w:p w:rsidR="00101A01" w:rsidRPr="001255E9"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68" w:name="_Toc270676571"/>
      <w:bookmarkStart w:id="169" w:name="_Toc379293875"/>
      <w:bookmarkStart w:id="170" w:name="_Toc481573925"/>
      <w:r w:rsidRPr="001255E9">
        <w:rPr>
          <w:rFonts w:ascii="Times New Roman" w:hAnsi="Times New Roman"/>
          <w:b/>
          <w:sz w:val="24"/>
          <w:szCs w:val="24"/>
        </w:rPr>
        <w:t>Правила установления адреса объектам недвижимости</w:t>
      </w:r>
      <w:bookmarkEnd w:id="168"/>
      <w:bookmarkEnd w:id="169"/>
      <w:bookmarkEnd w:id="170"/>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8.9.2.Присвоение номеров зданиям (домам), расположенным на улицах радиального направления, осуществляется от центра </w:t>
      </w:r>
      <w:r>
        <w:rPr>
          <w:rFonts w:ascii="Times New Roman" w:hAnsi="Times New Roman"/>
          <w:sz w:val="24"/>
          <w:szCs w:val="24"/>
        </w:rPr>
        <w:t>населенного пункта</w:t>
      </w:r>
      <w:r w:rsidRPr="004A761F">
        <w:rPr>
          <w:rFonts w:ascii="Times New Roman" w:hAnsi="Times New Roman"/>
          <w:sz w:val="24"/>
          <w:szCs w:val="24"/>
        </w:rPr>
        <w:t xml:space="preserve"> к периферии с четными номерами по правой стороне улицы и с </w:t>
      </w:r>
      <w:r>
        <w:rPr>
          <w:rFonts w:ascii="Times New Roman" w:hAnsi="Times New Roman"/>
          <w:sz w:val="24"/>
          <w:szCs w:val="24"/>
        </w:rPr>
        <w:t>не</w:t>
      </w:r>
      <w:r w:rsidRPr="004A761F">
        <w:rPr>
          <w:rFonts w:ascii="Times New Roman" w:hAnsi="Times New Roman"/>
          <w:sz w:val="24"/>
          <w:szCs w:val="24"/>
        </w:rPr>
        <w:t>четными номерами по левой (стороны определяются по ходу движения от начала улицы).</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8.9.3.Присвоение номеров зданиям (домам), расположенным на улицах кольцевого направления, осуществляется по ходу часовой стрелки с четными номерами по правой стороне улицы и </w:t>
      </w:r>
      <w:r>
        <w:rPr>
          <w:rFonts w:ascii="Times New Roman" w:hAnsi="Times New Roman"/>
          <w:sz w:val="24"/>
          <w:szCs w:val="24"/>
        </w:rPr>
        <w:t>не</w:t>
      </w:r>
      <w:r w:rsidRPr="004A761F">
        <w:rPr>
          <w:rFonts w:ascii="Times New Roman" w:hAnsi="Times New Roman"/>
          <w:sz w:val="24"/>
          <w:szCs w:val="24"/>
        </w:rPr>
        <w:t>четными по левой.</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8.9.4.Зданиям,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 </w:t>
      </w:r>
      <w:r>
        <w:rPr>
          <w:rFonts w:ascii="Times New Roman" w:hAnsi="Times New Roman"/>
          <w:sz w:val="24"/>
          <w:szCs w:val="24"/>
        </w:rPr>
        <w:t>населенного пункта</w:t>
      </w:r>
      <w:r w:rsidRPr="004A761F">
        <w:rPr>
          <w:rFonts w:ascii="Times New Roman" w:hAnsi="Times New Roman"/>
          <w:sz w:val="24"/>
          <w:szCs w:val="24"/>
        </w:rPr>
        <w:t>.</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8.9.5.Нумерация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8.9.6.Отдельно стоящему по фронту улицы строению присваивается соответствующий порядковый номер.</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8.9.7.На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w:t>
      </w:r>
      <w:r>
        <w:rPr>
          <w:rFonts w:ascii="Times New Roman" w:hAnsi="Times New Roman"/>
          <w:sz w:val="24"/>
          <w:szCs w:val="24"/>
        </w:rPr>
        <w:t>«</w:t>
      </w:r>
      <w:r w:rsidRPr="004A761F">
        <w:rPr>
          <w:rFonts w:ascii="Times New Roman" w:hAnsi="Times New Roman"/>
          <w:sz w:val="24"/>
          <w:szCs w:val="24"/>
        </w:rPr>
        <w:t>корпус</w:t>
      </w:r>
      <w:r>
        <w:rPr>
          <w:rFonts w:ascii="Times New Roman" w:hAnsi="Times New Roman"/>
          <w:sz w:val="24"/>
          <w:szCs w:val="24"/>
        </w:rPr>
        <w:t>»</w:t>
      </w:r>
      <w:r w:rsidRPr="004A761F">
        <w:rPr>
          <w:rFonts w:ascii="Times New Roman" w:hAnsi="Times New Roman"/>
          <w:sz w:val="24"/>
          <w:szCs w:val="24"/>
        </w:rPr>
        <w:t xml:space="preserve"> или </w:t>
      </w:r>
      <w:r>
        <w:rPr>
          <w:rFonts w:ascii="Times New Roman" w:hAnsi="Times New Roman"/>
          <w:sz w:val="24"/>
          <w:szCs w:val="24"/>
        </w:rPr>
        <w:t>«</w:t>
      </w:r>
      <w:r w:rsidRPr="004A761F">
        <w:rPr>
          <w:rFonts w:ascii="Times New Roman" w:hAnsi="Times New Roman"/>
          <w:sz w:val="24"/>
          <w:szCs w:val="24"/>
        </w:rPr>
        <w:t>строение</w:t>
      </w:r>
      <w:r>
        <w:rPr>
          <w:rFonts w:ascii="Times New Roman" w:hAnsi="Times New Roman"/>
          <w:sz w:val="24"/>
          <w:szCs w:val="24"/>
        </w:rPr>
        <w:t>»</w:t>
      </w:r>
      <w:r w:rsidRPr="004A761F">
        <w:rPr>
          <w:rFonts w:ascii="Times New Roman" w:hAnsi="Times New Roman"/>
          <w:sz w:val="24"/>
          <w:szCs w:val="24"/>
        </w:rPr>
        <w:t xml:space="preserve">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8.9.8.Нумерация зданий, расположенных между двумя уже адресованными зданиями с последовательными номерами (</w:t>
      </w:r>
      <w:r>
        <w:rPr>
          <w:rFonts w:ascii="Times New Roman" w:hAnsi="Times New Roman"/>
          <w:sz w:val="24"/>
          <w:szCs w:val="24"/>
        </w:rPr>
        <w:t>«</w:t>
      </w:r>
      <w:r w:rsidRPr="004A761F">
        <w:rPr>
          <w:rFonts w:ascii="Times New Roman" w:hAnsi="Times New Roman"/>
          <w:sz w:val="24"/>
          <w:szCs w:val="24"/>
        </w:rPr>
        <w:t>вставки</w:t>
      </w:r>
      <w:r>
        <w:rPr>
          <w:rFonts w:ascii="Times New Roman" w:hAnsi="Times New Roman"/>
          <w:sz w:val="24"/>
          <w:szCs w:val="24"/>
        </w:rPr>
        <w:t>»</w:t>
      </w:r>
      <w:r w:rsidRPr="004A761F">
        <w:rPr>
          <w:rFonts w:ascii="Times New Roman" w:hAnsi="Times New Roman"/>
          <w:sz w:val="24"/>
          <w:szCs w:val="24"/>
        </w:rPr>
        <w:t xml:space="preserve"> объектов), производится с использованием меньшего номера объекта с добавлением к нему буквы.</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8.9.9.Пристроенные объекты, которые имеют другое функциональное назначение, чем основное здание, могут быть адресованы как самостоятельные здания.</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8.9.10.При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дефиса и кавычек (например, </w:t>
      </w:r>
      <w:r>
        <w:rPr>
          <w:rFonts w:ascii="Times New Roman" w:hAnsi="Times New Roman"/>
          <w:sz w:val="24"/>
          <w:szCs w:val="24"/>
        </w:rPr>
        <w:t>5</w:t>
      </w:r>
      <w:r w:rsidRPr="004A761F">
        <w:rPr>
          <w:rFonts w:ascii="Times New Roman" w:hAnsi="Times New Roman"/>
          <w:sz w:val="24"/>
          <w:szCs w:val="24"/>
        </w:rPr>
        <w:t>А,), а дробную часть номера - через косую дробную черту (например, 5/1, ).</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8.9.11.При изменении адресации не допускается наличие одинаковых номеров у разных объектов недвижимости.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8.9.12.При установлении адресации объектов недвижимости садоводческих, гаражных обществ используются соответствующие термины </w:t>
      </w:r>
      <w:r>
        <w:rPr>
          <w:rFonts w:ascii="Times New Roman" w:hAnsi="Times New Roman"/>
          <w:sz w:val="24"/>
          <w:szCs w:val="24"/>
        </w:rPr>
        <w:t>«</w:t>
      </w:r>
      <w:r w:rsidRPr="004A761F">
        <w:rPr>
          <w:rFonts w:ascii="Times New Roman" w:hAnsi="Times New Roman"/>
          <w:sz w:val="24"/>
          <w:szCs w:val="24"/>
        </w:rPr>
        <w:t>участок</w:t>
      </w:r>
      <w:r>
        <w:rPr>
          <w:rFonts w:ascii="Times New Roman" w:hAnsi="Times New Roman"/>
          <w:sz w:val="24"/>
          <w:szCs w:val="24"/>
        </w:rPr>
        <w:t>»</w:t>
      </w:r>
      <w:r w:rsidRPr="004A761F">
        <w:rPr>
          <w:rFonts w:ascii="Times New Roman" w:hAnsi="Times New Roman"/>
          <w:sz w:val="24"/>
          <w:szCs w:val="24"/>
        </w:rPr>
        <w:t xml:space="preserve"> и </w:t>
      </w:r>
      <w:r>
        <w:rPr>
          <w:rFonts w:ascii="Times New Roman" w:hAnsi="Times New Roman"/>
          <w:sz w:val="24"/>
          <w:szCs w:val="24"/>
        </w:rPr>
        <w:t>«</w:t>
      </w:r>
      <w:r w:rsidRPr="004A761F">
        <w:rPr>
          <w:rFonts w:ascii="Times New Roman" w:hAnsi="Times New Roman"/>
          <w:sz w:val="24"/>
          <w:szCs w:val="24"/>
        </w:rPr>
        <w:t>бокс</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8.9.13.При присвоении адреса встроенным нежилым помещениям используется термин </w:t>
      </w:r>
      <w:r>
        <w:rPr>
          <w:rFonts w:ascii="Times New Roman" w:hAnsi="Times New Roman"/>
          <w:sz w:val="24"/>
          <w:szCs w:val="24"/>
        </w:rPr>
        <w:t>«</w:t>
      </w:r>
      <w:r w:rsidRPr="004A761F">
        <w:rPr>
          <w:rFonts w:ascii="Times New Roman" w:hAnsi="Times New Roman"/>
          <w:sz w:val="24"/>
          <w:szCs w:val="24"/>
        </w:rPr>
        <w:t>помещение</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8.9.14.Новый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101A01" w:rsidRPr="004A761F" w:rsidRDefault="00101A01" w:rsidP="00EB5887">
      <w:pPr>
        <w:keepLines/>
        <w:suppressAutoHyphens/>
        <w:spacing w:line="240" w:lineRule="auto"/>
        <w:ind w:firstLine="851"/>
        <w:jc w:val="both"/>
        <w:rPr>
          <w:rFonts w:ascii="Times New Roman" w:hAnsi="Times New Roman"/>
          <w:sz w:val="24"/>
          <w:szCs w:val="24"/>
        </w:rPr>
      </w:pPr>
    </w:p>
    <w:p w:rsidR="00101A01" w:rsidRPr="001255E9"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71" w:name="_Toc270676572"/>
      <w:bookmarkStart w:id="172" w:name="_Toc379293876"/>
      <w:bookmarkStart w:id="173" w:name="_Toc481573926"/>
      <w:r w:rsidRPr="001255E9">
        <w:rPr>
          <w:rFonts w:ascii="Times New Roman" w:hAnsi="Times New Roman"/>
          <w:b/>
          <w:sz w:val="24"/>
          <w:szCs w:val="24"/>
        </w:rPr>
        <w:t>Порядок установления и регистрации адресов</w:t>
      </w:r>
      <w:bookmarkEnd w:id="171"/>
      <w:bookmarkEnd w:id="172"/>
      <w:bookmarkEnd w:id="173"/>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8.10.1.Адрес присваивается правовыми актами уполномоченных органов в установленном порядке.</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8.10.2.Установление и регистрация адресов объектов недвижимости производится в следующих случаях:</w:t>
      </w:r>
    </w:p>
    <w:p w:rsidR="00101A01" w:rsidRPr="00E24E7B"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выдачи разрешения на строительство нового объекта недвижимости;</w:t>
      </w:r>
    </w:p>
    <w:p w:rsidR="00101A01" w:rsidRPr="00E24E7B"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изменения статуса строений (перевод жилых помещений в нежилые помещения и нежилых помещений в жилые помещения и т.д.);</w:t>
      </w:r>
    </w:p>
    <w:p w:rsidR="00101A01" w:rsidRPr="00E24E7B"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разделения владений и комплексов строений на отдельные части;</w:t>
      </w:r>
    </w:p>
    <w:p w:rsidR="00101A01" w:rsidRPr="00E24E7B"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образования новых имущественных комплексов строений при объединении земельных участков;</w:t>
      </w:r>
    </w:p>
    <w:p w:rsidR="00101A01" w:rsidRPr="00E24E7B"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ввода строений в эксплуатацию, если при выдаче разрешения на строительство не был присвоен адрес объекта;</w:t>
      </w:r>
    </w:p>
    <w:p w:rsidR="00101A01" w:rsidRPr="00E24E7B"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предоставления земельных участков под строительство.</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8.10.3.Установление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Порядок работы с заказчиком по уточнению адресов объектов недвижимости: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получение заявки на присвоение или уточнение адреса объектам недвижимости в </w:t>
      </w:r>
      <w:r>
        <w:rPr>
          <w:rFonts w:ascii="Times New Roman" w:hAnsi="Times New Roman"/>
          <w:sz w:val="24"/>
          <w:szCs w:val="24"/>
        </w:rPr>
        <w:t>границах населенного пункта муниципального образования «сельсовет Гилибский»</w:t>
      </w:r>
      <w:r w:rsidRPr="004A761F">
        <w:rPr>
          <w:rFonts w:ascii="Times New Roman" w:hAnsi="Times New Roman"/>
          <w:sz w:val="24"/>
          <w:szCs w:val="24"/>
        </w:rPr>
        <w:t>.</w:t>
      </w:r>
    </w:p>
    <w:p w:rsidR="00101A01" w:rsidRPr="004A761F" w:rsidRDefault="00101A01" w:rsidP="00EB5887">
      <w:pPr>
        <w:keepNext/>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Работа с заказчиком:</w:t>
      </w:r>
    </w:p>
    <w:p w:rsidR="00101A01" w:rsidRPr="00D545DA"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проверка имеющихся правоустанавливающих документов на объекты недвижимости, земельные участки и технических паспортов;</w:t>
      </w:r>
    </w:p>
    <w:p w:rsidR="00101A01" w:rsidRPr="00D545DA"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проверка соответствия планов предприятий, предоставленных заказчиком, и имеющегося адресного плана;</w:t>
      </w:r>
    </w:p>
    <w:p w:rsidR="00101A01" w:rsidRPr="00D545DA"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101A01" w:rsidRPr="00D545DA"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проверка наличия исполнительных топографических планов предприятий в М 1:500, М 1:2000;</w:t>
      </w:r>
    </w:p>
    <w:p w:rsidR="00101A01" w:rsidRPr="00D545DA"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2</w:t>
      </w:r>
      <w:r w:rsidRPr="004A761F">
        <w:rPr>
          <w:rFonts w:ascii="Times New Roman" w:hAnsi="Times New Roman"/>
          <w:sz w:val="24"/>
          <w:szCs w:val="24"/>
        </w:rPr>
        <w:t xml:space="preserve">) оформление запроса в </w:t>
      </w:r>
      <w:r>
        <w:rPr>
          <w:rFonts w:ascii="Times New Roman" w:hAnsi="Times New Roman"/>
          <w:sz w:val="24"/>
          <w:szCs w:val="24"/>
        </w:rPr>
        <w:t>территориальный орган</w:t>
      </w:r>
      <w:r w:rsidRPr="004A761F">
        <w:rPr>
          <w:rFonts w:ascii="Times New Roman" w:hAnsi="Times New Roman"/>
          <w:sz w:val="24"/>
          <w:szCs w:val="24"/>
        </w:rPr>
        <w:t xml:space="preserve"> Федеральной регистрационной</w:t>
      </w:r>
      <w:r>
        <w:rPr>
          <w:rFonts w:ascii="Times New Roman" w:hAnsi="Times New Roman"/>
          <w:sz w:val="24"/>
          <w:szCs w:val="24"/>
        </w:rPr>
        <w:t xml:space="preserve"> службыгосударственной регистрации, кадастра и картографии по Республике Дагестан </w:t>
      </w:r>
      <w:r w:rsidRPr="004A761F">
        <w:rPr>
          <w:rFonts w:ascii="Times New Roman" w:hAnsi="Times New Roman"/>
          <w:sz w:val="24"/>
          <w:szCs w:val="24"/>
        </w:rPr>
        <w:t>о выдаче 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3</w:t>
      </w:r>
      <w:r w:rsidRPr="004A761F">
        <w:rPr>
          <w:rFonts w:ascii="Times New Roman" w:hAnsi="Times New Roman"/>
          <w:sz w:val="24"/>
          <w:szCs w:val="24"/>
        </w:rPr>
        <w:t>) произвести сравнение полученных данных с информацией на объекты недвижимости, земельные участки, полученной от заказчика;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4</w:t>
      </w:r>
      <w:r w:rsidRPr="004A761F">
        <w:rPr>
          <w:rFonts w:ascii="Times New Roman" w:hAnsi="Times New Roman"/>
          <w:sz w:val="24"/>
          <w:szCs w:val="24"/>
        </w:rPr>
        <w:t>) нанесение имеющихся сведений на топографический план предприятия, выявление объектов недвижимости без почтового адреса;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5</w:t>
      </w:r>
      <w:r w:rsidRPr="004A761F">
        <w:rPr>
          <w:rFonts w:ascii="Times New Roman" w:hAnsi="Times New Roman"/>
          <w:sz w:val="24"/>
          <w:szCs w:val="24"/>
        </w:rPr>
        <w:t xml:space="preserve">) присвоить, уточнить адреса объектам недвижимости постановлением Администрации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8.10.4.Уполномоченные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1:500, ситуационных планов М 1:1000, 1:2000 и других документов, касающихся объекта недвижимости или земельного участка, в зависимости от конкретной градостроительной ситуации.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8.10.5.Установление новых адресов строений производится с учетом требований, изложенных в подпункте 8.9 настоящих Правил.</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8.10.6.Основанием </w:t>
      </w:r>
      <w:r>
        <w:rPr>
          <w:rFonts w:ascii="Times New Roman" w:hAnsi="Times New Roman"/>
          <w:sz w:val="24"/>
          <w:szCs w:val="24"/>
        </w:rPr>
        <w:t>для</w:t>
      </w:r>
      <w:r w:rsidRPr="004A761F">
        <w:rPr>
          <w:rFonts w:ascii="Times New Roman" w:hAnsi="Times New Roman"/>
          <w:sz w:val="24"/>
          <w:szCs w:val="24"/>
        </w:rPr>
        <w:t xml:space="preserve"> регистрации адресов объектов, находящихся в эксплуатации, являются документы, подтверждающие право собственности на строения.</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8.10.7.Документами,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w:t>
      </w:r>
      <w:r>
        <w:rPr>
          <w:rFonts w:ascii="Times New Roman" w:hAnsi="Times New Roman"/>
          <w:sz w:val="24"/>
          <w:szCs w:val="24"/>
        </w:rPr>
        <w:t>для</w:t>
      </w:r>
      <w:r w:rsidRPr="004A761F">
        <w:rPr>
          <w:rFonts w:ascii="Times New Roman" w:hAnsi="Times New Roman"/>
          <w:sz w:val="24"/>
          <w:szCs w:val="24"/>
        </w:rPr>
        <w:t xml:space="preserve"> внесения соответствующих изменений в техническую документацию и оформления сведений о возникшем объекте недвижимости </w:t>
      </w:r>
      <w:r>
        <w:rPr>
          <w:rFonts w:ascii="Times New Roman" w:hAnsi="Times New Roman"/>
          <w:sz w:val="24"/>
          <w:szCs w:val="24"/>
        </w:rPr>
        <w:t>для</w:t>
      </w:r>
      <w:r w:rsidRPr="004A761F">
        <w:rPr>
          <w:rFonts w:ascii="Times New Roman" w:hAnsi="Times New Roman"/>
          <w:sz w:val="24"/>
          <w:szCs w:val="24"/>
        </w:rPr>
        <w:t xml:space="preserve"> органа, осуществляющего государственную регистрацию прав на недвижимое имущество и сделок с ним.</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Адресная справка не является правоустанавливающим документом, не определяет собственника и целевое назначение объекта.</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8.10.8.Новый адрес принимается на обслуживание организациями и предприятиями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101A01" w:rsidRPr="004A761F" w:rsidRDefault="00101A01" w:rsidP="00EB5887">
      <w:pPr>
        <w:keepLines/>
        <w:suppressAutoHyphens/>
        <w:spacing w:line="240" w:lineRule="auto"/>
        <w:ind w:firstLine="851"/>
        <w:jc w:val="both"/>
        <w:rPr>
          <w:rFonts w:ascii="Times New Roman" w:hAnsi="Times New Roman"/>
          <w:sz w:val="24"/>
          <w:szCs w:val="24"/>
        </w:rPr>
      </w:pPr>
    </w:p>
    <w:p w:rsidR="00101A01"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174" w:name="_Toc270676573"/>
      <w:bookmarkStart w:id="175" w:name="_Toc379293877"/>
      <w:bookmarkStart w:id="176" w:name="_Toc481573927"/>
      <w:r w:rsidRPr="00875A41">
        <w:rPr>
          <w:rFonts w:ascii="Times New Roman" w:hAnsi="Times New Roman"/>
          <w:b/>
          <w:sz w:val="24"/>
          <w:szCs w:val="24"/>
        </w:rPr>
        <w:t xml:space="preserve">Правила оформления и содержания адресного хозяйства на территории </w:t>
      </w:r>
      <w:bookmarkEnd w:id="174"/>
      <w:r w:rsidRPr="00305C1D">
        <w:rPr>
          <w:rFonts w:ascii="Times New Roman" w:hAnsi="Times New Roman"/>
          <w:b/>
          <w:sz w:val="24"/>
          <w:szCs w:val="24"/>
        </w:rPr>
        <w:t xml:space="preserve">муниципального образования </w:t>
      </w:r>
      <w:r w:rsidRPr="00FF3AB4">
        <w:rPr>
          <w:rFonts w:ascii="Times New Roman" w:hAnsi="Times New Roman"/>
          <w:b/>
          <w:sz w:val="24"/>
          <w:szCs w:val="24"/>
        </w:rPr>
        <w:t xml:space="preserve">«сельсовет </w:t>
      </w:r>
      <w:r w:rsidRPr="00C36CB2">
        <w:rPr>
          <w:rFonts w:ascii="Times New Roman" w:hAnsi="Times New Roman"/>
          <w:b/>
          <w:sz w:val="24"/>
          <w:szCs w:val="24"/>
        </w:rPr>
        <w:t>Гилибский</w:t>
      </w:r>
      <w:r w:rsidRPr="00FF3AB4">
        <w:rPr>
          <w:rFonts w:ascii="Times New Roman" w:hAnsi="Times New Roman"/>
          <w:b/>
          <w:sz w:val="24"/>
          <w:szCs w:val="24"/>
        </w:rPr>
        <w:t xml:space="preserve">» </w:t>
      </w:r>
      <w:r>
        <w:rPr>
          <w:rFonts w:ascii="Times New Roman" w:hAnsi="Times New Roman"/>
          <w:b/>
          <w:sz w:val="24"/>
          <w:szCs w:val="24"/>
        </w:rPr>
        <w:t>Чародинского района Республики Дагестан</w:t>
      </w:r>
      <w:bookmarkEnd w:id="175"/>
      <w:bookmarkEnd w:id="176"/>
    </w:p>
    <w:p w:rsidR="00101A01" w:rsidRPr="0011560A" w:rsidRDefault="00101A01"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11560A">
        <w:rPr>
          <w:rFonts w:ascii="Times New Roman" w:hAnsi="Times New Roman"/>
          <w:sz w:val="24"/>
          <w:szCs w:val="24"/>
        </w:rPr>
        <w:t xml:space="preserve">8.11.1.Внешний вид (образец) аншлагов обозначения улиц, жилых и общественных зданий на территории муниципального образования </w:t>
      </w:r>
      <w:r>
        <w:rPr>
          <w:rFonts w:ascii="Times New Roman" w:hAnsi="Times New Roman"/>
          <w:sz w:val="24"/>
          <w:szCs w:val="24"/>
        </w:rPr>
        <w:t>«сельсовет Гилибский» Чародинского района</w:t>
      </w:r>
      <w:r w:rsidRPr="0011560A">
        <w:rPr>
          <w:rFonts w:ascii="Times New Roman" w:hAnsi="Times New Roman"/>
          <w:sz w:val="24"/>
          <w:szCs w:val="24"/>
        </w:rPr>
        <w:t xml:space="preserve"> Республики Дагестан утверждается постановлением Главы </w:t>
      </w:r>
      <w:r>
        <w:rPr>
          <w:rFonts w:ascii="Times New Roman" w:hAnsi="Times New Roman"/>
          <w:sz w:val="24"/>
          <w:szCs w:val="24"/>
        </w:rPr>
        <w:t>муниципального образования «сельсовет Гилибский»</w:t>
      </w:r>
      <w:r w:rsidRPr="0011560A">
        <w:rPr>
          <w:rFonts w:ascii="Times New Roman" w:hAnsi="Times New Roman"/>
          <w:sz w:val="24"/>
          <w:szCs w:val="24"/>
        </w:rPr>
        <w:t>.</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8.11.2.Аншлаг содержит:</w:t>
      </w:r>
    </w:p>
    <w:p w:rsidR="00101A01" w:rsidRPr="0020316C"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наименование улицы, переулка и т.д.;</w:t>
      </w:r>
    </w:p>
    <w:p w:rsidR="00101A01" w:rsidRPr="0020316C"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номер здания (дома);</w:t>
      </w:r>
    </w:p>
    <w:p w:rsidR="00101A01" w:rsidRPr="0020316C"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стрелку с направлением по возрастанию нумерации зданий (домов).</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8.11.3.Аншлаги размещаются на фасадах домов в соответствии со следующими требованиями:</w:t>
      </w:r>
    </w:p>
    <w:p w:rsidR="00101A01" w:rsidRPr="0020316C"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аншлаг утвержденного образца вывешивается на каждом жилом и общественном здании;</w:t>
      </w:r>
    </w:p>
    <w:p w:rsidR="00101A01" w:rsidRPr="0020316C"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101A01" w:rsidRPr="0020316C"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аншлаг устанавливается с обязательной наружной или внутренней подсветкой в ночное время суток;</w:t>
      </w:r>
    </w:p>
    <w:p w:rsidR="00101A01" w:rsidRPr="0020316C"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аншлаг устанавливается на высоте от 2,0 до 3,5 метра от уровня земли, на расстоянии не более 1 метра от угла здания.</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8.11.4.В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4A761F" w:rsidRDefault="00101A01" w:rsidP="00EB5887">
      <w:pPr>
        <w:keepLines/>
        <w:suppressAutoHyphens/>
        <w:spacing w:line="240" w:lineRule="auto"/>
        <w:ind w:firstLine="851"/>
        <w:jc w:val="both"/>
        <w:rPr>
          <w:rFonts w:ascii="Times New Roman" w:hAnsi="Times New Roman"/>
          <w:sz w:val="24"/>
          <w:szCs w:val="24"/>
        </w:rPr>
      </w:pPr>
    </w:p>
    <w:p w:rsidR="00101A01" w:rsidRDefault="00101A01" w:rsidP="00EB5887">
      <w:pPr>
        <w:keepLines/>
        <w:spacing w:line="240" w:lineRule="auto"/>
        <w:rPr>
          <w:rFonts w:ascii="Times New Roman" w:hAnsi="Times New Roman"/>
          <w:b/>
          <w:bCs/>
          <w:kern w:val="32"/>
          <w:sz w:val="28"/>
          <w:szCs w:val="28"/>
          <w:lang w:eastAsia="ru-RU"/>
        </w:rPr>
      </w:pPr>
      <w:bookmarkStart w:id="177" w:name="_Toc270676574"/>
      <w:r>
        <w:rPr>
          <w:rFonts w:ascii="Times New Roman" w:hAnsi="Times New Roman"/>
          <w:kern w:val="32"/>
          <w:sz w:val="28"/>
          <w:szCs w:val="28"/>
          <w:lang w:eastAsia="ru-RU"/>
        </w:rPr>
        <w:br w:type="page"/>
      </w:r>
    </w:p>
    <w:p w:rsidR="00101A01" w:rsidRDefault="00101A01"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178" w:name="_Toc379293878"/>
      <w:bookmarkStart w:id="179" w:name="_Toc481573928"/>
      <w:r w:rsidRPr="0020316C">
        <w:rPr>
          <w:rFonts w:ascii="Times New Roman" w:hAnsi="Times New Roman"/>
          <w:color w:val="auto"/>
          <w:kern w:val="32"/>
          <w:sz w:val="28"/>
          <w:szCs w:val="28"/>
          <w:lang w:eastAsia="ru-RU"/>
        </w:rPr>
        <w:t>ЗАКЛЮЧИТЕЛЬНЫЕ ПОЛОЖЕНИЯ</w:t>
      </w:r>
      <w:bookmarkEnd w:id="177"/>
      <w:bookmarkEnd w:id="178"/>
      <w:bookmarkEnd w:id="179"/>
    </w:p>
    <w:p w:rsidR="00101A01" w:rsidRPr="00E44BCE" w:rsidRDefault="00101A01" w:rsidP="00EB5887">
      <w:pPr>
        <w:keepNext/>
        <w:keepLines/>
        <w:suppressAutoHyphens/>
        <w:spacing w:line="240" w:lineRule="auto"/>
        <w:ind w:firstLine="851"/>
        <w:jc w:val="both"/>
        <w:rPr>
          <w:rFonts w:ascii="Times New Roman" w:hAnsi="Times New Roman"/>
          <w:sz w:val="24"/>
          <w:szCs w:val="24"/>
        </w:rPr>
      </w:pPr>
    </w:p>
    <w:p w:rsidR="00101A01" w:rsidRPr="008856C3"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sz w:val="24"/>
          <w:szCs w:val="24"/>
        </w:rPr>
      </w:pPr>
      <w:bookmarkStart w:id="180" w:name="_Toc270676575"/>
      <w:bookmarkStart w:id="181" w:name="_Toc379293879"/>
      <w:bookmarkStart w:id="182" w:name="_Toc481573929"/>
      <w:r w:rsidRPr="008856C3">
        <w:rPr>
          <w:rFonts w:ascii="Times New Roman" w:hAnsi="Times New Roman"/>
          <w:sz w:val="24"/>
          <w:szCs w:val="24"/>
        </w:rPr>
        <w:t xml:space="preserve">Правила землепользования и застройки муниципального образования «сельсовет </w:t>
      </w:r>
      <w:r>
        <w:rPr>
          <w:rFonts w:ascii="Times New Roman" w:hAnsi="Times New Roman"/>
          <w:sz w:val="24"/>
          <w:szCs w:val="24"/>
        </w:rPr>
        <w:t>Гилибский</w:t>
      </w:r>
      <w:r w:rsidRPr="008856C3">
        <w:rPr>
          <w:rFonts w:ascii="Times New Roman" w:hAnsi="Times New Roman"/>
          <w:sz w:val="24"/>
          <w:szCs w:val="24"/>
        </w:rPr>
        <w:t xml:space="preserve">» </w:t>
      </w:r>
      <w:r>
        <w:rPr>
          <w:rFonts w:ascii="Times New Roman" w:hAnsi="Times New Roman"/>
          <w:sz w:val="24"/>
          <w:szCs w:val="24"/>
        </w:rPr>
        <w:t>Чародинского</w:t>
      </w:r>
      <w:r w:rsidRPr="008856C3">
        <w:rPr>
          <w:rFonts w:ascii="Times New Roman" w:hAnsi="Times New Roman"/>
          <w:sz w:val="24"/>
          <w:szCs w:val="24"/>
        </w:rPr>
        <w:t xml:space="preserve"> района Республики Дагестан вступают в силу со дня их официального опубликования (обнародования)</w:t>
      </w:r>
      <w:bookmarkEnd w:id="180"/>
      <w:bookmarkEnd w:id="181"/>
      <w:bookmarkEnd w:id="182"/>
    </w:p>
    <w:p w:rsidR="00101A01" w:rsidRPr="008856C3" w:rsidRDefault="00101A01" w:rsidP="00EB5887">
      <w:pPr>
        <w:keepLines/>
        <w:suppressAutoHyphens/>
        <w:spacing w:line="240" w:lineRule="auto"/>
        <w:ind w:firstLine="851"/>
        <w:jc w:val="both"/>
        <w:rPr>
          <w:rFonts w:ascii="Times New Roman" w:hAnsi="Times New Roman"/>
          <w:sz w:val="24"/>
          <w:szCs w:val="24"/>
        </w:rPr>
      </w:pPr>
      <w:bookmarkStart w:id="183" w:name="_Toc270676576"/>
    </w:p>
    <w:p w:rsidR="00101A01" w:rsidRPr="008856C3"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sz w:val="24"/>
          <w:szCs w:val="24"/>
        </w:rPr>
      </w:pPr>
      <w:bookmarkStart w:id="184" w:name="_Toc379293880"/>
      <w:bookmarkStart w:id="185" w:name="_Toc481573930"/>
      <w:r w:rsidRPr="008856C3">
        <w:rPr>
          <w:rFonts w:ascii="Times New Roman" w:hAnsi="Times New Roman"/>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83"/>
      <w:bookmarkEnd w:id="184"/>
      <w:bookmarkEnd w:id="185"/>
    </w:p>
    <w:p w:rsidR="00101A01" w:rsidRPr="008856C3" w:rsidRDefault="00101A01" w:rsidP="00EB5887">
      <w:pPr>
        <w:keepLines/>
        <w:suppressAutoHyphens/>
        <w:spacing w:line="240" w:lineRule="auto"/>
        <w:ind w:firstLine="851"/>
        <w:jc w:val="both"/>
        <w:rPr>
          <w:rFonts w:ascii="Times New Roman" w:hAnsi="Times New Roman"/>
          <w:sz w:val="24"/>
          <w:szCs w:val="24"/>
        </w:rPr>
      </w:pPr>
    </w:p>
    <w:p w:rsidR="00101A01" w:rsidRPr="008856C3"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186" w:name="_Toc270676577"/>
      <w:bookmarkStart w:id="187" w:name="_Toc379293881"/>
      <w:bookmarkStart w:id="188" w:name="_Toc481573931"/>
      <w:r w:rsidRPr="008856C3">
        <w:rPr>
          <w:rFonts w:ascii="Times New Roman" w:hAnsi="Times New Roman"/>
          <w:sz w:val="24"/>
          <w:szCs w:val="24"/>
        </w:rPr>
        <w:t xml:space="preserve">В случае внесения изменений в Генеральный план муниципального образования «сельсовет </w:t>
      </w:r>
      <w:r>
        <w:rPr>
          <w:rFonts w:ascii="Times New Roman" w:hAnsi="Times New Roman"/>
          <w:sz w:val="24"/>
          <w:szCs w:val="24"/>
        </w:rPr>
        <w:t>Гилибский</w:t>
      </w:r>
      <w:r w:rsidRPr="008856C3">
        <w:rPr>
          <w:rFonts w:ascii="Times New Roman" w:hAnsi="Times New Roman"/>
          <w:sz w:val="24"/>
          <w:szCs w:val="24"/>
        </w:rPr>
        <w:t xml:space="preserve">» </w:t>
      </w:r>
      <w:r>
        <w:rPr>
          <w:rFonts w:ascii="Times New Roman" w:hAnsi="Times New Roman"/>
          <w:sz w:val="24"/>
          <w:szCs w:val="24"/>
        </w:rPr>
        <w:t>Чародинского</w:t>
      </w:r>
      <w:r w:rsidRPr="008856C3">
        <w:rPr>
          <w:rFonts w:ascii="Times New Roman" w:hAnsi="Times New Roman"/>
          <w:sz w:val="24"/>
          <w:szCs w:val="24"/>
        </w:rPr>
        <w:t xml:space="preserve"> района Республики Дагестан соответствующие изменения должны быть внесены в Правила землепользования и застройки</w:t>
      </w:r>
      <w:bookmarkEnd w:id="186"/>
      <w:bookmarkEnd w:id="187"/>
      <w:bookmarkEnd w:id="188"/>
    </w:p>
    <w:p w:rsidR="00101A01" w:rsidRPr="008856C3" w:rsidRDefault="00101A01" w:rsidP="00EB5887">
      <w:pPr>
        <w:keepLines/>
        <w:suppressAutoHyphens/>
        <w:spacing w:line="240" w:lineRule="auto"/>
        <w:ind w:firstLine="851"/>
        <w:jc w:val="both"/>
        <w:rPr>
          <w:rFonts w:ascii="Times New Roman" w:hAnsi="Times New Roman"/>
          <w:sz w:val="24"/>
          <w:szCs w:val="24"/>
        </w:rPr>
      </w:pPr>
    </w:p>
    <w:p w:rsidR="00101A01" w:rsidRPr="008856C3" w:rsidRDefault="00101A01" w:rsidP="00EB5887">
      <w:pPr>
        <w:pStyle w:val="ListParagraph"/>
        <w:keepLines/>
        <w:widowControl w:val="0"/>
        <w:numPr>
          <w:ilvl w:val="2"/>
          <w:numId w:val="1"/>
        </w:numPr>
        <w:autoSpaceDE w:val="0"/>
        <w:autoSpaceDN w:val="0"/>
        <w:adjustRightInd w:val="0"/>
        <w:spacing w:after="0" w:line="240" w:lineRule="auto"/>
        <w:jc w:val="both"/>
        <w:outlineLvl w:val="3"/>
        <w:rPr>
          <w:rFonts w:ascii="Times New Roman" w:hAnsi="Times New Roman"/>
          <w:sz w:val="24"/>
          <w:szCs w:val="24"/>
        </w:rPr>
      </w:pPr>
      <w:bookmarkStart w:id="189" w:name="_Toc270676578"/>
      <w:bookmarkStart w:id="190" w:name="_Toc379293882"/>
      <w:bookmarkStart w:id="191" w:name="_Toc481573932"/>
      <w:r w:rsidRPr="008856C3">
        <w:rPr>
          <w:rFonts w:ascii="Times New Roman" w:hAnsi="Times New Roman"/>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bookmarkEnd w:id="189"/>
      <w:bookmarkEnd w:id="190"/>
      <w:bookmarkEnd w:id="191"/>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101A01" w:rsidRPr="004A761F" w:rsidRDefault="00101A01" w:rsidP="00EB5887">
      <w:pPr>
        <w:keepLines/>
        <w:suppressAutoHyphens/>
        <w:spacing w:line="240" w:lineRule="auto"/>
        <w:ind w:firstLine="851"/>
        <w:jc w:val="both"/>
        <w:rPr>
          <w:rFonts w:ascii="Times New Roman" w:hAnsi="Times New Roman"/>
          <w:sz w:val="24"/>
          <w:szCs w:val="24"/>
        </w:rPr>
      </w:pPr>
    </w:p>
    <w:p w:rsidR="00101A01" w:rsidRPr="00261F36"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92" w:name="_Toc270676579"/>
      <w:bookmarkStart w:id="193" w:name="_Toc379293883"/>
      <w:bookmarkStart w:id="194" w:name="_Toc481573933"/>
      <w:r w:rsidRPr="00261F36">
        <w:rPr>
          <w:rFonts w:ascii="Times New Roman" w:hAnsi="Times New Roman"/>
          <w:b/>
          <w:sz w:val="24"/>
          <w:szCs w:val="24"/>
        </w:rPr>
        <w:t>Общие положения, относящиеся к ранее возникшим правам</w:t>
      </w:r>
      <w:bookmarkEnd w:id="192"/>
      <w:bookmarkEnd w:id="193"/>
      <w:bookmarkEnd w:id="194"/>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9.5.1.Принятые до введения в действие настоящих Правил</w:t>
      </w:r>
      <w:r>
        <w:rPr>
          <w:rFonts w:ascii="Times New Roman" w:hAnsi="Times New Roman"/>
          <w:sz w:val="24"/>
          <w:szCs w:val="24"/>
        </w:rPr>
        <w:t>,</w:t>
      </w:r>
      <w:r w:rsidRPr="004A761F">
        <w:rPr>
          <w:rFonts w:ascii="Times New Roman" w:hAnsi="Times New Roman"/>
          <w:sz w:val="24"/>
          <w:szCs w:val="24"/>
        </w:rPr>
        <w:t xml:space="preserve"> муниципальные правовые акты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по вопросам землепользования и застройки применяются в части, не противоречащей настоящим Правилам.</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101A01" w:rsidRPr="00261F3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 xml:space="preserve">имеют вид/виды использования, которые не поименованы как разрешенные </w:t>
      </w:r>
      <w:r>
        <w:rPr>
          <w:rFonts w:ascii="Times New Roman" w:hAnsi="Times New Roman"/>
          <w:sz w:val="24"/>
          <w:szCs w:val="24"/>
          <w:lang w:eastAsia="ru-RU"/>
        </w:rPr>
        <w:t>для</w:t>
      </w:r>
      <w:r w:rsidRPr="00261F36">
        <w:rPr>
          <w:rFonts w:ascii="Times New Roman" w:hAnsi="Times New Roman"/>
          <w:sz w:val="24"/>
          <w:szCs w:val="24"/>
          <w:lang w:eastAsia="ru-RU"/>
        </w:rPr>
        <w:t xml:space="preserve"> соответствующих территориальных </w:t>
      </w:r>
      <w:r w:rsidRPr="00AB3845">
        <w:rPr>
          <w:rFonts w:ascii="Times New Roman" w:hAnsi="Times New Roman"/>
          <w:sz w:val="24"/>
          <w:szCs w:val="24"/>
          <w:lang w:eastAsia="ru-RU"/>
        </w:rPr>
        <w:t>зон (глава 11 настоящих Правил);</w:t>
      </w:r>
    </w:p>
    <w:p w:rsidR="00101A01" w:rsidRPr="00261F3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 xml:space="preserve">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w:t>
      </w:r>
      <w:r w:rsidRPr="00AB3845">
        <w:rPr>
          <w:rFonts w:ascii="Times New Roman" w:hAnsi="Times New Roman"/>
          <w:sz w:val="24"/>
          <w:szCs w:val="24"/>
          <w:lang w:eastAsia="ru-RU"/>
        </w:rPr>
        <w:t>главами 10, 11 настоящих Правил применительно к соответствующим зонам.</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9.5.4.Постановлением </w:t>
      </w:r>
      <w:r>
        <w:rPr>
          <w:rFonts w:ascii="Times New Roman" w:hAnsi="Times New Roman"/>
          <w:sz w:val="24"/>
          <w:szCs w:val="24"/>
        </w:rPr>
        <w:t xml:space="preserve">Главы муниципального образования «сельсовет Гилибский» </w:t>
      </w:r>
      <w:r w:rsidRPr="004A761F">
        <w:rPr>
          <w:rFonts w:ascii="Times New Roman" w:hAnsi="Times New Roman"/>
          <w:sz w:val="24"/>
          <w:szCs w:val="24"/>
        </w:rPr>
        <w:t>может быть придан статус несоответствия:</w:t>
      </w:r>
    </w:p>
    <w:p w:rsidR="00101A01" w:rsidRPr="00261F3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101A0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 xml:space="preserve">объектам недвижимости, расположенным в пределах красных линий, установленных утвержденной градостроительной документацией </w:t>
      </w:r>
      <w:r>
        <w:rPr>
          <w:rFonts w:ascii="Times New Roman" w:hAnsi="Times New Roman"/>
          <w:sz w:val="24"/>
          <w:szCs w:val="24"/>
          <w:lang w:eastAsia="ru-RU"/>
        </w:rPr>
        <w:t>для</w:t>
      </w:r>
      <w:r w:rsidRPr="00261F36">
        <w:rPr>
          <w:rFonts w:ascii="Times New Roman" w:hAnsi="Times New Roman"/>
          <w:sz w:val="24"/>
          <w:szCs w:val="24"/>
          <w:lang w:eastAsia="ru-RU"/>
        </w:rPr>
        <w:t xml:space="preserve">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101A01" w:rsidRPr="00261F36" w:rsidRDefault="00101A01" w:rsidP="00EB5887">
      <w:pPr>
        <w:keepLines/>
        <w:suppressAutoHyphens/>
        <w:spacing w:line="240" w:lineRule="auto"/>
        <w:ind w:firstLine="851"/>
        <w:jc w:val="both"/>
        <w:rPr>
          <w:rFonts w:ascii="Times New Roman" w:hAnsi="Times New Roman"/>
          <w:sz w:val="24"/>
          <w:szCs w:val="24"/>
          <w:lang w:eastAsia="ru-RU"/>
        </w:rPr>
      </w:pPr>
    </w:p>
    <w:p w:rsidR="00101A01" w:rsidRPr="00261F36" w:rsidRDefault="00101A01"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95" w:name="_Toc270676580"/>
      <w:bookmarkStart w:id="196" w:name="_Toc379293884"/>
      <w:bookmarkStart w:id="197" w:name="_Toc481573934"/>
      <w:r w:rsidRPr="00261F36">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95"/>
      <w:bookmarkEnd w:id="196"/>
      <w:bookmarkEnd w:id="197"/>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9.6.1.Объекты недвижимости, поименованные в подпункте 9.5.3,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w:t>
      </w:r>
      <w:r>
        <w:rPr>
          <w:rFonts w:ascii="Times New Roman" w:hAnsi="Times New Roman"/>
          <w:sz w:val="24"/>
          <w:szCs w:val="24"/>
        </w:rPr>
        <w:t>для</w:t>
      </w:r>
      <w:r w:rsidRPr="004A761F">
        <w:rPr>
          <w:rFonts w:ascii="Times New Roman" w:hAnsi="Times New Roman"/>
          <w:sz w:val="24"/>
          <w:szCs w:val="24"/>
        </w:rPr>
        <w:t xml:space="preserve"> жизни и здоровья людей, а также опасно </w:t>
      </w:r>
      <w:r>
        <w:rPr>
          <w:rFonts w:ascii="Times New Roman" w:hAnsi="Times New Roman"/>
          <w:sz w:val="24"/>
          <w:szCs w:val="24"/>
        </w:rPr>
        <w:t>для</w:t>
      </w:r>
      <w:r w:rsidRPr="004A761F">
        <w:rPr>
          <w:rFonts w:ascii="Times New Roman" w:hAnsi="Times New Roman"/>
          <w:sz w:val="24"/>
          <w:szCs w:val="24"/>
        </w:rPr>
        <w:t xml:space="preserve"> природной и культурно-исторической среды. Применительно</w:t>
      </w:r>
      <w:r>
        <w:rPr>
          <w:rFonts w:ascii="Times New Roman" w:hAnsi="Times New Roman"/>
          <w:sz w:val="24"/>
          <w:szCs w:val="24"/>
        </w:rPr>
        <w:t>,</w:t>
      </w:r>
      <w:r w:rsidRPr="004A761F">
        <w:rPr>
          <w:rFonts w:ascii="Times New Roman" w:hAnsi="Times New Roman"/>
          <w:sz w:val="24"/>
          <w:szCs w:val="24"/>
        </w:rPr>
        <w:t xml:space="preserve"> к этим объектам постановлением </w:t>
      </w:r>
      <w:r>
        <w:rPr>
          <w:rFonts w:ascii="Times New Roman" w:hAnsi="Times New Roman"/>
          <w:sz w:val="24"/>
          <w:szCs w:val="24"/>
        </w:rPr>
        <w:t>Главы муниципального образования «сельсоветГилибский»</w:t>
      </w:r>
      <w:r w:rsidRPr="004A761F">
        <w:rPr>
          <w:rFonts w:ascii="Times New Roman" w:hAnsi="Times New Roman"/>
          <w:sz w:val="24"/>
          <w:szCs w:val="24"/>
        </w:rPr>
        <w:t xml:space="preserve">, принятом на основании решения Комиссии по землепользованию и застройке </w:t>
      </w:r>
      <w:r>
        <w:rPr>
          <w:rFonts w:ascii="Times New Roman" w:hAnsi="Times New Roman"/>
          <w:sz w:val="24"/>
          <w:szCs w:val="24"/>
        </w:rPr>
        <w:t>муниципального образования «сельсовет Гилибский»</w:t>
      </w:r>
      <w:r w:rsidRPr="004A761F">
        <w:rPr>
          <w:rFonts w:ascii="Times New Roman" w:hAnsi="Times New Roman"/>
          <w:sz w:val="24"/>
          <w:szCs w:val="24"/>
        </w:rPr>
        <w:t>,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Несоответствующие объекты, расположенные между красными линиями, запланированными </w:t>
      </w:r>
      <w:r>
        <w:rPr>
          <w:rFonts w:ascii="Times New Roman" w:hAnsi="Times New Roman"/>
          <w:sz w:val="24"/>
          <w:szCs w:val="24"/>
        </w:rPr>
        <w:t>для</w:t>
      </w:r>
      <w:r w:rsidRPr="004A761F">
        <w:rPr>
          <w:rFonts w:ascii="Times New Roman" w:hAnsi="Times New Roman"/>
          <w:sz w:val="24"/>
          <w:szCs w:val="24"/>
        </w:rPr>
        <w:t xml:space="preserve">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Площадь и строительный объем объектов недвижимости, виды</w:t>
      </w:r>
      <w:r>
        <w:rPr>
          <w:rFonts w:ascii="Times New Roman" w:hAnsi="Times New Roman"/>
          <w:sz w:val="24"/>
          <w:szCs w:val="24"/>
        </w:rPr>
        <w:t>,</w:t>
      </w:r>
      <w:r w:rsidRPr="004A761F">
        <w:rPr>
          <w:rFonts w:ascii="Times New Roman" w:hAnsi="Times New Roman"/>
          <w:sz w:val="24"/>
          <w:szCs w:val="24"/>
        </w:rPr>
        <w:t xml:space="preserve"> использования которых не содержатся в списке разрешенных </w:t>
      </w:r>
      <w:r>
        <w:rPr>
          <w:rFonts w:ascii="Times New Roman" w:hAnsi="Times New Roman"/>
          <w:sz w:val="24"/>
          <w:szCs w:val="24"/>
        </w:rPr>
        <w:t>для</w:t>
      </w:r>
      <w:r w:rsidRPr="004A761F">
        <w:rPr>
          <w:rFonts w:ascii="Times New Roman" w:hAnsi="Times New Roman"/>
          <w:sz w:val="24"/>
          <w:szCs w:val="24"/>
        </w:rPr>
        <w:t xml:space="preserve">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9.6.3.После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Администрация </w:t>
      </w:r>
      <w:r>
        <w:rPr>
          <w:rFonts w:ascii="Times New Roman" w:hAnsi="Times New Roman"/>
          <w:sz w:val="24"/>
          <w:szCs w:val="24"/>
        </w:rPr>
        <w:t xml:space="preserve">муниципального образования «сельсовет Гилибский» </w:t>
      </w:r>
      <w:r w:rsidRPr="004A761F">
        <w:rPr>
          <w:rFonts w:ascii="Times New Roman" w:hAnsi="Times New Roman"/>
          <w:sz w:val="24"/>
          <w:szCs w:val="24"/>
        </w:rPr>
        <w:t>вправе принимать решения о:</w:t>
      </w:r>
    </w:p>
    <w:p w:rsidR="00101A01" w:rsidRPr="00261F3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приведении в соответствие с настоящими Правилами ранее утвержденных и нереализованных проектов планировки территории;</w:t>
      </w:r>
    </w:p>
    <w:p w:rsidR="00101A0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территории, разрабатываемой на основании решений органов местного самоуправления.</w:t>
      </w:r>
    </w:p>
    <w:p w:rsidR="00101A01" w:rsidRPr="00261F36" w:rsidRDefault="00101A01" w:rsidP="00EB5887">
      <w:pPr>
        <w:keepLines/>
        <w:suppressAutoHyphens/>
        <w:spacing w:line="240" w:lineRule="auto"/>
        <w:ind w:firstLine="851"/>
        <w:jc w:val="both"/>
        <w:rPr>
          <w:rFonts w:ascii="Times New Roman" w:hAnsi="Times New Roman"/>
          <w:sz w:val="24"/>
          <w:szCs w:val="24"/>
          <w:lang w:eastAsia="ru-RU"/>
        </w:rPr>
      </w:pPr>
    </w:p>
    <w:p w:rsidR="00101A01"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198" w:name="_Toc270676581"/>
      <w:bookmarkStart w:id="199" w:name="_Toc379293885"/>
      <w:bookmarkStart w:id="200" w:name="_Toc481573935"/>
      <w:r w:rsidRPr="00896E81">
        <w:rPr>
          <w:rFonts w:ascii="Times New Roman" w:hAnsi="Times New Roman"/>
          <w:b/>
          <w:sz w:val="24"/>
          <w:szCs w:val="24"/>
        </w:rPr>
        <w:t xml:space="preserve">Ответственность за нарушения Правил землепользования и застройки </w:t>
      </w:r>
      <w:bookmarkEnd w:id="198"/>
      <w:r w:rsidRPr="00305C1D">
        <w:rPr>
          <w:rFonts w:ascii="Times New Roman" w:hAnsi="Times New Roman"/>
          <w:b/>
          <w:sz w:val="24"/>
          <w:szCs w:val="24"/>
        </w:rPr>
        <w:t xml:space="preserve">муниципального образования </w:t>
      </w:r>
      <w:r w:rsidRPr="00FF3AB4">
        <w:rPr>
          <w:rFonts w:ascii="Times New Roman" w:hAnsi="Times New Roman"/>
          <w:b/>
          <w:sz w:val="24"/>
          <w:szCs w:val="24"/>
        </w:rPr>
        <w:t>«сельсовет</w:t>
      </w:r>
      <w:r w:rsidRPr="00C36CB2">
        <w:rPr>
          <w:rFonts w:ascii="Times New Roman" w:hAnsi="Times New Roman"/>
          <w:b/>
          <w:sz w:val="24"/>
          <w:szCs w:val="24"/>
        </w:rPr>
        <w:t>Гилибский</w:t>
      </w:r>
      <w:r w:rsidRPr="00FF3AB4">
        <w:rPr>
          <w:rFonts w:ascii="Times New Roman" w:hAnsi="Times New Roman"/>
          <w:b/>
          <w:sz w:val="24"/>
          <w:szCs w:val="24"/>
        </w:rPr>
        <w:t xml:space="preserve">» </w:t>
      </w:r>
      <w:r>
        <w:rPr>
          <w:rFonts w:ascii="Times New Roman" w:hAnsi="Times New Roman"/>
          <w:b/>
          <w:sz w:val="24"/>
          <w:szCs w:val="24"/>
        </w:rPr>
        <w:t>Чародинскогорайона Республики Дагестан</w:t>
      </w:r>
      <w:bookmarkEnd w:id="199"/>
      <w:bookmarkEnd w:id="200"/>
    </w:p>
    <w:p w:rsidR="00101A01" w:rsidRPr="00D95EBE" w:rsidRDefault="00101A01"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D95EBE">
        <w:rPr>
          <w:rFonts w:ascii="Times New Roman" w:hAnsi="Times New Roman"/>
          <w:sz w:val="24"/>
          <w:szCs w:val="24"/>
        </w:rPr>
        <w:t xml:space="preserve">9.7.1.Юридические и физические лица, виновные в нарушении Правил землепользования и застройки муниципального образования </w:t>
      </w:r>
      <w:r>
        <w:rPr>
          <w:rFonts w:ascii="Times New Roman" w:hAnsi="Times New Roman"/>
          <w:sz w:val="24"/>
          <w:szCs w:val="24"/>
        </w:rPr>
        <w:t>«сельсовет Гилибский» Чародинского района Республики Дагестан</w:t>
      </w:r>
      <w:r w:rsidRPr="00D95EBE">
        <w:rPr>
          <w:rFonts w:ascii="Times New Roman" w:hAnsi="Times New Roman"/>
          <w:sz w:val="24"/>
          <w:szCs w:val="24"/>
        </w:rPr>
        <w:t xml:space="preserve">, привлекаются к ответственности в установленном законодательством Российской Федерации и </w:t>
      </w:r>
      <w:r>
        <w:rPr>
          <w:rFonts w:ascii="Times New Roman" w:hAnsi="Times New Roman"/>
          <w:sz w:val="24"/>
          <w:szCs w:val="24"/>
        </w:rPr>
        <w:t>Республике Дагестан</w:t>
      </w:r>
      <w:r w:rsidRPr="00D95EBE">
        <w:rPr>
          <w:rFonts w:ascii="Times New Roman" w:hAnsi="Times New Roman"/>
          <w:sz w:val="24"/>
          <w:szCs w:val="24"/>
        </w:rPr>
        <w:t xml:space="preserve"> порядке.</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соответствии с законами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 xml:space="preserve">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9.7.2.Применение указанных видов ответственности не освобождает виновных от возмещения причиненного ущерба.</w:t>
      </w:r>
    </w:p>
    <w:p w:rsidR="00101A01" w:rsidRPr="00261F36"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9.7.3.Нарушение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w:t>
      </w:r>
    </w:p>
    <w:p w:rsidR="00101A01" w:rsidRPr="00622028" w:rsidRDefault="00101A01" w:rsidP="00EB5887">
      <w:pPr>
        <w:keepLines/>
        <w:spacing w:line="240" w:lineRule="auto"/>
        <w:ind w:firstLine="851"/>
        <w:rPr>
          <w:rFonts w:ascii="Times New Roman" w:hAnsi="Times New Roman"/>
          <w:lang w:eastAsia="ru-RU"/>
        </w:rPr>
      </w:pPr>
    </w:p>
    <w:p w:rsidR="00101A01" w:rsidRPr="00622028" w:rsidRDefault="00101A01" w:rsidP="00EB5887">
      <w:pPr>
        <w:keepLines/>
        <w:spacing w:line="240" w:lineRule="auto"/>
        <w:ind w:firstLine="851"/>
        <w:rPr>
          <w:rFonts w:ascii="Times New Roman" w:hAnsi="Times New Roman"/>
          <w:lang w:eastAsia="ru-RU"/>
        </w:rPr>
      </w:pPr>
    </w:p>
    <w:p w:rsidR="00101A01" w:rsidRPr="00622028" w:rsidRDefault="00101A01" w:rsidP="00EB5887">
      <w:pPr>
        <w:pStyle w:val="Heading2"/>
        <w:keepLines/>
        <w:pageBreakBefore/>
        <w:suppressAutoHyphens/>
        <w:spacing w:before="0" w:after="0"/>
        <w:rPr>
          <w:rFonts w:ascii="Times New Roman" w:hAnsi="Times New Roman" w:cs="Times New Roman"/>
          <w:i w:val="0"/>
          <w:kern w:val="32"/>
          <w:sz w:val="30"/>
          <w:szCs w:val="30"/>
        </w:rPr>
      </w:pPr>
      <w:bookmarkStart w:id="201" w:name="_Toc309220491"/>
      <w:bookmarkStart w:id="202" w:name="_Toc379293886"/>
      <w:bookmarkStart w:id="203" w:name="_Toc464569553"/>
      <w:bookmarkStart w:id="204" w:name="_Toc481573936"/>
      <w:r w:rsidRPr="00622028">
        <w:rPr>
          <w:rFonts w:ascii="Times New Roman" w:hAnsi="Times New Roman" w:cs="Times New Roman"/>
          <w:i w:val="0"/>
          <w:kern w:val="32"/>
          <w:sz w:val="30"/>
          <w:szCs w:val="30"/>
        </w:rPr>
        <w:t xml:space="preserve">ЧАСТЬ </w:t>
      </w:r>
      <w:r>
        <w:rPr>
          <w:rFonts w:ascii="Times New Roman" w:hAnsi="Times New Roman" w:cs="Times New Roman"/>
          <w:i w:val="0"/>
          <w:kern w:val="32"/>
          <w:sz w:val="30"/>
          <w:szCs w:val="30"/>
        </w:rPr>
        <w:t>ВТОРАЯ</w:t>
      </w:r>
      <w:bookmarkEnd w:id="201"/>
      <w:bookmarkEnd w:id="202"/>
      <w:bookmarkEnd w:id="203"/>
      <w:bookmarkEnd w:id="204"/>
    </w:p>
    <w:p w:rsidR="00101A01" w:rsidRPr="00A66ABF" w:rsidRDefault="00101A01" w:rsidP="00EB5887">
      <w:pPr>
        <w:pStyle w:val="Heading2"/>
        <w:keepLines/>
        <w:suppressAutoHyphens/>
        <w:spacing w:before="0" w:after="0"/>
        <w:ind w:firstLine="851"/>
        <w:rPr>
          <w:rFonts w:ascii="Times New Roman" w:hAnsi="Times New Roman" w:cs="Times New Roman"/>
          <w:i w:val="0"/>
          <w:kern w:val="32"/>
          <w:sz w:val="30"/>
          <w:szCs w:val="30"/>
        </w:rPr>
      </w:pPr>
      <w:bookmarkStart w:id="205" w:name="_Toc379293887"/>
      <w:bookmarkStart w:id="206" w:name="_Toc481573937"/>
      <w:r w:rsidRPr="00A66ABF">
        <w:rPr>
          <w:rFonts w:ascii="Times New Roman" w:hAnsi="Times New Roman" w:cs="Times New Roman"/>
          <w:i w:val="0"/>
          <w:kern w:val="32"/>
          <w:sz w:val="30"/>
          <w:szCs w:val="30"/>
        </w:rPr>
        <w:t>ГРАДОСТРОИТЕЛЬНЫЕ РЕГЛАМЕНТЫ</w:t>
      </w:r>
      <w:bookmarkEnd w:id="205"/>
      <w:bookmarkEnd w:id="206"/>
    </w:p>
    <w:p w:rsidR="00101A01" w:rsidRPr="00622028" w:rsidRDefault="00101A01" w:rsidP="00EB5887">
      <w:pPr>
        <w:keepLines/>
        <w:spacing w:line="240" w:lineRule="auto"/>
        <w:ind w:firstLine="851"/>
        <w:rPr>
          <w:rFonts w:ascii="Times New Roman" w:hAnsi="Times New Roman"/>
          <w:b/>
          <w:sz w:val="30"/>
          <w:szCs w:val="30"/>
          <w:lang w:eastAsia="ru-RU"/>
        </w:rPr>
      </w:pPr>
    </w:p>
    <w:p w:rsidR="00101A01" w:rsidRPr="00231244" w:rsidRDefault="00101A01"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207" w:name="_Toc379293888"/>
      <w:bookmarkStart w:id="208" w:name="_Toc481573938"/>
      <w:r>
        <w:rPr>
          <w:rFonts w:ascii="Times New Roman" w:hAnsi="Times New Roman"/>
          <w:color w:val="auto"/>
          <w:kern w:val="32"/>
          <w:sz w:val="28"/>
          <w:szCs w:val="28"/>
          <w:lang w:eastAsia="ru-RU"/>
        </w:rPr>
        <w:t>ОБЩИЕ ПОЛОЖЕНИЯ</w:t>
      </w:r>
      <w:bookmarkEnd w:id="207"/>
      <w:bookmarkEnd w:id="208"/>
    </w:p>
    <w:p w:rsidR="00101A01" w:rsidRPr="00B62CCF" w:rsidRDefault="00101A01" w:rsidP="00EB5887">
      <w:pPr>
        <w:keepLines/>
        <w:spacing w:line="240" w:lineRule="auto"/>
        <w:ind w:firstLine="851"/>
        <w:rPr>
          <w:rFonts w:ascii="Times New Roman" w:hAnsi="Times New Roman"/>
          <w:b/>
          <w:sz w:val="28"/>
          <w:szCs w:val="28"/>
        </w:rPr>
      </w:pPr>
    </w:p>
    <w:p w:rsidR="00101A01" w:rsidRPr="00B62CCF"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09" w:name="_Toc379293889"/>
      <w:bookmarkStart w:id="210" w:name="_Toc481573939"/>
      <w:r w:rsidRPr="00B62CCF">
        <w:rPr>
          <w:rFonts w:ascii="Times New Roman" w:hAnsi="Times New Roman"/>
          <w:b/>
          <w:sz w:val="24"/>
          <w:szCs w:val="24"/>
        </w:rPr>
        <w:t xml:space="preserve">Виды, состав и кодовое обозначение территориальных зон, выделенных на карте градостроительного зонирования территории муниципального образования </w:t>
      </w:r>
      <w:r w:rsidRPr="00FF3AB4">
        <w:rPr>
          <w:rFonts w:ascii="Times New Roman" w:hAnsi="Times New Roman"/>
          <w:b/>
          <w:sz w:val="24"/>
          <w:szCs w:val="24"/>
        </w:rPr>
        <w:t xml:space="preserve">«сельсовет </w:t>
      </w:r>
      <w:r w:rsidRPr="00C36CB2">
        <w:rPr>
          <w:rFonts w:ascii="Times New Roman" w:hAnsi="Times New Roman"/>
          <w:b/>
          <w:sz w:val="24"/>
          <w:szCs w:val="24"/>
        </w:rPr>
        <w:t>Гилибский</w:t>
      </w:r>
      <w:r w:rsidRPr="00FF3AB4">
        <w:rPr>
          <w:rFonts w:ascii="Times New Roman" w:hAnsi="Times New Roman"/>
          <w:b/>
          <w:sz w:val="24"/>
          <w:szCs w:val="24"/>
        </w:rPr>
        <w:t xml:space="preserve">» </w:t>
      </w:r>
      <w:r>
        <w:rPr>
          <w:rFonts w:ascii="Times New Roman" w:hAnsi="Times New Roman"/>
          <w:b/>
          <w:sz w:val="24"/>
          <w:szCs w:val="24"/>
        </w:rPr>
        <w:t xml:space="preserve">Чародинскогорайона </w:t>
      </w:r>
      <w:r w:rsidRPr="00B62CCF">
        <w:rPr>
          <w:rFonts w:ascii="Times New Roman" w:hAnsi="Times New Roman"/>
          <w:b/>
          <w:sz w:val="24"/>
          <w:szCs w:val="24"/>
        </w:rPr>
        <w:t>Республики Дагестан</w:t>
      </w:r>
      <w:bookmarkEnd w:id="209"/>
      <w:bookmarkEnd w:id="210"/>
    </w:p>
    <w:p w:rsidR="00101A01" w:rsidRPr="00B62CCF" w:rsidRDefault="00101A01"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B62CCF">
        <w:rPr>
          <w:rFonts w:ascii="Times New Roman" w:hAnsi="Times New Roman"/>
          <w:sz w:val="24"/>
          <w:szCs w:val="24"/>
          <w:lang w:eastAsia="ru-RU"/>
        </w:rPr>
        <w:t xml:space="preserve">10.1.1. </w:t>
      </w:r>
      <w:r w:rsidRPr="00B62CCF">
        <w:rPr>
          <w:rFonts w:ascii="Times New Roman" w:hAnsi="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муниципального образования </w:t>
      </w:r>
      <w:r>
        <w:rPr>
          <w:rFonts w:ascii="Times New Roman" w:hAnsi="Times New Roman"/>
          <w:sz w:val="24"/>
          <w:szCs w:val="24"/>
        </w:rPr>
        <w:t>«сельсовет Гилибский» Чародинского района</w:t>
      </w:r>
      <w:r w:rsidRPr="00B62CCF">
        <w:rPr>
          <w:rFonts w:ascii="Times New Roman" w:hAnsi="Times New Roman"/>
          <w:sz w:val="24"/>
          <w:szCs w:val="24"/>
        </w:rPr>
        <w:t xml:space="preserve"> Республики Дагестан установлены следующие территориальные зоны</w:t>
      </w:r>
      <w:r w:rsidRPr="00B62CCF">
        <w:rPr>
          <w:rFonts w:ascii="Times New Roman" w:hAnsi="Times New Roman"/>
          <w:sz w:val="24"/>
          <w:szCs w:val="24"/>
          <w:lang w:eastAsia="ru-RU"/>
        </w:rPr>
        <w:t xml:space="preserve"> (в скобках приводится их кодовое обозначение):</w:t>
      </w:r>
    </w:p>
    <w:p w:rsidR="00101A01" w:rsidRPr="001A0EF9" w:rsidRDefault="00101A01" w:rsidP="00EB5887">
      <w:pPr>
        <w:pStyle w:val="ListParagraph"/>
        <w:keepLines/>
        <w:numPr>
          <w:ilvl w:val="0"/>
          <w:numId w:val="19"/>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ж</w:t>
      </w:r>
      <w:r w:rsidRPr="001A0EF9">
        <w:rPr>
          <w:rFonts w:ascii="Times New Roman" w:hAnsi="Times New Roman"/>
          <w:sz w:val="24"/>
          <w:szCs w:val="24"/>
          <w:lang w:eastAsia="ru-RU"/>
        </w:rPr>
        <w:t>илые зоны:</w:t>
      </w:r>
      <w:r w:rsidRPr="001A0EF9">
        <w:rPr>
          <w:rFonts w:ascii="Times New Roman" w:hAnsi="Times New Roman"/>
          <w:sz w:val="24"/>
          <w:szCs w:val="24"/>
          <w:lang w:eastAsia="ru-RU"/>
        </w:rPr>
        <w:tab/>
      </w:r>
    </w:p>
    <w:p w:rsidR="00101A01" w:rsidRPr="001A0EF9" w:rsidRDefault="00101A01" w:rsidP="00EB5887">
      <w:pPr>
        <w:pStyle w:val="ListParagraph"/>
        <w:keepLines/>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застройки индивидуальными жилыми домами</w:t>
      </w:r>
      <w:r w:rsidRPr="005235C1">
        <w:rPr>
          <w:rFonts w:ascii="Times New Roman" w:hAnsi="Times New Roman"/>
          <w:sz w:val="24"/>
          <w:szCs w:val="24"/>
          <w:lang w:eastAsia="ru-RU"/>
        </w:rPr>
        <w:t xml:space="preserve"> (</w:t>
      </w:r>
      <w:r w:rsidRPr="001A0EF9">
        <w:rPr>
          <w:rFonts w:ascii="Times New Roman" w:hAnsi="Times New Roman"/>
          <w:sz w:val="24"/>
          <w:szCs w:val="24"/>
          <w:lang w:eastAsia="ru-RU"/>
        </w:rPr>
        <w:t>Ж1</w:t>
      </w:r>
      <w:r w:rsidRPr="005235C1">
        <w:rPr>
          <w:rFonts w:ascii="Times New Roman" w:hAnsi="Times New Roman"/>
          <w:sz w:val="24"/>
          <w:szCs w:val="24"/>
          <w:lang w:eastAsia="ru-RU"/>
        </w:rPr>
        <w:t>)</w:t>
      </w:r>
      <w:r w:rsidRPr="001A0EF9">
        <w:rPr>
          <w:rFonts w:ascii="Times New Roman" w:hAnsi="Times New Roman"/>
          <w:sz w:val="24"/>
          <w:szCs w:val="24"/>
          <w:lang w:eastAsia="ru-RU"/>
        </w:rPr>
        <w:t>;</w:t>
      </w:r>
    </w:p>
    <w:p w:rsidR="00101A01" w:rsidRPr="001A0EF9" w:rsidRDefault="00101A01" w:rsidP="00EB5887">
      <w:pPr>
        <w:pStyle w:val="ListParagraph"/>
        <w:keepLines/>
        <w:numPr>
          <w:ilvl w:val="0"/>
          <w:numId w:val="19"/>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о</w:t>
      </w:r>
      <w:r w:rsidRPr="001A0EF9">
        <w:rPr>
          <w:rFonts w:ascii="Times New Roman" w:hAnsi="Times New Roman"/>
          <w:sz w:val="24"/>
          <w:szCs w:val="24"/>
          <w:lang w:eastAsia="ru-RU"/>
        </w:rPr>
        <w:t>бщественно-деловые зоны:</w:t>
      </w:r>
    </w:p>
    <w:p w:rsidR="00101A0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C6323">
        <w:rPr>
          <w:rFonts w:ascii="Times New Roman" w:hAnsi="Times New Roman"/>
          <w:sz w:val="24"/>
          <w:szCs w:val="24"/>
          <w:lang w:eastAsia="ru-RU"/>
        </w:rPr>
        <w:t xml:space="preserve">зона </w:t>
      </w:r>
      <w:r>
        <w:rPr>
          <w:rFonts w:ascii="Times New Roman" w:hAnsi="Times New Roman"/>
          <w:sz w:val="24"/>
          <w:szCs w:val="24"/>
          <w:lang w:eastAsia="ru-RU"/>
        </w:rPr>
        <w:t>делового, общественного и коммерческого назначения (О1);</w:t>
      </w:r>
    </w:p>
    <w:p w:rsidR="00101A01" w:rsidRPr="001A0EF9" w:rsidRDefault="00101A01" w:rsidP="00EB5887">
      <w:pPr>
        <w:pStyle w:val="ListParagraph"/>
        <w:keepLines/>
        <w:numPr>
          <w:ilvl w:val="0"/>
          <w:numId w:val="19"/>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п</w:t>
      </w:r>
      <w:r w:rsidRPr="001A0EF9">
        <w:rPr>
          <w:rFonts w:ascii="Times New Roman" w:hAnsi="Times New Roman"/>
          <w:sz w:val="24"/>
          <w:szCs w:val="24"/>
          <w:lang w:eastAsia="ru-RU"/>
        </w:rPr>
        <w:t>роизводственные зоны:</w:t>
      </w:r>
    </w:p>
    <w:p w:rsidR="00101A0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A0EF9">
        <w:rPr>
          <w:rFonts w:ascii="Times New Roman" w:hAnsi="Times New Roman"/>
          <w:sz w:val="24"/>
          <w:szCs w:val="24"/>
          <w:lang w:eastAsia="ru-RU"/>
        </w:rPr>
        <w:t>производственн</w:t>
      </w:r>
      <w:r>
        <w:rPr>
          <w:rFonts w:ascii="Times New Roman" w:hAnsi="Times New Roman"/>
          <w:sz w:val="24"/>
          <w:szCs w:val="24"/>
          <w:lang w:eastAsia="ru-RU"/>
        </w:rPr>
        <w:t>ая зона</w:t>
      </w:r>
      <w:r w:rsidRPr="005235C1">
        <w:rPr>
          <w:rFonts w:ascii="Times New Roman" w:hAnsi="Times New Roman"/>
          <w:sz w:val="24"/>
          <w:szCs w:val="24"/>
          <w:lang w:eastAsia="ru-RU"/>
        </w:rPr>
        <w:t xml:space="preserve"> (</w:t>
      </w:r>
      <w:r>
        <w:rPr>
          <w:rFonts w:ascii="Times New Roman" w:hAnsi="Times New Roman"/>
          <w:sz w:val="24"/>
          <w:szCs w:val="24"/>
          <w:lang w:eastAsia="ru-RU"/>
        </w:rPr>
        <w:t>П1</w:t>
      </w:r>
      <w:r w:rsidRPr="000B5D5E">
        <w:rPr>
          <w:rFonts w:ascii="Times New Roman" w:hAnsi="Times New Roman"/>
          <w:sz w:val="24"/>
          <w:szCs w:val="24"/>
          <w:lang w:eastAsia="ru-RU"/>
        </w:rPr>
        <w:t>)</w:t>
      </w:r>
      <w:r w:rsidRPr="00971C46">
        <w:rPr>
          <w:rFonts w:ascii="Times New Roman" w:hAnsi="Times New Roman"/>
          <w:sz w:val="24"/>
          <w:szCs w:val="24"/>
          <w:lang w:eastAsia="ru-RU"/>
        </w:rPr>
        <w:t>;</w:t>
      </w:r>
    </w:p>
    <w:p w:rsidR="00101A01" w:rsidRPr="00971C46" w:rsidRDefault="00101A01" w:rsidP="00EB5887">
      <w:pPr>
        <w:pStyle w:val="ListParagraph"/>
        <w:keepLines/>
        <w:numPr>
          <w:ilvl w:val="0"/>
          <w:numId w:val="19"/>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sidRPr="000B5D5E">
        <w:rPr>
          <w:rFonts w:ascii="Times New Roman" w:hAnsi="Times New Roman"/>
          <w:sz w:val="24"/>
          <w:szCs w:val="24"/>
          <w:lang w:eastAsia="ru-RU"/>
        </w:rPr>
        <w:t>транспортной инфраструктуры (</w:t>
      </w:r>
      <w:r>
        <w:rPr>
          <w:rFonts w:ascii="Times New Roman" w:hAnsi="Times New Roman"/>
          <w:sz w:val="24"/>
          <w:szCs w:val="24"/>
          <w:lang w:eastAsia="ru-RU"/>
        </w:rPr>
        <w:t>Т</w:t>
      </w:r>
      <w:r w:rsidRPr="000B5D5E">
        <w:rPr>
          <w:rFonts w:ascii="Times New Roman" w:hAnsi="Times New Roman"/>
          <w:sz w:val="24"/>
          <w:szCs w:val="24"/>
          <w:lang w:eastAsia="ru-RU"/>
        </w:rPr>
        <w:t>)</w:t>
      </w:r>
      <w:r>
        <w:rPr>
          <w:rFonts w:ascii="Times New Roman" w:hAnsi="Times New Roman"/>
          <w:sz w:val="24"/>
          <w:szCs w:val="24"/>
          <w:lang w:eastAsia="ru-RU"/>
        </w:rPr>
        <w:t>;</w:t>
      </w:r>
    </w:p>
    <w:p w:rsidR="00101A01" w:rsidRPr="000B5D5E" w:rsidRDefault="00101A01" w:rsidP="00EB5887">
      <w:pPr>
        <w:pStyle w:val="ListParagraph"/>
        <w:keepLines/>
        <w:numPr>
          <w:ilvl w:val="0"/>
          <w:numId w:val="19"/>
        </w:numPr>
        <w:suppressAutoHyphens/>
        <w:spacing w:after="0" w:line="240" w:lineRule="auto"/>
        <w:jc w:val="both"/>
        <w:rPr>
          <w:rFonts w:ascii="Times New Roman" w:hAnsi="Times New Roman"/>
          <w:sz w:val="24"/>
          <w:szCs w:val="24"/>
          <w:lang w:eastAsia="ru-RU"/>
        </w:rPr>
      </w:pPr>
      <w:r w:rsidRPr="000B5D5E">
        <w:rPr>
          <w:rFonts w:ascii="Times New Roman" w:hAnsi="Times New Roman"/>
          <w:sz w:val="24"/>
          <w:szCs w:val="24"/>
          <w:lang w:eastAsia="ru-RU"/>
        </w:rPr>
        <w:t>зон</w:t>
      </w:r>
      <w:r>
        <w:rPr>
          <w:rFonts w:ascii="Times New Roman" w:hAnsi="Times New Roman"/>
          <w:sz w:val="24"/>
          <w:szCs w:val="24"/>
          <w:lang w:eastAsia="ru-RU"/>
        </w:rPr>
        <w:t>а</w:t>
      </w:r>
      <w:r w:rsidRPr="000B5D5E">
        <w:rPr>
          <w:rFonts w:ascii="Times New Roman" w:hAnsi="Times New Roman"/>
          <w:sz w:val="24"/>
          <w:szCs w:val="24"/>
          <w:lang w:eastAsia="ru-RU"/>
        </w:rPr>
        <w:t xml:space="preserve"> рекреационного назначения (Р);</w:t>
      </w:r>
    </w:p>
    <w:p w:rsidR="00101A01" w:rsidRPr="001A0EF9" w:rsidRDefault="00101A01" w:rsidP="00EB5887">
      <w:pPr>
        <w:pStyle w:val="ListParagraph"/>
        <w:keepLines/>
        <w:numPr>
          <w:ilvl w:val="0"/>
          <w:numId w:val="19"/>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оны специального назначения:</w:t>
      </w:r>
    </w:p>
    <w:p w:rsidR="00101A01" w:rsidRPr="00826902"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специального назначения</w:t>
      </w:r>
      <w:r w:rsidRPr="005235C1">
        <w:rPr>
          <w:rFonts w:ascii="Times New Roman" w:hAnsi="Times New Roman"/>
          <w:sz w:val="24"/>
          <w:szCs w:val="24"/>
          <w:lang w:eastAsia="ru-RU"/>
        </w:rPr>
        <w:t>, связанная с захоронениями (Сп1);</w:t>
      </w:r>
    </w:p>
    <w:p w:rsidR="00101A01" w:rsidRPr="001A0EF9" w:rsidRDefault="00101A01" w:rsidP="00EB5887">
      <w:pPr>
        <w:pStyle w:val="ListParagraph"/>
        <w:keepLines/>
        <w:numPr>
          <w:ilvl w:val="0"/>
          <w:numId w:val="19"/>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 xml:space="preserve">а </w:t>
      </w:r>
      <w:r w:rsidRPr="001A0EF9">
        <w:rPr>
          <w:rFonts w:ascii="Times New Roman" w:hAnsi="Times New Roman"/>
          <w:sz w:val="24"/>
          <w:szCs w:val="24"/>
          <w:lang w:eastAsia="ru-RU"/>
        </w:rPr>
        <w:t xml:space="preserve">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p>
    <w:p w:rsidR="00101A0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 xml:space="preserve">а </w:t>
      </w:r>
      <w:r w:rsidRPr="001A0EF9">
        <w:rPr>
          <w:rFonts w:ascii="Times New Roman" w:hAnsi="Times New Roman"/>
          <w:sz w:val="24"/>
          <w:szCs w:val="24"/>
          <w:lang w:eastAsia="ru-RU"/>
        </w:rPr>
        <w:t xml:space="preserve">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r>
        <w:rPr>
          <w:rFonts w:ascii="Times New Roman" w:hAnsi="Times New Roman"/>
          <w:sz w:val="24"/>
          <w:szCs w:val="24"/>
          <w:lang w:eastAsia="ru-RU"/>
        </w:rPr>
        <w:t xml:space="preserve"> (Сх1);</w:t>
      </w:r>
    </w:p>
    <w:p w:rsidR="00101A0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а, занятая объектами</w:t>
      </w:r>
      <w:r w:rsidRPr="001A0EF9">
        <w:rPr>
          <w:rFonts w:ascii="Times New Roman" w:hAnsi="Times New Roman"/>
          <w:sz w:val="24"/>
          <w:szCs w:val="24"/>
          <w:lang w:eastAsia="ru-RU"/>
        </w:rPr>
        <w:t xml:space="preserve"> 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r>
        <w:rPr>
          <w:rFonts w:ascii="Times New Roman" w:hAnsi="Times New Roman"/>
          <w:sz w:val="24"/>
          <w:szCs w:val="24"/>
          <w:lang w:eastAsia="ru-RU"/>
        </w:rPr>
        <w:t xml:space="preserve"> (Сх2);</w:t>
      </w:r>
    </w:p>
    <w:p w:rsidR="00101A01" w:rsidRDefault="00101A01" w:rsidP="00EB5887">
      <w:pPr>
        <w:pStyle w:val="ListParagraph"/>
        <w:keepLines/>
        <w:numPr>
          <w:ilvl w:val="0"/>
          <w:numId w:val="19"/>
        </w:numPr>
        <w:suppressAutoHyphens/>
        <w:spacing w:after="0" w:line="240" w:lineRule="auto"/>
        <w:jc w:val="both"/>
        <w:rPr>
          <w:rFonts w:ascii="Times New Roman" w:hAnsi="Times New Roman"/>
          <w:sz w:val="24"/>
          <w:szCs w:val="24"/>
          <w:lang w:eastAsia="ru-RU"/>
        </w:rPr>
      </w:pPr>
      <w:r w:rsidRPr="004B75CD">
        <w:rPr>
          <w:rFonts w:ascii="Times New Roman" w:hAnsi="Times New Roman"/>
          <w:sz w:val="24"/>
          <w:szCs w:val="24"/>
          <w:lang w:eastAsia="ru-RU"/>
        </w:rPr>
        <w:t>зоны иного назначения в соответствии местными условиями</w:t>
      </w:r>
      <w:r>
        <w:rPr>
          <w:rFonts w:ascii="Times New Roman" w:hAnsi="Times New Roman"/>
          <w:sz w:val="24"/>
          <w:szCs w:val="24"/>
          <w:lang w:eastAsia="ru-RU"/>
        </w:rPr>
        <w:t xml:space="preserve"> (Ин).</w:t>
      </w:r>
    </w:p>
    <w:p w:rsidR="00101A01" w:rsidRPr="00E9625F" w:rsidRDefault="00101A01" w:rsidP="00EB5887">
      <w:pPr>
        <w:keepLines/>
        <w:suppressAutoHyphens/>
        <w:spacing w:line="240" w:lineRule="auto"/>
        <w:jc w:val="both"/>
        <w:rPr>
          <w:rFonts w:ascii="Times New Roman" w:hAnsi="Times New Roman"/>
          <w:sz w:val="24"/>
          <w:szCs w:val="24"/>
          <w:lang w:eastAsia="ru-RU"/>
        </w:rPr>
      </w:pPr>
    </w:p>
    <w:p w:rsidR="00101A01" w:rsidRPr="00D13FDC"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11" w:name="_Toc379293890"/>
      <w:bookmarkStart w:id="212" w:name="_Toc481573940"/>
      <w:r w:rsidRPr="00D13FDC">
        <w:rPr>
          <w:rFonts w:ascii="Times New Roman" w:hAnsi="Times New Roman"/>
          <w:b/>
          <w:sz w:val="24"/>
          <w:szCs w:val="24"/>
        </w:rPr>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«сельсовет </w:t>
      </w:r>
      <w:r w:rsidRPr="00C36CB2">
        <w:rPr>
          <w:rFonts w:ascii="Times New Roman" w:hAnsi="Times New Roman"/>
          <w:b/>
          <w:sz w:val="24"/>
          <w:szCs w:val="24"/>
        </w:rPr>
        <w:t>Гилибский</w:t>
      </w:r>
      <w:r w:rsidRPr="00D13FDC">
        <w:rPr>
          <w:rFonts w:ascii="Times New Roman" w:hAnsi="Times New Roman"/>
          <w:b/>
          <w:sz w:val="24"/>
          <w:szCs w:val="24"/>
        </w:rPr>
        <w:t xml:space="preserve">» </w:t>
      </w:r>
      <w:r>
        <w:rPr>
          <w:rFonts w:ascii="Times New Roman" w:hAnsi="Times New Roman"/>
          <w:b/>
          <w:sz w:val="24"/>
          <w:szCs w:val="24"/>
        </w:rPr>
        <w:t>Чародинского</w:t>
      </w:r>
      <w:r w:rsidRPr="00D13FDC">
        <w:rPr>
          <w:rFonts w:ascii="Times New Roman" w:hAnsi="Times New Roman"/>
          <w:b/>
          <w:sz w:val="24"/>
          <w:szCs w:val="24"/>
        </w:rPr>
        <w:t xml:space="preserve"> района Республики Дагестан</w:t>
      </w:r>
      <w:bookmarkEnd w:id="211"/>
      <w:bookmarkEnd w:id="212"/>
    </w:p>
    <w:p w:rsidR="00101A01" w:rsidRPr="0087704C" w:rsidRDefault="00101A01"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87704C">
        <w:rPr>
          <w:rFonts w:ascii="Times New Roman" w:hAnsi="Times New Roman"/>
          <w:sz w:val="24"/>
          <w:szCs w:val="24"/>
          <w:lang w:eastAsia="ru-RU"/>
        </w:rPr>
        <w:t>10.2.</w:t>
      </w:r>
      <w:r w:rsidRPr="0087704C">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101A01" w:rsidRPr="00E742E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10.2.</w:t>
      </w:r>
      <w:r w:rsidRPr="00E742EF">
        <w:rPr>
          <w:rFonts w:ascii="Times New Roman" w:hAnsi="Times New Roman"/>
          <w:sz w:val="24"/>
          <w:szCs w:val="24"/>
        </w:rPr>
        <w:t xml:space="preserve">2. Градостроительные регламенты, относящиеся ко всем территориальным зонам в целом, приведены </w:t>
      </w:r>
      <w:r w:rsidRPr="000B7CDB">
        <w:rPr>
          <w:rFonts w:ascii="Times New Roman" w:hAnsi="Times New Roman"/>
          <w:sz w:val="24"/>
          <w:szCs w:val="24"/>
        </w:rPr>
        <w:t>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101A01" w:rsidRPr="00E742E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10.2.</w:t>
      </w:r>
      <w:r w:rsidRPr="00E742EF">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101A01" w:rsidRPr="00E742EF"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минимальная площадь земельных участков;</w:t>
      </w:r>
    </w:p>
    <w:p w:rsidR="00101A01" w:rsidRPr="00E742EF"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коэффициент застройки и коэффициент использования территории;</w:t>
      </w:r>
    </w:p>
    <w:p w:rsidR="00101A01" w:rsidRPr="00E742EF"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минимальные отступы зданий, строений, сооружений от границ земельных участков;</w:t>
      </w:r>
    </w:p>
    <w:p w:rsidR="00101A01" w:rsidRPr="00E742EF"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максимальные выступы за красную линию частей зданий, строений, сооружений;</w:t>
      </w:r>
    </w:p>
    <w:p w:rsidR="00101A01" w:rsidRPr="00E742EF"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101A01" w:rsidRPr="00E742EF"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максимальная высота зданий, строений, сооружений на территории земельных участков;</w:t>
      </w:r>
    </w:p>
    <w:p w:rsidR="00101A01" w:rsidRPr="00E742EF"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101A01" w:rsidRPr="00E742EF"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максимальное количество жилых блоков малоэтажной индивидуальной жилой застройки (</w:t>
      </w:r>
      <w:r>
        <w:rPr>
          <w:rFonts w:ascii="Times New Roman" w:hAnsi="Times New Roman"/>
          <w:sz w:val="24"/>
          <w:szCs w:val="24"/>
          <w:lang w:eastAsia="ru-RU"/>
        </w:rPr>
        <w:t>для</w:t>
      </w:r>
      <w:r w:rsidRPr="00E742EF">
        <w:rPr>
          <w:rFonts w:ascii="Times New Roman" w:hAnsi="Times New Roman"/>
          <w:sz w:val="24"/>
          <w:szCs w:val="24"/>
          <w:lang w:eastAsia="ru-RU"/>
        </w:rPr>
        <w:t xml:space="preserve"> домов блокированной застройки);</w:t>
      </w:r>
    </w:p>
    <w:p w:rsidR="00101A01" w:rsidRPr="00E742EF"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101A01" w:rsidRPr="00E742EF"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минимальная доля озелененной территории земельных участков;</w:t>
      </w:r>
    </w:p>
    <w:p w:rsidR="00101A01" w:rsidRPr="00E742EF"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 xml:space="preserve">минимальное количество машино-мест </w:t>
      </w:r>
      <w:r>
        <w:rPr>
          <w:rFonts w:ascii="Times New Roman" w:hAnsi="Times New Roman"/>
          <w:sz w:val="24"/>
          <w:szCs w:val="24"/>
          <w:lang w:eastAsia="ru-RU"/>
        </w:rPr>
        <w:t>для</w:t>
      </w:r>
      <w:r w:rsidRPr="00E742EF">
        <w:rPr>
          <w:rFonts w:ascii="Times New Roman" w:hAnsi="Times New Roman"/>
          <w:sz w:val="24"/>
          <w:szCs w:val="24"/>
          <w:lang w:eastAsia="ru-RU"/>
        </w:rPr>
        <w:t xml:space="preserve"> хранения индивидуального автотранспорта на территории земельных участков;</w:t>
      </w:r>
    </w:p>
    <w:p w:rsidR="00101A0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максимальная высота ограждений земельных участков жилой застройки.</w:t>
      </w:r>
    </w:p>
    <w:p w:rsidR="00101A01" w:rsidRPr="00E742EF" w:rsidRDefault="00101A01" w:rsidP="00EB5887">
      <w:pPr>
        <w:pStyle w:val="ListParagraph"/>
        <w:keepLines/>
        <w:suppressAutoHyphens/>
        <w:spacing w:after="0" w:line="240" w:lineRule="auto"/>
        <w:ind w:left="851"/>
        <w:jc w:val="both"/>
        <w:rPr>
          <w:rFonts w:ascii="Times New Roman" w:hAnsi="Times New Roman"/>
          <w:sz w:val="24"/>
          <w:szCs w:val="24"/>
          <w:lang w:eastAsia="ru-RU"/>
        </w:rPr>
      </w:pPr>
    </w:p>
    <w:p w:rsidR="00101A01" w:rsidRPr="00F041B5"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13" w:name="_Toc379293891"/>
      <w:bookmarkStart w:id="214" w:name="_Toc481573941"/>
      <w:r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213"/>
      <w:bookmarkEnd w:id="214"/>
    </w:p>
    <w:p w:rsidR="00101A01" w:rsidRPr="00F041B5"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w:t>
      </w:r>
      <w:r>
        <w:rPr>
          <w:rFonts w:ascii="Times New Roman" w:hAnsi="Times New Roman"/>
          <w:sz w:val="24"/>
          <w:szCs w:val="24"/>
        </w:rPr>
        <w:t>для</w:t>
      </w:r>
      <w:r w:rsidRPr="00F041B5">
        <w:rPr>
          <w:rFonts w:ascii="Times New Roman" w:hAnsi="Times New Roman"/>
          <w:sz w:val="24"/>
          <w:szCs w:val="24"/>
        </w:rPr>
        <w:t xml:space="preserve"> посетителей, подъезды и площадки </w:t>
      </w:r>
      <w:r>
        <w:rPr>
          <w:rFonts w:ascii="Times New Roman" w:hAnsi="Times New Roman"/>
          <w:sz w:val="24"/>
          <w:szCs w:val="24"/>
        </w:rPr>
        <w:t>для</w:t>
      </w:r>
      <w:r w:rsidRPr="00F041B5">
        <w:rPr>
          <w:rFonts w:ascii="Times New Roman" w:hAnsi="Times New Roman"/>
          <w:sz w:val="24"/>
          <w:szCs w:val="24"/>
        </w:rPr>
        <w:t xml:space="preserve"> парковки автомобилей.</w:t>
      </w:r>
    </w:p>
    <w:p w:rsidR="00101A01" w:rsidRPr="00F041B5"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w:t>
      </w:r>
      <w:r>
        <w:rPr>
          <w:rFonts w:ascii="Times New Roman" w:hAnsi="Times New Roman"/>
          <w:sz w:val="24"/>
          <w:szCs w:val="24"/>
        </w:rPr>
        <w:t>для</w:t>
      </w:r>
      <w:r w:rsidRPr="00F041B5">
        <w:rPr>
          <w:rFonts w:ascii="Times New Roman" w:hAnsi="Times New Roman"/>
          <w:sz w:val="24"/>
          <w:szCs w:val="24"/>
        </w:rPr>
        <w:t xml:space="preserve"> объектов жилой застройки), транспортного обслуживания и инженерно-технического обеспечения; обеспечения условий </w:t>
      </w:r>
      <w:r>
        <w:rPr>
          <w:rFonts w:ascii="Times New Roman" w:hAnsi="Times New Roman"/>
          <w:sz w:val="24"/>
          <w:szCs w:val="24"/>
        </w:rPr>
        <w:t>для</w:t>
      </w:r>
      <w:r w:rsidRPr="00F041B5">
        <w:rPr>
          <w:rFonts w:ascii="Times New Roman" w:hAnsi="Times New Roman"/>
          <w:sz w:val="24"/>
          <w:szCs w:val="24"/>
        </w:rPr>
        <w:t xml:space="preserve">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101A01" w:rsidRPr="00F041B5" w:rsidRDefault="00101A01" w:rsidP="00D96175">
      <w:pPr>
        <w:keepLines/>
        <w:suppressAutoHyphens/>
        <w:spacing w:line="240" w:lineRule="auto"/>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Pr="000B7CDB">
        <w:rPr>
          <w:rFonts w:ascii="Times New Roman" w:hAnsi="Times New Roman"/>
          <w:sz w:val="24"/>
          <w:szCs w:val="24"/>
        </w:rPr>
        <w:t>в главе 11 части II настоящих Правил</w:t>
      </w:r>
      <w:r w:rsidRPr="00F041B5">
        <w:rPr>
          <w:rFonts w:ascii="Times New Roman" w:hAnsi="Times New Roman"/>
          <w:sz w:val="24"/>
          <w:szCs w:val="24"/>
        </w:rPr>
        <w:t>,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101A01" w:rsidRPr="00A43C79"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w:t>
      </w:r>
      <w:r w:rsidRPr="00A43C79">
        <w:rPr>
          <w:rFonts w:ascii="Times New Roman" w:hAnsi="Times New Roman"/>
          <w:sz w:val="24"/>
          <w:szCs w:val="24"/>
        </w:rPr>
        <w:t>находятся указанные объекты.</w:t>
      </w:r>
    </w:p>
    <w:p w:rsidR="00101A01" w:rsidRPr="00A43C79" w:rsidRDefault="00101A01"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A43C79">
        <w:rPr>
          <w:rFonts w:ascii="Times New Roman" w:hAnsi="Times New Roman"/>
          <w:sz w:val="24"/>
          <w:szCs w:val="24"/>
          <w:lang w:eastAsia="ru-RU"/>
        </w:rPr>
        <w:t>10.3.</w:t>
      </w:r>
      <w:r w:rsidRPr="00A43C79">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муниципального образования </w:t>
      </w:r>
      <w:r>
        <w:rPr>
          <w:rFonts w:ascii="Times New Roman" w:hAnsi="Times New Roman"/>
          <w:sz w:val="24"/>
          <w:szCs w:val="24"/>
        </w:rPr>
        <w:t xml:space="preserve">«сельсовет Гилибский»Чародинского района </w:t>
      </w:r>
      <w:r w:rsidRPr="00A43C79">
        <w:rPr>
          <w:rFonts w:ascii="Times New Roman" w:hAnsi="Times New Roman"/>
          <w:sz w:val="24"/>
          <w:szCs w:val="24"/>
        </w:rPr>
        <w:t>Республики Дагестан в установленном порядке.</w:t>
      </w:r>
    </w:p>
    <w:p w:rsidR="00101A01" w:rsidRPr="00F041B5"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CD4961"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15" w:name="_Toc379293892"/>
      <w:bookmarkStart w:id="216" w:name="_Toc481573942"/>
      <w:r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215"/>
      <w:bookmarkEnd w:id="216"/>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10.4.</w:t>
      </w:r>
      <w:r w:rsidRPr="003541D5">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101A01" w:rsidRPr="003541D5" w:rsidRDefault="00101A01"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Вспомогательные виды разрешенного использования земельных участков и объектов капитального строительства для всех территориальных зон</w:t>
      </w:r>
    </w:p>
    <w:tbl>
      <w:tblPr>
        <w:tblW w:w="5000" w:type="pct"/>
        <w:tblLook w:val="00A0"/>
      </w:tblPr>
      <w:tblGrid>
        <w:gridCol w:w="2780"/>
        <w:gridCol w:w="6090"/>
        <w:gridCol w:w="1411"/>
      </w:tblGrid>
      <w:tr w:rsidR="00101A01" w:rsidRPr="003541D5" w:rsidTr="00EB5887">
        <w:trPr>
          <w:trHeight w:val="315"/>
        </w:trPr>
        <w:tc>
          <w:tcPr>
            <w:tcW w:w="1352" w:type="pct"/>
            <w:vMerge w:val="restart"/>
            <w:tcBorders>
              <w:top w:val="single" w:sz="4" w:space="0" w:color="auto"/>
              <w:left w:val="single" w:sz="4" w:space="0" w:color="auto"/>
              <w:bottom w:val="single" w:sz="4" w:space="0" w:color="auto"/>
              <w:right w:val="single" w:sz="4" w:space="0" w:color="auto"/>
            </w:tcBorders>
            <w:vAlign w:val="center"/>
          </w:tcPr>
          <w:p w:rsidR="00101A01" w:rsidRPr="003541D5" w:rsidRDefault="00101A01" w:rsidP="00EB5887">
            <w:pPr>
              <w:spacing w:line="240" w:lineRule="auto"/>
              <w:rPr>
                <w:rFonts w:ascii="Times New Roman" w:hAnsi="Times New Roman"/>
                <w:b/>
                <w:sz w:val="16"/>
                <w:szCs w:val="16"/>
              </w:rPr>
            </w:pPr>
            <w:r w:rsidRPr="003541D5">
              <w:rPr>
                <w:rFonts w:ascii="Times New Roman" w:hAnsi="Times New Roman"/>
                <w:b/>
                <w:sz w:val="16"/>
                <w:szCs w:val="16"/>
              </w:rPr>
              <w:t>Наименование вида разрешенного использования земельного участка</w:t>
            </w:r>
          </w:p>
        </w:tc>
        <w:tc>
          <w:tcPr>
            <w:tcW w:w="2962" w:type="pct"/>
            <w:vMerge w:val="restart"/>
            <w:tcBorders>
              <w:top w:val="single" w:sz="4" w:space="0" w:color="auto"/>
              <w:left w:val="single" w:sz="4" w:space="0" w:color="auto"/>
              <w:bottom w:val="single" w:sz="4" w:space="0" w:color="auto"/>
              <w:right w:val="single" w:sz="4" w:space="0" w:color="auto"/>
            </w:tcBorders>
            <w:vAlign w:val="center"/>
          </w:tcPr>
          <w:p w:rsidR="00101A01" w:rsidRPr="003541D5" w:rsidRDefault="00101A01" w:rsidP="00EB5887">
            <w:pPr>
              <w:spacing w:line="240" w:lineRule="auto"/>
              <w:rPr>
                <w:rFonts w:ascii="Times New Roman" w:hAnsi="Times New Roman"/>
                <w:b/>
                <w:sz w:val="16"/>
                <w:szCs w:val="16"/>
              </w:rPr>
            </w:pPr>
            <w:r w:rsidRPr="003541D5">
              <w:rPr>
                <w:rFonts w:ascii="Times New Roman" w:hAnsi="Times New Roman"/>
                <w:b/>
                <w:sz w:val="16"/>
                <w:szCs w:val="16"/>
              </w:rPr>
              <w:t>Описание вида разрешенного использования земельного участка</w:t>
            </w:r>
          </w:p>
        </w:tc>
        <w:tc>
          <w:tcPr>
            <w:tcW w:w="686" w:type="pct"/>
            <w:vMerge w:val="restart"/>
            <w:tcBorders>
              <w:top w:val="single" w:sz="4" w:space="0" w:color="auto"/>
              <w:left w:val="single" w:sz="4" w:space="0" w:color="auto"/>
              <w:bottom w:val="single" w:sz="4" w:space="0" w:color="000000"/>
              <w:right w:val="single" w:sz="4" w:space="0" w:color="auto"/>
            </w:tcBorders>
            <w:textDirection w:val="btLr"/>
            <w:vAlign w:val="center"/>
          </w:tcPr>
          <w:p w:rsidR="00101A01" w:rsidRPr="003541D5" w:rsidRDefault="00101A01" w:rsidP="00EB5887">
            <w:pPr>
              <w:spacing w:line="240" w:lineRule="auto"/>
              <w:rPr>
                <w:rFonts w:ascii="Times New Roman" w:hAnsi="Times New Roman"/>
                <w:b/>
                <w:sz w:val="16"/>
                <w:szCs w:val="16"/>
              </w:rPr>
            </w:pPr>
            <w:r w:rsidRPr="003541D5">
              <w:rPr>
                <w:rFonts w:ascii="Times New Roman" w:hAnsi="Times New Roman"/>
                <w:b/>
                <w:sz w:val="16"/>
                <w:szCs w:val="16"/>
              </w:rPr>
              <w:t>Код (числовое обозначение) вида разрешенного использования земельного участка</w:t>
            </w:r>
          </w:p>
        </w:tc>
      </w:tr>
      <w:tr w:rsidR="00101A01" w:rsidRPr="003541D5" w:rsidTr="00EB5887">
        <w:trPr>
          <w:trHeight w:val="943"/>
        </w:trPr>
        <w:tc>
          <w:tcPr>
            <w:tcW w:w="1352" w:type="pct"/>
            <w:vMerge/>
            <w:tcBorders>
              <w:top w:val="single" w:sz="4" w:space="0" w:color="auto"/>
              <w:left w:val="single" w:sz="4" w:space="0" w:color="auto"/>
              <w:bottom w:val="single" w:sz="4" w:space="0" w:color="auto"/>
              <w:right w:val="single" w:sz="4" w:space="0" w:color="auto"/>
            </w:tcBorders>
            <w:vAlign w:val="center"/>
          </w:tcPr>
          <w:p w:rsidR="00101A01" w:rsidRPr="003541D5" w:rsidRDefault="00101A01" w:rsidP="00EB5887">
            <w:pPr>
              <w:spacing w:line="240" w:lineRule="auto"/>
              <w:rPr>
                <w:rFonts w:ascii="Times New Roman" w:hAnsi="Times New Roman"/>
                <w:sz w:val="16"/>
                <w:szCs w:val="16"/>
              </w:rPr>
            </w:pPr>
          </w:p>
        </w:tc>
        <w:tc>
          <w:tcPr>
            <w:tcW w:w="2962" w:type="pct"/>
            <w:vMerge/>
            <w:tcBorders>
              <w:top w:val="single" w:sz="4" w:space="0" w:color="auto"/>
              <w:left w:val="single" w:sz="4" w:space="0" w:color="auto"/>
              <w:bottom w:val="single" w:sz="4" w:space="0" w:color="auto"/>
              <w:right w:val="single" w:sz="4" w:space="0" w:color="auto"/>
            </w:tcBorders>
            <w:vAlign w:val="center"/>
          </w:tcPr>
          <w:p w:rsidR="00101A01" w:rsidRPr="003541D5" w:rsidRDefault="00101A01" w:rsidP="00EB5887">
            <w:pPr>
              <w:spacing w:line="240" w:lineRule="auto"/>
              <w:rPr>
                <w:rFonts w:ascii="Times New Roman" w:hAnsi="Times New Roman"/>
                <w:sz w:val="16"/>
                <w:szCs w:val="16"/>
              </w:rPr>
            </w:pPr>
          </w:p>
        </w:tc>
        <w:tc>
          <w:tcPr>
            <w:tcW w:w="686" w:type="pct"/>
            <w:vMerge/>
            <w:tcBorders>
              <w:top w:val="single" w:sz="4" w:space="0" w:color="auto"/>
              <w:left w:val="single" w:sz="4" w:space="0" w:color="auto"/>
              <w:bottom w:val="single" w:sz="4" w:space="0" w:color="000000"/>
              <w:right w:val="single" w:sz="4" w:space="0" w:color="auto"/>
            </w:tcBorders>
            <w:vAlign w:val="center"/>
          </w:tcPr>
          <w:p w:rsidR="00101A01" w:rsidRPr="003541D5" w:rsidRDefault="00101A01" w:rsidP="00EB5887">
            <w:pPr>
              <w:spacing w:line="240" w:lineRule="auto"/>
              <w:rPr>
                <w:rFonts w:ascii="Times New Roman" w:hAnsi="Times New Roman"/>
                <w:sz w:val="16"/>
                <w:szCs w:val="16"/>
              </w:rPr>
            </w:pPr>
          </w:p>
        </w:tc>
      </w:tr>
      <w:tr w:rsidR="00101A01" w:rsidRPr="003541D5" w:rsidTr="00EB5887">
        <w:trPr>
          <w:trHeight w:val="837"/>
        </w:trPr>
        <w:tc>
          <w:tcPr>
            <w:tcW w:w="1352" w:type="pct"/>
            <w:tcBorders>
              <w:top w:val="single" w:sz="4" w:space="0" w:color="auto"/>
              <w:left w:val="single" w:sz="4" w:space="0" w:color="auto"/>
              <w:bottom w:val="single" w:sz="4" w:space="0" w:color="auto"/>
              <w:right w:val="single" w:sz="4" w:space="0" w:color="auto"/>
            </w:tcBorders>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962" w:type="pct"/>
            <w:tcBorders>
              <w:top w:val="single" w:sz="4" w:space="0" w:color="auto"/>
              <w:left w:val="single" w:sz="4" w:space="0" w:color="auto"/>
              <w:bottom w:val="single" w:sz="4" w:space="0" w:color="auto"/>
              <w:right w:val="single" w:sz="4" w:space="0" w:color="auto"/>
            </w:tcBorders>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86" w:type="pct"/>
            <w:tcBorders>
              <w:top w:val="single" w:sz="4" w:space="0" w:color="auto"/>
              <w:left w:val="single" w:sz="4" w:space="0" w:color="auto"/>
              <w:bottom w:val="single" w:sz="4" w:space="0" w:color="000000"/>
              <w:right w:val="single" w:sz="4" w:space="0" w:color="auto"/>
            </w:tcBorders>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3.1</w:t>
            </w:r>
          </w:p>
        </w:tc>
      </w:tr>
      <w:tr w:rsidR="00101A01" w:rsidRPr="003541D5" w:rsidTr="00EB5887">
        <w:trPr>
          <w:trHeight w:val="599"/>
        </w:trPr>
        <w:tc>
          <w:tcPr>
            <w:tcW w:w="1352" w:type="pct"/>
            <w:tcBorders>
              <w:top w:val="single" w:sz="4" w:space="0" w:color="auto"/>
              <w:left w:val="single" w:sz="4" w:space="0" w:color="auto"/>
              <w:bottom w:val="single" w:sz="4" w:space="0" w:color="auto"/>
              <w:right w:val="single" w:sz="4" w:space="0" w:color="auto"/>
            </w:tcBorders>
            <w:vAlign w:val="center"/>
          </w:tcPr>
          <w:p w:rsidR="00101A01" w:rsidRPr="003541D5" w:rsidRDefault="00101A01" w:rsidP="00EB5887">
            <w:pPr>
              <w:spacing w:line="240" w:lineRule="auto"/>
              <w:rPr>
                <w:rFonts w:ascii="Times New Roman" w:hAnsi="Times New Roman"/>
                <w:sz w:val="16"/>
                <w:szCs w:val="16"/>
              </w:rPr>
            </w:pPr>
            <w:bookmarkStart w:id="217" w:name="RANGE!A142"/>
            <w:bookmarkEnd w:id="217"/>
            <w:r w:rsidRPr="003541D5">
              <w:rPr>
                <w:rFonts w:ascii="Times New Roman" w:hAnsi="Times New Roman"/>
                <w:sz w:val="16"/>
                <w:szCs w:val="16"/>
              </w:rPr>
              <w:t>Обеспечение внутреннего правопорядка</w:t>
            </w:r>
          </w:p>
        </w:tc>
        <w:tc>
          <w:tcPr>
            <w:tcW w:w="2962" w:type="pct"/>
            <w:tcBorders>
              <w:top w:val="single" w:sz="4" w:space="0" w:color="auto"/>
              <w:left w:val="nil"/>
              <w:bottom w:val="single" w:sz="4" w:space="0" w:color="auto"/>
              <w:right w:val="single" w:sz="4" w:space="0" w:color="auto"/>
            </w:tcBorders>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6" w:type="pct"/>
            <w:tcBorders>
              <w:top w:val="single" w:sz="4" w:space="0" w:color="auto"/>
              <w:left w:val="nil"/>
              <w:bottom w:val="single" w:sz="4" w:space="0" w:color="auto"/>
              <w:right w:val="single" w:sz="4" w:space="0" w:color="auto"/>
            </w:tcBorders>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8.3</w:t>
            </w:r>
          </w:p>
        </w:tc>
      </w:tr>
      <w:tr w:rsidR="00101A01" w:rsidRPr="003541D5" w:rsidTr="00EB5887">
        <w:trPr>
          <w:trHeight w:val="243"/>
        </w:trPr>
        <w:tc>
          <w:tcPr>
            <w:tcW w:w="1352" w:type="pct"/>
            <w:tcBorders>
              <w:top w:val="single" w:sz="4" w:space="0" w:color="auto"/>
              <w:left w:val="single" w:sz="4" w:space="0" w:color="auto"/>
              <w:bottom w:val="single" w:sz="4" w:space="0" w:color="auto"/>
              <w:right w:val="single" w:sz="4" w:space="0" w:color="auto"/>
            </w:tcBorders>
            <w:vAlign w:val="center"/>
          </w:tcPr>
          <w:p w:rsidR="00101A01" w:rsidRPr="003541D5" w:rsidRDefault="00101A01" w:rsidP="00EB5887">
            <w:pPr>
              <w:spacing w:line="240" w:lineRule="auto"/>
              <w:rPr>
                <w:rFonts w:ascii="Times New Roman" w:hAnsi="Times New Roman"/>
                <w:sz w:val="16"/>
                <w:szCs w:val="16"/>
              </w:rPr>
            </w:pPr>
            <w:bookmarkStart w:id="218" w:name="RANGE!A157"/>
            <w:bookmarkEnd w:id="218"/>
            <w:r w:rsidRPr="003541D5">
              <w:rPr>
                <w:rFonts w:ascii="Times New Roman" w:hAnsi="Times New Roman"/>
                <w:sz w:val="16"/>
                <w:szCs w:val="16"/>
              </w:rPr>
              <w:t>Общее пользование территории</w:t>
            </w:r>
          </w:p>
        </w:tc>
        <w:tc>
          <w:tcPr>
            <w:tcW w:w="2962" w:type="pct"/>
            <w:tcBorders>
              <w:top w:val="single" w:sz="4" w:space="0" w:color="auto"/>
              <w:left w:val="nil"/>
              <w:bottom w:val="single" w:sz="4" w:space="0" w:color="auto"/>
              <w:right w:val="single" w:sz="4" w:space="0" w:color="auto"/>
            </w:tcBorders>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686" w:type="pct"/>
            <w:tcBorders>
              <w:top w:val="single" w:sz="4" w:space="0" w:color="auto"/>
              <w:left w:val="nil"/>
              <w:bottom w:val="single" w:sz="4" w:space="0" w:color="auto"/>
              <w:right w:val="single" w:sz="4" w:space="0" w:color="auto"/>
            </w:tcBorders>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12.0</w:t>
            </w:r>
          </w:p>
        </w:tc>
      </w:tr>
      <w:tr w:rsidR="00101A01" w:rsidRPr="003541D5" w:rsidTr="00EB5887">
        <w:trPr>
          <w:trHeight w:val="80"/>
        </w:trPr>
        <w:tc>
          <w:tcPr>
            <w:tcW w:w="1352" w:type="pct"/>
            <w:tcBorders>
              <w:top w:val="single" w:sz="4" w:space="0" w:color="auto"/>
              <w:left w:val="single" w:sz="4" w:space="0" w:color="auto"/>
              <w:bottom w:val="single" w:sz="4" w:space="0" w:color="auto"/>
              <w:right w:val="single" w:sz="4" w:space="0" w:color="auto"/>
            </w:tcBorders>
            <w:vAlign w:val="center"/>
          </w:tcPr>
          <w:p w:rsidR="00101A01" w:rsidRPr="003541D5" w:rsidRDefault="00101A01" w:rsidP="00EB5887">
            <w:pPr>
              <w:spacing w:line="240" w:lineRule="auto"/>
              <w:rPr>
                <w:rFonts w:ascii="Times New Roman" w:hAnsi="Times New Roman"/>
                <w:sz w:val="16"/>
                <w:szCs w:val="16"/>
              </w:rPr>
            </w:pPr>
            <w:bookmarkStart w:id="219" w:name="RANGE!A160"/>
            <w:bookmarkEnd w:id="219"/>
            <w:r w:rsidRPr="003541D5">
              <w:rPr>
                <w:rFonts w:ascii="Times New Roman" w:hAnsi="Times New Roman"/>
                <w:sz w:val="16"/>
                <w:szCs w:val="16"/>
              </w:rPr>
              <w:t>Запас</w:t>
            </w:r>
          </w:p>
        </w:tc>
        <w:tc>
          <w:tcPr>
            <w:tcW w:w="2962" w:type="pct"/>
            <w:tcBorders>
              <w:top w:val="single" w:sz="4" w:space="0" w:color="auto"/>
              <w:left w:val="nil"/>
              <w:bottom w:val="single" w:sz="4" w:space="0" w:color="auto"/>
              <w:right w:val="single" w:sz="4" w:space="0" w:color="auto"/>
            </w:tcBorders>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Отсутствие хозяйственной деятельности</w:t>
            </w:r>
          </w:p>
        </w:tc>
        <w:tc>
          <w:tcPr>
            <w:tcW w:w="686" w:type="pct"/>
            <w:tcBorders>
              <w:top w:val="single" w:sz="4" w:space="0" w:color="auto"/>
              <w:left w:val="nil"/>
              <w:bottom w:val="single" w:sz="4" w:space="0" w:color="auto"/>
              <w:right w:val="single" w:sz="4" w:space="0" w:color="auto"/>
            </w:tcBorders>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12.3</w:t>
            </w:r>
          </w:p>
        </w:tc>
      </w:tr>
    </w:tbl>
    <w:p w:rsidR="00101A01" w:rsidRPr="003541D5" w:rsidRDefault="00101A01" w:rsidP="00EB5887">
      <w:pPr>
        <w:keepLines/>
        <w:suppressAutoHyphens/>
        <w:spacing w:line="240" w:lineRule="auto"/>
        <w:ind w:firstLine="851"/>
        <w:jc w:val="both"/>
        <w:rPr>
          <w:rFonts w:ascii="Times New Roman" w:hAnsi="Times New Roman"/>
          <w:sz w:val="24"/>
          <w:szCs w:val="24"/>
        </w:rPr>
      </w:pP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Перечень вспомогательных видов использования не является закрытым.</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10.4.</w:t>
      </w:r>
      <w:r w:rsidRPr="003541D5">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10.4.</w:t>
      </w:r>
      <w:r w:rsidRPr="003541D5">
        <w:rPr>
          <w:rFonts w:ascii="Times New Roman" w:hAnsi="Times New Roman"/>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FB5CA1"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20" w:name="_Toc276550342"/>
      <w:bookmarkStart w:id="221" w:name="_Toc379293893"/>
      <w:bookmarkStart w:id="222" w:name="_Toc481573943"/>
      <w:r w:rsidRPr="00FB5CA1">
        <w:rPr>
          <w:rFonts w:ascii="Times New Roman" w:hAnsi="Times New Roman"/>
          <w:b/>
          <w:sz w:val="24"/>
          <w:szCs w:val="24"/>
        </w:rPr>
        <w:t>Минимальная площадь земельного участка</w:t>
      </w:r>
      <w:bookmarkEnd w:id="220"/>
      <w:bookmarkEnd w:id="221"/>
      <w:bookmarkEnd w:id="222"/>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 xml:space="preserve">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w:t>
      </w:r>
      <w:r>
        <w:rPr>
          <w:rFonts w:ascii="Times New Roman" w:hAnsi="Times New Roman"/>
          <w:sz w:val="24"/>
          <w:szCs w:val="24"/>
        </w:rPr>
        <w:t>для</w:t>
      </w:r>
      <w:r w:rsidRPr="004A761F">
        <w:rPr>
          <w:rFonts w:ascii="Times New Roman" w:hAnsi="Times New Roman"/>
          <w:sz w:val="24"/>
          <w:szCs w:val="24"/>
        </w:rPr>
        <w:t xml:space="preserve">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w:t>
      </w:r>
      <w:r>
        <w:rPr>
          <w:rFonts w:ascii="Times New Roman" w:hAnsi="Times New Roman"/>
          <w:sz w:val="24"/>
          <w:szCs w:val="24"/>
        </w:rPr>
        <w:t>для</w:t>
      </w:r>
      <w:r w:rsidRPr="004A761F">
        <w:rPr>
          <w:rFonts w:ascii="Times New Roman" w:hAnsi="Times New Roman"/>
          <w:sz w:val="24"/>
          <w:szCs w:val="24"/>
        </w:rPr>
        <w:t xml:space="preserve"> его обслуживания и эксплуатации.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 xml:space="preserve">2. Минимальные площади земельных участков </w:t>
      </w:r>
      <w:r>
        <w:rPr>
          <w:rFonts w:ascii="Times New Roman" w:hAnsi="Times New Roman"/>
          <w:sz w:val="24"/>
          <w:szCs w:val="24"/>
        </w:rPr>
        <w:t>для</w:t>
      </w:r>
      <w:r w:rsidRPr="004A761F">
        <w:rPr>
          <w:rFonts w:ascii="Times New Roman" w:hAnsi="Times New Roman"/>
          <w:sz w:val="24"/>
          <w:szCs w:val="24"/>
        </w:rPr>
        <w:t xml:space="preserve"> многоквартирных жилых домов рассчитываются по формуле:</w:t>
      </w:r>
    </w:p>
    <w:p w:rsidR="00101A01" w:rsidRPr="004A761F" w:rsidRDefault="00101A01" w:rsidP="00EB5887">
      <w:pPr>
        <w:keepLines/>
        <w:suppressAutoHyphens/>
        <w:spacing w:line="240" w:lineRule="auto"/>
        <w:ind w:firstLine="851"/>
        <w:rPr>
          <w:rFonts w:ascii="Times New Roman" w:hAnsi="Times New Roman"/>
          <w:sz w:val="24"/>
          <w:szCs w:val="24"/>
        </w:rPr>
      </w:pPr>
      <w:r w:rsidRPr="00FB5CA1">
        <w:rPr>
          <w:rFonts w:ascii="Times New Roman" w:hAnsi="Times New Roman"/>
          <w:sz w:val="24"/>
          <w:szCs w:val="24"/>
        </w:rPr>
        <w:object w:dxaOrig="1160" w:dyaOrig="340">
          <v:shape id="_x0000_i1027" type="#_x0000_t75" style="width:57.75pt;height:15pt" o:ole="">
            <v:imagedata r:id="rId12" o:title=""/>
          </v:shape>
          <o:OLEObject Type="Embed" ProgID="Equation.3" ShapeID="_x0000_i1027" DrawAspect="Content" ObjectID="_1559651903" r:id="rId13"/>
        </w:object>
      </w:r>
      <w:r>
        <w:rPr>
          <w:rFonts w:ascii="Times New Roman" w:hAnsi="Times New Roman"/>
          <w:sz w:val="24"/>
          <w:szCs w:val="24"/>
        </w:rPr>
        <w:t>,</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101A01"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101A01" w:rsidRPr="004A761F" w:rsidRDefault="00101A01" w:rsidP="00EB5887">
      <w:pPr>
        <w:keepLines/>
        <w:suppressAutoHyphens/>
        <w:spacing w:line="240" w:lineRule="auto"/>
        <w:ind w:firstLine="851"/>
        <w:rPr>
          <w:rFonts w:ascii="Times New Roman" w:hAnsi="Times New Roman"/>
          <w:sz w:val="24"/>
          <w:szCs w:val="24"/>
        </w:rPr>
      </w:pPr>
      <w:r w:rsidRPr="00854F85">
        <w:rPr>
          <w:rFonts w:ascii="Times New Roman" w:hAnsi="Times New Roman"/>
          <w:position w:val="-24"/>
          <w:sz w:val="24"/>
          <w:szCs w:val="24"/>
        </w:rPr>
        <w:object w:dxaOrig="1219" w:dyaOrig="639">
          <v:shape id="_x0000_i1028" type="#_x0000_t75" style="width:60pt;height:30pt" o:ole="">
            <v:imagedata r:id="rId14" o:title=""/>
          </v:shape>
          <o:OLEObject Type="Embed" ProgID="Equation.3" ShapeID="_x0000_i1028" DrawAspect="Content" ObjectID="_1559651904" r:id="rId15"/>
        </w:object>
      </w:r>
      <w:r>
        <w:rPr>
          <w:rFonts w:ascii="Times New Roman" w:hAnsi="Times New Roman"/>
          <w:sz w:val="24"/>
          <w:szCs w:val="24"/>
        </w:rPr>
        <w:t>,</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где Y</w:t>
      </w:r>
      <w:r w:rsidRPr="00FB5CA1">
        <w:rPr>
          <w:rFonts w:ascii="Times New Roman" w:hAnsi="Times New Roman"/>
          <w:sz w:val="24"/>
          <w:szCs w:val="24"/>
        </w:rPr>
        <w:t>з. д.</w:t>
      </w:r>
      <w:r w:rsidRPr="004A761F">
        <w:rPr>
          <w:rFonts w:ascii="Times New Roman" w:hAnsi="Times New Roman"/>
          <w:sz w:val="24"/>
          <w:szCs w:val="24"/>
        </w:rPr>
        <w:t xml:space="preserve"> - показатель земельной доли при 18 кв. м/чел., равный 0,92;</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3. Максимальное количество жилых блоков малоэтажной индивидуальной жилой застройки (</w:t>
      </w:r>
      <w:r>
        <w:rPr>
          <w:rFonts w:ascii="Times New Roman" w:hAnsi="Times New Roman"/>
          <w:sz w:val="24"/>
          <w:szCs w:val="24"/>
        </w:rPr>
        <w:t>для</w:t>
      </w:r>
      <w:r w:rsidRPr="004A761F">
        <w:rPr>
          <w:rFonts w:ascii="Times New Roman" w:hAnsi="Times New Roman"/>
          <w:sz w:val="24"/>
          <w:szCs w:val="24"/>
        </w:rPr>
        <w:t xml:space="preserve">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w:t>
      </w:r>
      <w:r>
        <w:rPr>
          <w:rFonts w:ascii="Times New Roman" w:hAnsi="Times New Roman"/>
          <w:sz w:val="24"/>
          <w:szCs w:val="24"/>
        </w:rPr>
        <w:t>–</w:t>
      </w:r>
      <w:r w:rsidRPr="004A761F">
        <w:rPr>
          <w:rFonts w:ascii="Times New Roman" w:hAnsi="Times New Roman"/>
          <w:sz w:val="24"/>
          <w:szCs w:val="24"/>
        </w:rPr>
        <w:t xml:space="preserve"> 75 кв. м.</w:t>
      </w:r>
    </w:p>
    <w:p w:rsidR="00101A01" w:rsidRPr="00E742EF" w:rsidRDefault="00101A01" w:rsidP="00EB5887">
      <w:pPr>
        <w:keepLines/>
        <w:suppressAutoHyphens/>
        <w:spacing w:line="240" w:lineRule="auto"/>
        <w:ind w:firstLine="851"/>
        <w:jc w:val="both"/>
        <w:rPr>
          <w:rFonts w:ascii="Times New Roman" w:hAnsi="Times New Roman"/>
          <w:sz w:val="24"/>
          <w:szCs w:val="24"/>
        </w:rPr>
      </w:pPr>
    </w:p>
    <w:p w:rsidR="00101A01" w:rsidRPr="00621633"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23" w:name="_Toc276550343"/>
      <w:bookmarkStart w:id="224" w:name="_Toc379293894"/>
      <w:bookmarkStart w:id="225" w:name="_Toc481573944"/>
      <w:r w:rsidRPr="00621633">
        <w:rPr>
          <w:rFonts w:ascii="Times New Roman" w:hAnsi="Times New Roman"/>
          <w:b/>
          <w:sz w:val="24"/>
          <w:szCs w:val="24"/>
        </w:rPr>
        <w:t>Коэффициент застройки и коэффициент использования территории</w:t>
      </w:r>
      <w:bookmarkEnd w:id="223"/>
      <w:bookmarkEnd w:id="224"/>
      <w:bookmarkEnd w:id="225"/>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 xml:space="preserve">1. Коэффициент застройки и использования территории устанавливается </w:t>
      </w:r>
      <w:r>
        <w:rPr>
          <w:rFonts w:ascii="Times New Roman" w:hAnsi="Times New Roman"/>
          <w:sz w:val="24"/>
          <w:szCs w:val="24"/>
        </w:rPr>
        <w:t>для</w:t>
      </w:r>
      <w:r w:rsidRPr="004A761F">
        <w:rPr>
          <w:rFonts w:ascii="Times New Roman" w:hAnsi="Times New Roman"/>
          <w:sz w:val="24"/>
          <w:szCs w:val="24"/>
        </w:rPr>
        <w:t xml:space="preserve"> земельных участков, предназначенных </w:t>
      </w:r>
      <w:r>
        <w:rPr>
          <w:rFonts w:ascii="Times New Roman" w:hAnsi="Times New Roman"/>
          <w:sz w:val="24"/>
          <w:szCs w:val="24"/>
        </w:rPr>
        <w:t>для</w:t>
      </w:r>
      <w:r w:rsidRPr="004A761F">
        <w:rPr>
          <w:rFonts w:ascii="Times New Roman" w:hAnsi="Times New Roman"/>
          <w:sz w:val="24"/>
          <w:szCs w:val="24"/>
        </w:rPr>
        <w:t xml:space="preserve"> строительства жилой застройки, кроме блокированных жилых домов.</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 xml:space="preserve">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w:t>
      </w:r>
      <w:r>
        <w:rPr>
          <w:rFonts w:ascii="Times New Roman" w:hAnsi="Times New Roman"/>
          <w:sz w:val="24"/>
          <w:szCs w:val="24"/>
        </w:rPr>
        <w:t>для</w:t>
      </w:r>
      <w:r w:rsidRPr="004A761F">
        <w:rPr>
          <w:rFonts w:ascii="Times New Roman" w:hAnsi="Times New Roman"/>
          <w:sz w:val="24"/>
          <w:szCs w:val="24"/>
        </w:rPr>
        <w:t xml:space="preserve">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A11F44"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26" w:name="_Toc276550344"/>
      <w:bookmarkStart w:id="227" w:name="_Toc379293895"/>
      <w:bookmarkStart w:id="228" w:name="_Toc481573945"/>
      <w:r w:rsidRPr="00A11F44">
        <w:rPr>
          <w:rFonts w:ascii="Times New Roman" w:hAnsi="Times New Roman"/>
          <w:b/>
          <w:sz w:val="24"/>
          <w:szCs w:val="24"/>
        </w:rPr>
        <w:t>Минимальные отступы зданий, строений, сооружений от границ земельных участков</w:t>
      </w:r>
      <w:bookmarkEnd w:id="226"/>
      <w:bookmarkEnd w:id="227"/>
      <w:bookmarkEnd w:id="228"/>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w:t>
      </w:r>
      <w:r>
        <w:rPr>
          <w:rFonts w:ascii="Times New Roman" w:hAnsi="Times New Roman"/>
          <w:sz w:val="24"/>
          <w:szCs w:val="24"/>
        </w:rPr>
        <w:t>для</w:t>
      </w:r>
      <w:r w:rsidRPr="004A761F">
        <w:rPr>
          <w:rFonts w:ascii="Times New Roman" w:hAnsi="Times New Roman"/>
          <w:sz w:val="24"/>
          <w:szCs w:val="24"/>
        </w:rPr>
        <w:t xml:space="preserve"> участков, расположенных во всех территориальных зонах, кроме земельных участков, используемых </w:t>
      </w:r>
      <w:r>
        <w:rPr>
          <w:rFonts w:ascii="Times New Roman" w:hAnsi="Times New Roman"/>
          <w:sz w:val="24"/>
          <w:szCs w:val="24"/>
        </w:rPr>
        <w:t>для</w:t>
      </w:r>
      <w:r w:rsidRPr="004A761F">
        <w:rPr>
          <w:rFonts w:ascii="Times New Roman" w:hAnsi="Times New Roman"/>
          <w:sz w:val="24"/>
          <w:szCs w:val="24"/>
        </w:rPr>
        <w:t xml:space="preserve"> строительства индивидуальных жилых домов. Минимальные отступы зданий, строений, сооружений от границ земельных участков </w:t>
      </w:r>
      <w:r w:rsidRPr="000B7CDB">
        <w:rPr>
          <w:rFonts w:ascii="Times New Roman" w:hAnsi="Times New Roman"/>
          <w:sz w:val="24"/>
          <w:szCs w:val="24"/>
        </w:rPr>
        <w:t>в индивидуальной жилой застройк</w:t>
      </w:r>
      <w:r>
        <w:rPr>
          <w:rFonts w:ascii="Times New Roman" w:hAnsi="Times New Roman"/>
          <w:sz w:val="24"/>
          <w:szCs w:val="24"/>
        </w:rPr>
        <w:t>е</w:t>
      </w:r>
      <w:r w:rsidRPr="000B7CDB">
        <w:rPr>
          <w:rFonts w:ascii="Times New Roman" w:hAnsi="Times New Roman"/>
          <w:sz w:val="24"/>
          <w:szCs w:val="24"/>
        </w:rPr>
        <w:t xml:space="preserve"> приведены в статье 11.1 главы </w:t>
      </w:r>
      <w:r w:rsidRPr="000B7CDB">
        <w:rPr>
          <w:rFonts w:ascii="Times New Roman" w:hAnsi="Times New Roman"/>
          <w:sz w:val="24"/>
          <w:szCs w:val="24"/>
          <w:lang w:val="en-US"/>
        </w:rPr>
        <w:t>II</w:t>
      </w:r>
      <w:r w:rsidRPr="000B7CDB">
        <w:rPr>
          <w:rFonts w:ascii="Times New Roman" w:hAnsi="Times New Roman"/>
          <w:sz w:val="24"/>
          <w:szCs w:val="24"/>
        </w:rPr>
        <w:t xml:space="preserve"> настоящих Правил.</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 xml:space="preserve">2. Минимальные отступы от границ земельных участков </w:t>
      </w:r>
      <w:r>
        <w:rPr>
          <w:rFonts w:ascii="Times New Roman" w:hAnsi="Times New Roman"/>
          <w:sz w:val="24"/>
          <w:szCs w:val="24"/>
        </w:rPr>
        <w:t xml:space="preserve">до </w:t>
      </w:r>
      <w:r w:rsidRPr="004A761F">
        <w:rPr>
          <w:rFonts w:ascii="Times New Roman" w:hAnsi="Times New Roman"/>
          <w:sz w:val="24"/>
          <w:szCs w:val="24"/>
        </w:rPr>
        <w:t>стен зданий, строений, сооружений принимаются равными 3 метрам.</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101A01" w:rsidRPr="00A11F44"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жилых зданий с квартирами в первых этажах и учреждений образования и воспитания, выходящих на магистральные улицы </w:t>
      </w:r>
      <w:r>
        <w:rPr>
          <w:rFonts w:ascii="Times New Roman" w:hAnsi="Times New Roman"/>
          <w:sz w:val="24"/>
          <w:szCs w:val="24"/>
          <w:lang w:eastAsia="ru-RU"/>
        </w:rPr>
        <w:t>–</w:t>
      </w:r>
      <w:r w:rsidRPr="00A11F44">
        <w:rPr>
          <w:rFonts w:ascii="Times New Roman" w:hAnsi="Times New Roman"/>
          <w:sz w:val="24"/>
          <w:szCs w:val="24"/>
          <w:lang w:eastAsia="ru-RU"/>
        </w:rPr>
        <w:t xml:space="preserve"> 5 метров;</w:t>
      </w:r>
    </w:p>
    <w:p w:rsidR="00101A01" w:rsidRPr="00A11F44"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жилых зданий с квартирами на первых этажах и учреждений образования и воспитания, выходящих на прочие улицы и проезды общего пользования </w:t>
      </w:r>
      <w:r>
        <w:rPr>
          <w:rFonts w:ascii="Times New Roman" w:hAnsi="Times New Roman"/>
          <w:sz w:val="24"/>
          <w:szCs w:val="24"/>
          <w:lang w:eastAsia="ru-RU"/>
        </w:rPr>
        <w:t>–</w:t>
      </w:r>
      <w:r w:rsidRPr="00A11F44">
        <w:rPr>
          <w:rFonts w:ascii="Times New Roman" w:hAnsi="Times New Roman"/>
          <w:sz w:val="24"/>
          <w:szCs w:val="24"/>
          <w:lang w:eastAsia="ru-RU"/>
        </w:rPr>
        <w:t xml:space="preserve"> 3 метра;</w:t>
      </w:r>
    </w:p>
    <w:p w:rsidR="00101A01" w:rsidRPr="00A11F44"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прочих зданий </w:t>
      </w:r>
      <w:r>
        <w:rPr>
          <w:rFonts w:ascii="Times New Roman" w:hAnsi="Times New Roman"/>
          <w:sz w:val="24"/>
          <w:szCs w:val="24"/>
          <w:lang w:eastAsia="ru-RU"/>
        </w:rPr>
        <w:t>–</w:t>
      </w:r>
      <w:r w:rsidRPr="00A11F44">
        <w:rPr>
          <w:rFonts w:ascii="Times New Roman" w:hAnsi="Times New Roman"/>
          <w:sz w:val="24"/>
          <w:szCs w:val="24"/>
          <w:lang w:eastAsia="ru-RU"/>
        </w:rPr>
        <w:t xml:space="preserve"> не нормируется.</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4228CA"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29" w:name="_Toc276550345"/>
      <w:bookmarkStart w:id="230" w:name="_Toc379293896"/>
      <w:bookmarkStart w:id="231" w:name="_Toc481573946"/>
      <w:r w:rsidRPr="004228CA">
        <w:rPr>
          <w:rFonts w:ascii="Times New Roman" w:hAnsi="Times New Roman"/>
          <w:b/>
          <w:sz w:val="24"/>
          <w:szCs w:val="24"/>
        </w:rPr>
        <w:t>Максимальные выступы за красную линию частей зданий, строений, сооружений</w:t>
      </w:r>
      <w:bookmarkEnd w:id="229"/>
      <w:bookmarkEnd w:id="230"/>
      <w:bookmarkEnd w:id="231"/>
    </w:p>
    <w:p w:rsidR="00101A01"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 xml:space="preserve">10.8.1. </w:t>
      </w:r>
      <w:r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w:t>
      </w:r>
      <w:r>
        <w:rPr>
          <w:rFonts w:ascii="Times New Roman" w:hAnsi="Times New Roman"/>
          <w:sz w:val="24"/>
          <w:szCs w:val="24"/>
        </w:rPr>
        <w:t>–</w:t>
      </w:r>
      <w:r w:rsidRPr="004A74BB">
        <w:rPr>
          <w:rFonts w:ascii="Times New Roman" w:hAnsi="Times New Roman"/>
          <w:sz w:val="24"/>
          <w:szCs w:val="24"/>
        </w:rPr>
        <w:t xml:space="preserve"> не более </w:t>
      </w:r>
      <w:r>
        <w:rPr>
          <w:rFonts w:ascii="Times New Roman" w:hAnsi="Times New Roman"/>
          <w:sz w:val="24"/>
          <w:szCs w:val="24"/>
        </w:rPr>
        <w:t>1</w:t>
      </w:r>
      <w:r w:rsidRPr="004A74BB">
        <w:rPr>
          <w:rFonts w:ascii="Times New Roman" w:hAnsi="Times New Roman"/>
          <w:sz w:val="24"/>
          <w:szCs w:val="24"/>
        </w:rPr>
        <w:t xml:space="preserve"> метр</w:t>
      </w:r>
      <w:r>
        <w:rPr>
          <w:rFonts w:ascii="Times New Roman" w:hAnsi="Times New Roman"/>
          <w:sz w:val="24"/>
          <w:szCs w:val="24"/>
        </w:rPr>
        <w:t>а</w:t>
      </w:r>
      <w:r w:rsidRPr="004A74BB">
        <w:rPr>
          <w:rFonts w:ascii="Times New Roman" w:hAnsi="Times New Roman"/>
          <w:sz w:val="24"/>
          <w:szCs w:val="24"/>
        </w:rPr>
        <w:t>, но не более ширины тротуара.</w:t>
      </w:r>
    </w:p>
    <w:p w:rsidR="00101A01" w:rsidRPr="004228CA" w:rsidRDefault="00101A01" w:rsidP="00EB5887">
      <w:pPr>
        <w:keepLines/>
        <w:suppressAutoHyphens/>
        <w:spacing w:line="240" w:lineRule="auto"/>
        <w:ind w:firstLine="851"/>
        <w:jc w:val="both"/>
        <w:rPr>
          <w:rFonts w:ascii="Times New Roman" w:hAnsi="Times New Roman"/>
          <w:sz w:val="24"/>
          <w:szCs w:val="24"/>
        </w:rPr>
      </w:pPr>
    </w:p>
    <w:p w:rsidR="00101A01" w:rsidRPr="00EF1635"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32" w:name="_Toc276550346"/>
      <w:bookmarkStart w:id="233" w:name="_Toc379293897"/>
      <w:bookmarkStart w:id="234" w:name="_Toc481573947"/>
      <w:r w:rsidRPr="00EF1635">
        <w:rPr>
          <w:rFonts w:ascii="Times New Roman" w:hAnsi="Times New Roman"/>
          <w:b/>
          <w:sz w:val="24"/>
          <w:szCs w:val="24"/>
        </w:rPr>
        <w:t>Максимальная высота зданий, строений, сооружений</w:t>
      </w:r>
      <w:bookmarkEnd w:id="232"/>
      <w:bookmarkEnd w:id="233"/>
      <w:bookmarkEnd w:id="234"/>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1.Максимальная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2.Требования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3.Максимальная высота зданий, строений, сооружений установлена Правилами с учетом:</w:t>
      </w:r>
    </w:p>
    <w:p w:rsidR="00101A01" w:rsidRPr="00EF1635"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F1635">
        <w:rPr>
          <w:rFonts w:ascii="Times New Roman" w:hAnsi="Times New Roman"/>
          <w:sz w:val="24"/>
          <w:szCs w:val="24"/>
          <w:lang w:eastAsia="ru-RU"/>
        </w:rPr>
        <w:t xml:space="preserve">Генерального плана </w:t>
      </w:r>
      <w:r>
        <w:rPr>
          <w:rFonts w:ascii="Times New Roman" w:hAnsi="Times New Roman"/>
          <w:sz w:val="24"/>
          <w:szCs w:val="24"/>
          <w:lang w:eastAsia="ru-RU"/>
        </w:rPr>
        <w:t>муниципального образования</w:t>
      </w:r>
      <w:r w:rsidRPr="00EF1635">
        <w:rPr>
          <w:rFonts w:ascii="Times New Roman" w:hAnsi="Times New Roman"/>
          <w:sz w:val="24"/>
          <w:szCs w:val="24"/>
          <w:lang w:eastAsia="ru-RU"/>
        </w:rPr>
        <w:t>;</w:t>
      </w:r>
    </w:p>
    <w:p w:rsidR="00101A01" w:rsidRPr="00EF1635"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F1635">
        <w:rPr>
          <w:rFonts w:ascii="Times New Roman" w:hAnsi="Times New Roman"/>
          <w:sz w:val="24"/>
          <w:szCs w:val="24"/>
          <w:lang w:eastAsia="ru-RU"/>
        </w:rPr>
        <w:t>максимальной этажности застройки в границах территориальных зон;</w:t>
      </w:r>
    </w:p>
    <w:p w:rsidR="00101A01" w:rsidRPr="00EF1635"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F1635">
        <w:rPr>
          <w:rFonts w:ascii="Times New Roman" w:hAnsi="Times New Roman"/>
          <w:sz w:val="24"/>
          <w:szCs w:val="24"/>
          <w:lang w:eastAsia="ru-RU"/>
        </w:rPr>
        <w:t>видов разрешенного использования в гран</w:t>
      </w:r>
      <w:r>
        <w:rPr>
          <w:rFonts w:ascii="Times New Roman" w:hAnsi="Times New Roman"/>
          <w:sz w:val="24"/>
          <w:szCs w:val="24"/>
          <w:lang w:eastAsia="ru-RU"/>
        </w:rPr>
        <w:t>ицах территориальных зон.</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4.Максимальная высота зданий и сооружений определяется градостроительным регламентом территориальных зон.</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4A5211"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35" w:name="_Toc276550347"/>
      <w:bookmarkStart w:id="236" w:name="_Toc379293898"/>
      <w:bookmarkStart w:id="237" w:name="_Toc481573948"/>
      <w:r w:rsidRPr="004A5211">
        <w:rPr>
          <w:rFonts w:ascii="Times New Roman" w:hAnsi="Times New Roman"/>
          <w:b/>
          <w:sz w:val="24"/>
          <w:szCs w:val="24"/>
        </w:rPr>
        <w:t>Минимальная доля озелененной территории земельных участков</w:t>
      </w:r>
      <w:bookmarkEnd w:id="235"/>
      <w:bookmarkEnd w:id="236"/>
      <w:bookmarkEnd w:id="237"/>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w:t>
      </w:r>
      <w:r>
        <w:rPr>
          <w:rFonts w:ascii="Times New Roman" w:hAnsi="Times New Roman"/>
          <w:sz w:val="24"/>
          <w:szCs w:val="24"/>
        </w:rPr>
        <w:t>для</w:t>
      </w:r>
      <w:r w:rsidRPr="004A761F">
        <w:rPr>
          <w:rFonts w:ascii="Times New Roman" w:hAnsi="Times New Roman"/>
          <w:sz w:val="24"/>
          <w:szCs w:val="24"/>
        </w:rPr>
        <w:t xml:space="preserve"> всех пользователей объектов, расположенных на земельном участке.</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2. Озелененная территория земельного участка может быть оборудована:</w:t>
      </w:r>
    </w:p>
    <w:p w:rsidR="00101A01" w:rsidRPr="0016687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 xml:space="preserve">площадками </w:t>
      </w:r>
      <w:r>
        <w:rPr>
          <w:rFonts w:ascii="Times New Roman" w:hAnsi="Times New Roman"/>
          <w:sz w:val="24"/>
          <w:szCs w:val="24"/>
          <w:lang w:eastAsia="ru-RU"/>
        </w:rPr>
        <w:t>для</w:t>
      </w:r>
      <w:r w:rsidRPr="00166878">
        <w:rPr>
          <w:rFonts w:ascii="Times New Roman" w:hAnsi="Times New Roman"/>
          <w:sz w:val="24"/>
          <w:szCs w:val="24"/>
          <w:lang w:eastAsia="ru-RU"/>
        </w:rPr>
        <w:t xml:space="preserve"> отдыха взрослых, детскими площадками;</w:t>
      </w:r>
    </w:p>
    <w:p w:rsidR="00101A01" w:rsidRPr="0016687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открытыми спортивными площадками;</w:t>
      </w:r>
    </w:p>
    <w:p w:rsidR="00101A01" w:rsidRPr="0016687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 xml:space="preserve">площадками </w:t>
      </w:r>
      <w:r>
        <w:rPr>
          <w:rFonts w:ascii="Times New Roman" w:hAnsi="Times New Roman"/>
          <w:sz w:val="24"/>
          <w:szCs w:val="24"/>
          <w:lang w:eastAsia="ru-RU"/>
        </w:rPr>
        <w:t>для</w:t>
      </w:r>
      <w:r w:rsidRPr="00166878">
        <w:rPr>
          <w:rFonts w:ascii="Times New Roman" w:hAnsi="Times New Roman"/>
          <w:sz w:val="24"/>
          <w:szCs w:val="24"/>
          <w:lang w:eastAsia="ru-RU"/>
        </w:rPr>
        <w:t xml:space="preserve"> выгула собак;</w:t>
      </w:r>
    </w:p>
    <w:p w:rsidR="00101A01" w:rsidRPr="0016687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грунтовыми пешеходными дорожками;</w:t>
      </w:r>
    </w:p>
    <w:p w:rsidR="00101A01" w:rsidRPr="0016687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малыми архитектурными формами;</w:t>
      </w:r>
    </w:p>
    <w:p w:rsidR="00101A01" w:rsidRPr="00166878"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другими подобными объектами.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3. Минимально допустимая площадь озелененной территории земельных участков </w:t>
      </w:r>
      <w:r w:rsidRPr="000B7CDB">
        <w:rPr>
          <w:rFonts w:ascii="Times New Roman" w:hAnsi="Times New Roman"/>
          <w:sz w:val="24"/>
          <w:szCs w:val="24"/>
        </w:rPr>
        <w:t xml:space="preserve">приведена в </w:t>
      </w:r>
      <w:r>
        <w:rPr>
          <w:rFonts w:ascii="Times New Roman" w:hAnsi="Times New Roman"/>
          <w:sz w:val="24"/>
          <w:szCs w:val="24"/>
        </w:rPr>
        <w:t>Т</w:t>
      </w:r>
      <w:r w:rsidRPr="000B7CDB">
        <w:rPr>
          <w:rFonts w:ascii="Times New Roman" w:hAnsi="Times New Roman"/>
          <w:sz w:val="24"/>
          <w:szCs w:val="24"/>
        </w:rPr>
        <w:t>аблице 1 и установлена</w:t>
      </w:r>
      <w:r w:rsidRPr="004A761F">
        <w:rPr>
          <w:rFonts w:ascii="Times New Roman" w:hAnsi="Times New Roman"/>
          <w:sz w:val="24"/>
          <w:szCs w:val="24"/>
        </w:rPr>
        <w:t xml:space="preserve"> в градостроительных регламентах соответствующих зон.</w:t>
      </w:r>
    </w:p>
    <w:p w:rsidR="00101A01" w:rsidRPr="00166878" w:rsidRDefault="00101A01" w:rsidP="00EB5887">
      <w:pPr>
        <w:pStyle w:val="Caption"/>
        <w:keepNext/>
        <w:keepLines/>
        <w:suppressAutoHyphens/>
        <w:ind w:right="266"/>
      </w:pPr>
      <w:r w:rsidRPr="00166878">
        <w:t xml:space="preserve">Таблица </w:t>
      </w:r>
      <w:fldSimple w:instr=" SEQ Таблица \* ARABIC ">
        <w:r>
          <w:rPr>
            <w:noProof/>
          </w:rPr>
          <w:t>2</w:t>
        </w:r>
      </w:fldSimple>
      <w:r>
        <w:t xml:space="preserve"> – </w:t>
      </w:r>
      <w:r w:rsidRPr="00166878">
        <w:t>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51"/>
        <w:gridCol w:w="4413"/>
        <w:gridCol w:w="5241"/>
      </w:tblGrid>
      <w:tr w:rsidR="00101A01"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101A01" w:rsidRPr="00A268E2" w:rsidRDefault="00101A01" w:rsidP="00EB5887">
            <w:pPr>
              <w:pStyle w:val="ConsPlusCell"/>
              <w:keepLines/>
              <w:widowControl/>
              <w:jc w:val="center"/>
              <w:rPr>
                <w:rFonts w:ascii="Times New Roman" w:hAnsi="Times New Roman" w:cs="Times New Roman"/>
                <w:b/>
              </w:rPr>
            </w:pPr>
            <w:r>
              <w:rPr>
                <w:rFonts w:ascii="Times New Roman" w:hAnsi="Times New Roman" w:cs="Times New Roman"/>
                <w:b/>
              </w:rPr>
              <w:t>№</w:t>
            </w:r>
            <w:r w:rsidRPr="00A268E2">
              <w:rPr>
                <w:rFonts w:ascii="Times New Roman" w:hAnsi="Times New Roman" w:cs="Times New Roman"/>
                <w:b/>
              </w:rPr>
              <w:t xml:space="preserve"> п/п</w:t>
            </w:r>
          </w:p>
        </w:tc>
        <w:tc>
          <w:tcPr>
            <w:tcW w:w="2162" w:type="pct"/>
            <w:tcBorders>
              <w:top w:val="single" w:sz="6" w:space="0" w:color="auto"/>
              <w:left w:val="single" w:sz="6" w:space="0" w:color="auto"/>
              <w:bottom w:val="single" w:sz="6" w:space="0" w:color="auto"/>
              <w:right w:val="single" w:sz="6" w:space="0" w:color="auto"/>
            </w:tcBorders>
            <w:vAlign w:val="center"/>
          </w:tcPr>
          <w:p w:rsidR="00101A01" w:rsidRPr="00A268E2" w:rsidRDefault="00101A01" w:rsidP="00EB5887">
            <w:pPr>
              <w:pStyle w:val="ConsPlusCell"/>
              <w:keepLines/>
              <w:widowContro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101A01" w:rsidRPr="00A268E2" w:rsidRDefault="00101A01" w:rsidP="00EB5887">
            <w:pPr>
              <w:pStyle w:val="ConsPlusCell"/>
              <w:keepLines/>
              <w:widowContro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101A01"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Многоквартирные жилые дома</w:t>
            </w:r>
          </w:p>
        </w:tc>
        <w:tc>
          <w:tcPr>
            <w:tcW w:w="2568"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101A0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Сады, скверы, бульвары</w:t>
            </w:r>
          </w:p>
        </w:tc>
        <w:tc>
          <w:tcPr>
            <w:tcW w:w="2568"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80% - при площади свыше 20 га</w:t>
            </w:r>
          </w:p>
        </w:tc>
      </w:tr>
      <w:tr w:rsidR="00101A0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Парки</w:t>
            </w:r>
          </w:p>
        </w:tc>
        <w:tc>
          <w:tcPr>
            <w:tcW w:w="2568"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70% - при площади свыше 20 га</w:t>
            </w:r>
          </w:p>
        </w:tc>
      </w:tr>
      <w:tr w:rsidR="00101A01"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Пляжи</w:t>
            </w:r>
          </w:p>
        </w:tc>
        <w:tc>
          <w:tcPr>
            <w:tcW w:w="2568"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 xml:space="preserve">10% территории земельного участка при площади участка менее 1 га; </w:t>
            </w:r>
            <w:r w:rsidRPr="00E27A08">
              <w:rPr>
                <w:rFonts w:ascii="Times New Roman" w:hAnsi="Times New Roman" w:cs="Times New Roman"/>
              </w:rPr>
              <w:br/>
              <w:t xml:space="preserve">20% - при площади от 1 до 5 га; </w:t>
            </w:r>
            <w:r w:rsidRPr="00E27A08">
              <w:rPr>
                <w:rFonts w:ascii="Times New Roman" w:hAnsi="Times New Roman" w:cs="Times New Roman"/>
              </w:rPr>
              <w:br/>
              <w:t xml:space="preserve">30% - при площади от 5 до 20 га; </w:t>
            </w:r>
            <w:r w:rsidRPr="00E27A08">
              <w:rPr>
                <w:rFonts w:ascii="Times New Roman" w:hAnsi="Times New Roman" w:cs="Times New Roman"/>
              </w:rPr>
              <w:br/>
              <w:t>40% - при площади свыше 20 га</w:t>
            </w:r>
          </w:p>
        </w:tc>
      </w:tr>
      <w:tr w:rsidR="00101A01" w:rsidRPr="00E27A08" w:rsidTr="001E5B83">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w:t>
            </w:r>
            <w:r>
              <w:rPr>
                <w:rFonts w:ascii="Times New Roman" w:hAnsi="Times New Roman" w:cs="Times New Roman"/>
              </w:rPr>
              <w:t>для</w:t>
            </w:r>
            <w:r w:rsidRPr="00E27A08">
              <w:rPr>
                <w:rFonts w:ascii="Times New Roman" w:hAnsi="Times New Roman" w:cs="Times New Roman"/>
              </w:rPr>
              <w:t xml:space="preserve"> оздоровительных целей, зеленые насаждения, выполняющие специальные функции</w:t>
            </w:r>
          </w:p>
        </w:tc>
        <w:tc>
          <w:tcPr>
            <w:tcW w:w="2568"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60% территории земельного участка</w:t>
            </w:r>
          </w:p>
        </w:tc>
      </w:tr>
      <w:tr w:rsidR="00101A01"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Объекты дошкольного, начального и среднего общего образования (школы)</w:t>
            </w:r>
          </w:p>
        </w:tc>
        <w:tc>
          <w:tcPr>
            <w:tcW w:w="2568"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50% территории земельного участка</w:t>
            </w:r>
          </w:p>
        </w:tc>
      </w:tr>
      <w:tr w:rsidR="00101A01" w:rsidRPr="00E27A08" w:rsidTr="001E5B83">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68"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40% территории земельного участка</w:t>
            </w:r>
          </w:p>
        </w:tc>
      </w:tr>
      <w:tr w:rsidR="00101A01"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Прочие (иные виды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15% территории земельного участка</w:t>
            </w:r>
          </w:p>
        </w:tc>
      </w:tr>
      <w:tr w:rsidR="00101A01" w:rsidRPr="00E27A08" w:rsidTr="001E5B83">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9</w:t>
            </w:r>
          </w:p>
        </w:tc>
        <w:tc>
          <w:tcPr>
            <w:tcW w:w="2162"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101A01" w:rsidRPr="00E27A08" w:rsidRDefault="00101A01" w:rsidP="00EB5887">
            <w:pPr>
              <w:pStyle w:val="ConsPlusCell"/>
              <w:keepLines/>
              <w:widowControl/>
              <w:jc w:val="center"/>
              <w:rPr>
                <w:rFonts w:ascii="Times New Roman" w:hAnsi="Times New Roman" w:cs="Times New Roman"/>
              </w:rPr>
            </w:pPr>
            <w:r w:rsidRPr="00E27A08">
              <w:rPr>
                <w:rFonts w:ascii="Times New Roman" w:hAnsi="Times New Roman" w:cs="Times New Roman"/>
              </w:rPr>
              <w:t>не устанавливается</w:t>
            </w:r>
          </w:p>
        </w:tc>
      </w:tr>
    </w:tbl>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4. </w:t>
      </w:r>
      <w:r>
        <w:rPr>
          <w:rFonts w:ascii="Times New Roman" w:hAnsi="Times New Roman"/>
          <w:sz w:val="24"/>
          <w:szCs w:val="24"/>
        </w:rPr>
        <w:t>Т</w:t>
      </w:r>
      <w:r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5.Требования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6. Запрещается изъятие территорий </w:t>
      </w:r>
      <w:r>
        <w:rPr>
          <w:rFonts w:ascii="Times New Roman" w:hAnsi="Times New Roman"/>
          <w:sz w:val="24"/>
          <w:szCs w:val="24"/>
        </w:rPr>
        <w:t xml:space="preserve">общего пользования </w:t>
      </w:r>
      <w:r w:rsidRPr="004A761F">
        <w:rPr>
          <w:rFonts w:ascii="Times New Roman" w:hAnsi="Times New Roman"/>
          <w:sz w:val="24"/>
          <w:szCs w:val="24"/>
        </w:rPr>
        <w:t>(территорий скверов, парков, бульваров) под размещение парковок транспорта.</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52157E"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38" w:name="_Toc276550348"/>
      <w:bookmarkStart w:id="239" w:name="_Toc379293899"/>
      <w:bookmarkStart w:id="240" w:name="_Toc481573949"/>
      <w:r w:rsidRPr="0052157E">
        <w:rPr>
          <w:rFonts w:ascii="Times New Roman" w:hAnsi="Times New Roman"/>
          <w:b/>
          <w:sz w:val="24"/>
          <w:szCs w:val="24"/>
        </w:rPr>
        <w:t xml:space="preserve">Минимальное количество машино-мест </w:t>
      </w:r>
      <w:r>
        <w:rPr>
          <w:rFonts w:ascii="Times New Roman" w:hAnsi="Times New Roman"/>
          <w:b/>
          <w:sz w:val="24"/>
          <w:szCs w:val="24"/>
        </w:rPr>
        <w:t>для</w:t>
      </w:r>
      <w:r w:rsidRPr="0052157E">
        <w:rPr>
          <w:rFonts w:ascii="Times New Roman" w:hAnsi="Times New Roman"/>
          <w:b/>
          <w:sz w:val="24"/>
          <w:szCs w:val="24"/>
        </w:rPr>
        <w:t xml:space="preserve"> хранения индивидуального автотранспорта на территории земельных участков</w:t>
      </w:r>
      <w:bookmarkEnd w:id="238"/>
      <w:bookmarkEnd w:id="239"/>
      <w:bookmarkEnd w:id="240"/>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Pr="000B7CDB">
        <w:rPr>
          <w:rFonts w:ascii="Times New Roman" w:hAnsi="Times New Roman"/>
          <w:sz w:val="24"/>
          <w:szCs w:val="24"/>
        </w:rPr>
        <w:t xml:space="preserve">согласно </w:t>
      </w:r>
      <w:r>
        <w:rPr>
          <w:rFonts w:ascii="Times New Roman" w:hAnsi="Times New Roman"/>
          <w:sz w:val="24"/>
          <w:szCs w:val="24"/>
        </w:rPr>
        <w:t>Т</w:t>
      </w:r>
      <w:r w:rsidRPr="000B7CDB">
        <w:rPr>
          <w:rFonts w:ascii="Times New Roman" w:hAnsi="Times New Roman"/>
          <w:sz w:val="24"/>
          <w:szCs w:val="24"/>
        </w:rPr>
        <w:t xml:space="preserve">аблице </w:t>
      </w:r>
      <w:r>
        <w:rPr>
          <w:rFonts w:ascii="Times New Roman" w:hAnsi="Times New Roman"/>
          <w:sz w:val="24"/>
          <w:szCs w:val="24"/>
        </w:rPr>
        <w:t>3для</w:t>
      </w:r>
      <w:r w:rsidRPr="004A761F">
        <w:rPr>
          <w:rFonts w:ascii="Times New Roman" w:hAnsi="Times New Roman"/>
          <w:sz w:val="24"/>
          <w:szCs w:val="24"/>
        </w:rPr>
        <w:t xml:space="preserve"> видов использования, расположенных на территории всех зон с учетом установленных в градостроительных регламентах соответствующих зон.</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2.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храненияиндивидуального автотранспорта на территорииземельных участков</w:t>
      </w:r>
    </w:p>
    <w:p w:rsidR="00101A01" w:rsidRPr="0052157E" w:rsidRDefault="00101A01" w:rsidP="00EB5887">
      <w:pPr>
        <w:pStyle w:val="Caption"/>
        <w:keepNext/>
        <w:keepLines/>
        <w:suppressAutoHyphens/>
        <w:ind w:right="266"/>
      </w:pPr>
      <w:r w:rsidRPr="0052157E">
        <w:t xml:space="preserve">Таблица </w:t>
      </w:r>
      <w:fldSimple w:instr=" SEQ Таблица \* ARABIC ">
        <w:r>
          <w:rPr>
            <w:noProof/>
          </w:rPr>
          <w:t>3</w:t>
        </w:r>
      </w:fldSimple>
      <w:r>
        <w:t xml:space="preserve"> – </w:t>
      </w:r>
      <w:r w:rsidRPr="0052157E">
        <w:t>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1"/>
        <w:gridCol w:w="3104"/>
        <w:gridCol w:w="2016"/>
      </w:tblGrid>
      <w:tr w:rsidR="00101A01" w:rsidRPr="00E27A08" w:rsidTr="00234D6D">
        <w:tc>
          <w:tcPr>
            <w:tcW w:w="0" w:type="auto"/>
            <w:vAlign w:val="center"/>
          </w:tcPr>
          <w:p w:rsidR="00101A01" w:rsidRPr="00A268E2" w:rsidRDefault="00101A01" w:rsidP="00EB5887">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101A01" w:rsidRPr="00A268E2" w:rsidRDefault="00101A01" w:rsidP="00EB5887">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101A01" w:rsidRPr="00A268E2" w:rsidRDefault="00101A01" w:rsidP="00EB5887">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Число машино-мест на расчетную единицу</w:t>
            </w:r>
          </w:p>
        </w:tc>
      </w:tr>
      <w:tr w:rsidR="00101A01" w:rsidRPr="00E27A08" w:rsidTr="00234D6D">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101A01" w:rsidRPr="00E27A08" w:rsidTr="00234D6D">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101A01" w:rsidRPr="00E27A08" w:rsidTr="00234D6D">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r w:rsidRPr="00C77B77">
              <w:rPr>
                <w:rFonts w:ascii="Times New Roman" w:hAnsi="Times New Roman"/>
                <w:sz w:val="20"/>
                <w:szCs w:val="20"/>
                <w:vertAlign w:val="superscript"/>
              </w:rPr>
              <w:t>2</w:t>
            </w:r>
            <w:r w:rsidRPr="00E27A08">
              <w:rPr>
                <w:rFonts w:ascii="Times New Roman" w:hAnsi="Times New Roman"/>
                <w:sz w:val="20"/>
                <w:szCs w:val="20"/>
              </w:rPr>
              <w:t xml:space="preserve"> общей площади квартир</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101A01" w:rsidRPr="00E27A08" w:rsidTr="00234D6D">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101A01" w:rsidRPr="00E27A08" w:rsidTr="00234D6D">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101A01" w:rsidRPr="00E27A08" w:rsidTr="00234D6D">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101A01" w:rsidRPr="00E27A08" w:rsidTr="00234D6D">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посетителей</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101A01" w:rsidRPr="00E27A08" w:rsidTr="00234D6D">
        <w:tc>
          <w:tcPr>
            <w:tcW w:w="0" w:type="auto"/>
            <w:vMerge w:val="restart"/>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p>
        </w:tc>
      </w:tr>
      <w:tr w:rsidR="00101A01" w:rsidRPr="00E27A08" w:rsidTr="00234D6D">
        <w:tc>
          <w:tcPr>
            <w:tcW w:w="0" w:type="auto"/>
            <w:vMerge/>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101A01" w:rsidRPr="00E27A08" w:rsidTr="00234D6D">
        <w:tc>
          <w:tcPr>
            <w:tcW w:w="0" w:type="auto"/>
            <w:vMerge/>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101A01" w:rsidRPr="00E27A08" w:rsidTr="00234D6D">
        <w:tc>
          <w:tcPr>
            <w:tcW w:w="0" w:type="auto"/>
            <w:vMerge/>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101A01" w:rsidRPr="00E27A08" w:rsidTr="00234D6D">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101A01" w:rsidRPr="00E27A08" w:rsidTr="00234D6D">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101A01" w:rsidRPr="00E27A08" w:rsidTr="00234D6D">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101A01" w:rsidRPr="00E27A08" w:rsidTr="00234D6D">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101A01" w:rsidRPr="00E27A08" w:rsidTr="00234D6D">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101A01" w:rsidRPr="00E27A08" w:rsidTr="00234D6D">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101A01" w:rsidRPr="00E27A08" w:rsidTr="00234D6D">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 и студентов в макс. смене</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101A01" w:rsidRPr="00E27A08" w:rsidTr="00234D6D">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101A01" w:rsidRPr="00E27A08" w:rsidTr="00234D6D">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101A01" w:rsidRPr="00E27A08" w:rsidTr="00234D6D">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101A01" w:rsidRPr="00E27A08" w:rsidRDefault="00101A01"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3. </w:t>
      </w:r>
      <w:r>
        <w:rPr>
          <w:rFonts w:ascii="Times New Roman" w:hAnsi="Times New Roman"/>
          <w:sz w:val="24"/>
          <w:szCs w:val="24"/>
        </w:rPr>
        <w:t>Для</w:t>
      </w:r>
      <w:r w:rsidRPr="004A761F">
        <w:rPr>
          <w:rFonts w:ascii="Times New Roman" w:hAnsi="Times New Roman"/>
          <w:sz w:val="24"/>
          <w:szCs w:val="24"/>
        </w:rPr>
        <w:t xml:space="preserve"> видов использования, не </w:t>
      </w:r>
      <w:r w:rsidRPr="000B7CDB">
        <w:rPr>
          <w:rFonts w:ascii="Times New Roman" w:hAnsi="Times New Roman"/>
          <w:sz w:val="24"/>
          <w:szCs w:val="24"/>
        </w:rPr>
        <w:t xml:space="preserve">указанных в </w:t>
      </w:r>
      <w:r>
        <w:rPr>
          <w:rFonts w:ascii="Times New Roman" w:hAnsi="Times New Roman"/>
          <w:sz w:val="24"/>
          <w:szCs w:val="24"/>
        </w:rPr>
        <w:t>Т</w:t>
      </w:r>
      <w:r w:rsidRPr="000B7CDB">
        <w:rPr>
          <w:rFonts w:ascii="Times New Roman" w:hAnsi="Times New Roman"/>
          <w:sz w:val="24"/>
          <w:szCs w:val="24"/>
        </w:rPr>
        <w:t xml:space="preserve">аблице </w:t>
      </w:r>
      <w:r>
        <w:rPr>
          <w:rFonts w:ascii="Times New Roman" w:hAnsi="Times New Roman"/>
          <w:sz w:val="24"/>
          <w:szCs w:val="24"/>
        </w:rPr>
        <w:t>3</w:t>
      </w:r>
      <w:r w:rsidRPr="000B7CDB">
        <w:rPr>
          <w:rFonts w:ascii="Times New Roman" w:hAnsi="Times New Roman"/>
          <w:sz w:val="24"/>
          <w:szCs w:val="24"/>
        </w:rPr>
        <w:t xml:space="preserve">, минимальное количество машино-мест </w:t>
      </w:r>
      <w:r>
        <w:rPr>
          <w:rFonts w:ascii="Times New Roman" w:hAnsi="Times New Roman"/>
          <w:sz w:val="24"/>
          <w:szCs w:val="24"/>
        </w:rPr>
        <w:t>для</w:t>
      </w:r>
      <w:r w:rsidRPr="000B7CDB">
        <w:rPr>
          <w:rFonts w:ascii="Times New Roman" w:hAnsi="Times New Roman"/>
          <w:sz w:val="24"/>
          <w:szCs w:val="24"/>
        </w:rPr>
        <w:t xml:space="preserve"> хранения индивидуального транспорта на территории земельных участков определяется по аналогии с видами использования, указанными в </w:t>
      </w:r>
      <w:r>
        <w:rPr>
          <w:rFonts w:ascii="Times New Roman" w:hAnsi="Times New Roman"/>
          <w:sz w:val="24"/>
          <w:szCs w:val="24"/>
        </w:rPr>
        <w:t>Т</w:t>
      </w:r>
      <w:r w:rsidRPr="000B7CDB">
        <w:rPr>
          <w:rFonts w:ascii="Times New Roman" w:hAnsi="Times New Roman"/>
          <w:sz w:val="24"/>
          <w:szCs w:val="24"/>
        </w:rPr>
        <w:t xml:space="preserve">аблице </w:t>
      </w:r>
      <w:r>
        <w:rPr>
          <w:rFonts w:ascii="Times New Roman" w:hAnsi="Times New Roman"/>
          <w:sz w:val="24"/>
          <w:szCs w:val="24"/>
        </w:rPr>
        <w:t>3</w:t>
      </w:r>
      <w:r w:rsidRPr="000B7CDB">
        <w:rPr>
          <w:rFonts w:ascii="Times New Roman" w:hAnsi="Times New Roman"/>
          <w:sz w:val="24"/>
          <w:szCs w:val="24"/>
        </w:rPr>
        <w:t>.</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4. В случае совмещения на земельном участке двух и более видов использования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транспорта определяется на основе долей каждого из видов использования в общей площади земельного участка.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5. Машино-места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могут быть организованы в виде:</w:t>
      </w:r>
    </w:p>
    <w:p w:rsidR="00101A01" w:rsidRPr="00535279"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101A01" w:rsidRPr="00535279"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открытых охраняемых и неохраняемых стоянок.</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6. Машино-места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размещаются на земельном участке:</w:t>
      </w:r>
    </w:p>
    <w:p w:rsidR="00101A01" w:rsidRPr="00535279"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жилых многоквартирных домов не менее 50% от расчетного. Оставшееся количество машино-мест допускается размещать на иных земельных участках (стоянках-спутниках), расположенных в пределах квартала и предназначенных </w:t>
      </w:r>
      <w:r>
        <w:rPr>
          <w:rFonts w:ascii="Times New Roman" w:hAnsi="Times New Roman"/>
          <w:sz w:val="24"/>
          <w:szCs w:val="24"/>
          <w:lang w:eastAsia="ru-RU"/>
        </w:rPr>
        <w:t>для</w:t>
      </w:r>
      <w:r w:rsidRPr="00535279">
        <w:rPr>
          <w:rFonts w:ascii="Times New Roman" w:hAnsi="Times New Roman"/>
          <w:sz w:val="24"/>
          <w:szCs w:val="24"/>
          <w:lang w:eastAsia="ru-RU"/>
        </w:rPr>
        <w:t xml:space="preserve"> размещения гаражей и автостоянок;</w:t>
      </w:r>
    </w:p>
    <w:p w:rsidR="00101A01" w:rsidRPr="00535279"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объектов иного назначения 100% от расчетного.</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w:t>
      </w:r>
      <w:r>
        <w:rPr>
          <w:rFonts w:ascii="Times New Roman" w:hAnsi="Times New Roman"/>
          <w:sz w:val="24"/>
          <w:szCs w:val="24"/>
        </w:rPr>
        <w:t>для</w:t>
      </w:r>
      <w:r w:rsidRPr="004A761F">
        <w:rPr>
          <w:rFonts w:ascii="Times New Roman" w:hAnsi="Times New Roman"/>
          <w:sz w:val="24"/>
          <w:szCs w:val="24"/>
        </w:rPr>
        <w:t xml:space="preserve"> их размещения в границах квартала.</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7. Площади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определяются из расчета в кв.м/машино-место:</w:t>
      </w:r>
    </w:p>
    <w:p w:rsidR="00101A01" w:rsidRPr="00535279" w:rsidRDefault="00101A01" w:rsidP="00EB5887">
      <w:pPr>
        <w:pStyle w:val="ListParagraph"/>
        <w:keepLines/>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гаражей:</w:t>
      </w:r>
    </w:p>
    <w:p w:rsidR="00101A01" w:rsidRPr="00535279"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одноэтажных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30;</w:t>
      </w:r>
    </w:p>
    <w:p w:rsidR="00101A01" w:rsidRPr="00535279"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двухэтажных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22;</w:t>
      </w:r>
    </w:p>
    <w:p w:rsidR="00101A01" w:rsidRPr="00535279"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трехэтажных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14;</w:t>
      </w:r>
    </w:p>
    <w:p w:rsidR="00101A01" w:rsidRPr="00535279"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четырехэтажных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12;</w:t>
      </w:r>
    </w:p>
    <w:p w:rsidR="00101A01" w:rsidRPr="00535279"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пятиэтажных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10.</w:t>
      </w:r>
    </w:p>
    <w:p w:rsidR="00101A01" w:rsidRPr="00535279" w:rsidRDefault="00101A01" w:rsidP="00EB5887">
      <w:pPr>
        <w:pStyle w:val="ListParagraph"/>
        <w:keepLines/>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наземных стоянок </w:t>
      </w:r>
      <w:r>
        <w:rPr>
          <w:rFonts w:ascii="Times New Roman" w:hAnsi="Times New Roman"/>
          <w:sz w:val="24"/>
          <w:szCs w:val="24"/>
          <w:lang w:eastAsia="ru-RU"/>
        </w:rPr>
        <w:t>–</w:t>
      </w:r>
      <w:r w:rsidRPr="00535279">
        <w:rPr>
          <w:rFonts w:ascii="Times New Roman" w:hAnsi="Times New Roman"/>
          <w:sz w:val="24"/>
          <w:szCs w:val="24"/>
          <w:lang w:eastAsia="ru-RU"/>
        </w:rPr>
        <w:t xml:space="preserve"> 25.</w:t>
      </w:r>
    </w:p>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центральной части </w:t>
      </w:r>
      <w:r>
        <w:rPr>
          <w:rFonts w:ascii="Times New Roman" w:hAnsi="Times New Roman"/>
          <w:sz w:val="24"/>
          <w:szCs w:val="24"/>
        </w:rPr>
        <w:t>населенного пункта</w:t>
      </w:r>
      <w:r w:rsidRPr="004A761F">
        <w:rPr>
          <w:rFonts w:ascii="Times New Roman" w:hAnsi="Times New Roman"/>
          <w:sz w:val="24"/>
          <w:szCs w:val="24"/>
        </w:rPr>
        <w:t xml:space="preserve"> (в общественно-деловой зоне) площадь участка </w:t>
      </w:r>
      <w:r>
        <w:rPr>
          <w:rFonts w:ascii="Times New Roman" w:hAnsi="Times New Roman"/>
          <w:sz w:val="24"/>
          <w:szCs w:val="24"/>
        </w:rPr>
        <w:t>для</w:t>
      </w:r>
      <w:r w:rsidRPr="004A761F">
        <w:rPr>
          <w:rFonts w:ascii="Times New Roman" w:hAnsi="Times New Roman"/>
          <w:sz w:val="24"/>
          <w:szCs w:val="24"/>
        </w:rPr>
        <w:t xml:space="preserve"> стоянки одного автомобиля на автостоянках следует уменьшать до 22,5 кв. м, а при примыкании участков </w:t>
      </w:r>
      <w:r>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Pr>
          <w:rFonts w:ascii="Times New Roman" w:hAnsi="Times New Roman"/>
          <w:sz w:val="24"/>
          <w:szCs w:val="24"/>
        </w:rPr>
        <w:t>–</w:t>
      </w:r>
      <w:r w:rsidRPr="004A761F">
        <w:rPr>
          <w:rFonts w:ascii="Times New Roman" w:hAnsi="Times New Roman"/>
          <w:sz w:val="24"/>
          <w:szCs w:val="24"/>
        </w:rPr>
        <w:t xml:space="preserve"> до 15,0 кв. м на автомобиль.</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w:t>
      </w:r>
      <w:r>
        <w:rPr>
          <w:rFonts w:ascii="Times New Roman" w:hAnsi="Times New Roman"/>
          <w:sz w:val="24"/>
          <w:szCs w:val="24"/>
        </w:rPr>
        <w:t>для</w:t>
      </w:r>
      <w:r w:rsidRPr="004A761F">
        <w:rPr>
          <w:rFonts w:ascii="Times New Roman" w:hAnsi="Times New Roman"/>
          <w:sz w:val="24"/>
          <w:szCs w:val="24"/>
        </w:rPr>
        <w:t xml:space="preserve">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w:t>
      </w:r>
      <w:r>
        <w:rPr>
          <w:rFonts w:ascii="Times New Roman" w:hAnsi="Times New Roman"/>
          <w:sz w:val="24"/>
          <w:szCs w:val="24"/>
        </w:rPr>
        <w:t>–</w:t>
      </w:r>
      <w:r w:rsidRPr="004A761F">
        <w:rPr>
          <w:rFonts w:ascii="Times New Roman" w:hAnsi="Times New Roman"/>
          <w:sz w:val="24"/>
          <w:szCs w:val="24"/>
        </w:rPr>
        <w:t xml:space="preserve"> не более 1500 м.</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11. Противопожарные расстояния от открытых площадок (в том числе с навесом) </w:t>
      </w:r>
      <w:r>
        <w:rPr>
          <w:rFonts w:ascii="Times New Roman" w:hAnsi="Times New Roman"/>
          <w:sz w:val="24"/>
          <w:szCs w:val="24"/>
        </w:rPr>
        <w:t>для</w:t>
      </w:r>
      <w:r w:rsidRPr="004A761F">
        <w:rPr>
          <w:rFonts w:ascii="Times New Roman" w:hAnsi="Times New Roman"/>
          <w:sz w:val="24"/>
          <w:szCs w:val="24"/>
        </w:rPr>
        <w:t xml:space="preserve">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101A01"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12. Расстояния от сооружений </w:t>
      </w:r>
      <w:r>
        <w:rPr>
          <w:rFonts w:ascii="Times New Roman" w:hAnsi="Times New Roman"/>
          <w:sz w:val="24"/>
          <w:szCs w:val="24"/>
        </w:rPr>
        <w:t>для</w:t>
      </w:r>
      <w:r w:rsidRPr="004A761F">
        <w:rPr>
          <w:rFonts w:ascii="Times New Roman" w:hAnsi="Times New Roman"/>
          <w:sz w:val="24"/>
          <w:szCs w:val="24"/>
        </w:rPr>
        <w:t xml:space="preserve">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101A01" w:rsidRPr="003062FB" w:rsidRDefault="00101A01" w:rsidP="00EB5887">
      <w:pPr>
        <w:pStyle w:val="Caption"/>
        <w:keepNext/>
        <w:keepLines/>
        <w:suppressAutoHyphens/>
        <w:ind w:right="266"/>
      </w:pPr>
      <w:r w:rsidRPr="003062FB">
        <w:t xml:space="preserve">Таблица </w:t>
      </w:r>
      <w:fldSimple w:instr=" SEQ Таблица \* ARABIC ">
        <w:r>
          <w:rPr>
            <w:noProof/>
          </w:rPr>
          <w:t>4</w:t>
        </w:r>
      </w:fldSimple>
      <w:r>
        <w:t xml:space="preserve"> – </w:t>
      </w:r>
      <w:r w:rsidRPr="003062FB">
        <w:t xml:space="preserve">Расстояния от сооружений </w:t>
      </w:r>
      <w:r>
        <w:t>для</w:t>
      </w:r>
      <w:r w:rsidRPr="003062FB">
        <w:t xml:space="preserve"> хранения легкового автотранспорта до объектов застройки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830"/>
        <w:gridCol w:w="1073"/>
        <w:gridCol w:w="1076"/>
        <w:gridCol w:w="1076"/>
        <w:gridCol w:w="1076"/>
        <w:gridCol w:w="1074"/>
      </w:tblGrid>
      <w:tr w:rsidR="00101A01" w:rsidRPr="00E27A08" w:rsidTr="00234D6D">
        <w:trPr>
          <w:cantSplit/>
          <w:trHeight w:val="240"/>
        </w:trPr>
        <w:tc>
          <w:tcPr>
            <w:tcW w:w="2367" w:type="pct"/>
            <w:vMerge w:val="restart"/>
            <w:vAlign w:val="center"/>
          </w:tcPr>
          <w:p w:rsidR="00101A01" w:rsidRPr="004B0490" w:rsidRDefault="00101A01"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633" w:type="pct"/>
            <w:gridSpan w:val="5"/>
            <w:vAlign w:val="center"/>
          </w:tcPr>
          <w:p w:rsidR="00101A01" w:rsidRPr="004B0490" w:rsidRDefault="00101A01"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Расстояние, м</w:t>
            </w:r>
          </w:p>
        </w:tc>
      </w:tr>
      <w:tr w:rsidR="00101A01" w:rsidRPr="00E27A08" w:rsidTr="00234D6D">
        <w:trPr>
          <w:cantSplit/>
          <w:trHeight w:val="480"/>
        </w:trPr>
        <w:tc>
          <w:tcPr>
            <w:tcW w:w="2367" w:type="pct"/>
            <w:vMerge/>
            <w:vAlign w:val="center"/>
          </w:tcPr>
          <w:p w:rsidR="00101A01" w:rsidRPr="004B0490" w:rsidRDefault="00101A01" w:rsidP="00EB5887">
            <w:pPr>
              <w:pStyle w:val="ConsPlusCell"/>
              <w:keepNext/>
              <w:keepLines/>
              <w:widowControl/>
              <w:jc w:val="center"/>
              <w:rPr>
                <w:rFonts w:ascii="Times New Roman" w:hAnsi="Times New Roman" w:cs="Times New Roman"/>
                <w:b/>
              </w:rPr>
            </w:pPr>
          </w:p>
        </w:tc>
        <w:tc>
          <w:tcPr>
            <w:tcW w:w="2633" w:type="pct"/>
            <w:gridSpan w:val="5"/>
            <w:vAlign w:val="center"/>
          </w:tcPr>
          <w:p w:rsidR="00101A01" w:rsidRPr="004B0490" w:rsidRDefault="00101A01"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101A01" w:rsidRPr="00E27A08" w:rsidTr="00234D6D">
        <w:trPr>
          <w:cantSplit/>
          <w:trHeight w:val="360"/>
        </w:trPr>
        <w:tc>
          <w:tcPr>
            <w:tcW w:w="2367" w:type="pct"/>
            <w:vMerge/>
            <w:vAlign w:val="center"/>
          </w:tcPr>
          <w:p w:rsidR="00101A01" w:rsidRPr="004B0490" w:rsidRDefault="00101A01" w:rsidP="00EB5887">
            <w:pPr>
              <w:pStyle w:val="ConsPlusCell"/>
              <w:keepNext/>
              <w:keepLines/>
              <w:widowControl/>
              <w:jc w:val="center"/>
              <w:rPr>
                <w:rFonts w:ascii="Times New Roman" w:hAnsi="Times New Roman" w:cs="Times New Roman"/>
                <w:b/>
              </w:rPr>
            </w:pPr>
          </w:p>
        </w:tc>
        <w:tc>
          <w:tcPr>
            <w:tcW w:w="526" w:type="pct"/>
            <w:vAlign w:val="center"/>
          </w:tcPr>
          <w:p w:rsidR="00101A01" w:rsidRPr="004B0490" w:rsidRDefault="00101A01"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10 и менее</w:t>
            </w:r>
          </w:p>
        </w:tc>
        <w:tc>
          <w:tcPr>
            <w:tcW w:w="527" w:type="pct"/>
            <w:vAlign w:val="center"/>
          </w:tcPr>
          <w:p w:rsidR="00101A01" w:rsidRPr="004B0490" w:rsidRDefault="00101A01"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11 - 50</w:t>
            </w:r>
          </w:p>
        </w:tc>
        <w:tc>
          <w:tcPr>
            <w:tcW w:w="527" w:type="pct"/>
            <w:vAlign w:val="center"/>
          </w:tcPr>
          <w:p w:rsidR="00101A01" w:rsidRPr="004B0490" w:rsidRDefault="00101A01"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51 - 100</w:t>
            </w:r>
          </w:p>
        </w:tc>
        <w:tc>
          <w:tcPr>
            <w:tcW w:w="527" w:type="pct"/>
            <w:vAlign w:val="center"/>
          </w:tcPr>
          <w:p w:rsidR="00101A01" w:rsidRPr="004B0490" w:rsidRDefault="00101A01"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101 - 300</w:t>
            </w:r>
          </w:p>
        </w:tc>
        <w:tc>
          <w:tcPr>
            <w:tcW w:w="525" w:type="pct"/>
            <w:vAlign w:val="center"/>
          </w:tcPr>
          <w:p w:rsidR="00101A01" w:rsidRPr="004B0490" w:rsidRDefault="00101A01"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Свыше 300</w:t>
            </w:r>
          </w:p>
        </w:tc>
      </w:tr>
      <w:tr w:rsidR="00101A01" w:rsidRPr="00E27A08" w:rsidTr="00234D6D">
        <w:trPr>
          <w:cantSplit/>
          <w:trHeight w:val="360"/>
        </w:trPr>
        <w:tc>
          <w:tcPr>
            <w:tcW w:w="2367"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526"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c>
          <w:tcPr>
            <w:tcW w:w="525"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101A01" w:rsidRPr="00E27A08" w:rsidTr="00234D6D">
        <w:trPr>
          <w:cantSplit/>
          <w:trHeight w:val="240"/>
        </w:trPr>
        <w:tc>
          <w:tcPr>
            <w:tcW w:w="2367"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Торцы жилых домов без окон</w:t>
            </w:r>
          </w:p>
        </w:tc>
        <w:tc>
          <w:tcPr>
            <w:tcW w:w="526"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r w:rsidR="00101A01" w:rsidRPr="00E27A08" w:rsidTr="00234D6D">
        <w:trPr>
          <w:cantSplit/>
          <w:trHeight w:val="480"/>
        </w:trPr>
        <w:tc>
          <w:tcPr>
            <w:tcW w:w="2367"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526"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5"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101A01" w:rsidRPr="00E27A08" w:rsidTr="00234D6D">
        <w:trPr>
          <w:cantSplit/>
          <w:trHeight w:val="720"/>
        </w:trPr>
        <w:tc>
          <w:tcPr>
            <w:tcW w:w="2367"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7"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5"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r>
      <w:tr w:rsidR="00101A01" w:rsidRPr="00E27A08" w:rsidTr="00234D6D">
        <w:trPr>
          <w:cantSplit/>
          <w:trHeight w:val="360"/>
        </w:trPr>
        <w:tc>
          <w:tcPr>
            <w:tcW w:w="2367"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526"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101A01" w:rsidRPr="00E27A08" w:rsidRDefault="00101A01"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bl>
    <w:p w:rsidR="00101A01" w:rsidRPr="004A761F" w:rsidRDefault="00101A01"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Примечание:</w:t>
      </w:r>
    </w:p>
    <w:p w:rsidR="00101A01" w:rsidRDefault="00101A01"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101A01" w:rsidRDefault="00101A01"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Pr>
          <w:rFonts w:ascii="Times New Roman" w:hAnsi="Times New Roman"/>
          <w:sz w:val="24"/>
          <w:szCs w:val="24"/>
        </w:rPr>
        <w:t>Для</w:t>
      </w:r>
      <w:r w:rsidRPr="00475BE4">
        <w:rPr>
          <w:rFonts w:ascii="Times New Roman" w:hAnsi="Times New Roman"/>
          <w:sz w:val="24"/>
          <w:szCs w:val="24"/>
        </w:rPr>
        <w:t xml:space="preserve">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101A01" w:rsidRDefault="00101A01"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 xml:space="preserve">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w:t>
      </w:r>
      <w:r>
        <w:rPr>
          <w:rFonts w:ascii="Times New Roman" w:hAnsi="Times New Roman"/>
          <w:sz w:val="24"/>
          <w:szCs w:val="24"/>
        </w:rPr>
        <w:t>для</w:t>
      </w:r>
      <w:r w:rsidRPr="00475BE4">
        <w:rPr>
          <w:rFonts w:ascii="Times New Roman" w:hAnsi="Times New Roman"/>
          <w:sz w:val="24"/>
          <w:szCs w:val="24"/>
        </w:rPr>
        <w:t xml:space="preserve">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101A01" w:rsidRDefault="00101A01"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101A01" w:rsidRDefault="00101A01"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 xml:space="preserve">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w:t>
      </w:r>
      <w:r>
        <w:rPr>
          <w:rFonts w:ascii="Times New Roman" w:hAnsi="Times New Roman"/>
          <w:sz w:val="24"/>
          <w:szCs w:val="24"/>
        </w:rPr>
        <w:t>для</w:t>
      </w:r>
      <w:r w:rsidRPr="00475BE4">
        <w:rPr>
          <w:rFonts w:ascii="Times New Roman" w:hAnsi="Times New Roman"/>
          <w:sz w:val="24"/>
          <w:szCs w:val="24"/>
        </w:rPr>
        <w:t xml:space="preserve"> жилой застройки, в неудобиях.</w:t>
      </w:r>
    </w:p>
    <w:p w:rsidR="00101A01" w:rsidRDefault="00101A01"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Pr>
          <w:rFonts w:ascii="Times New Roman" w:hAnsi="Times New Roman"/>
          <w:sz w:val="24"/>
          <w:szCs w:val="24"/>
        </w:rPr>
        <w:t>Для</w:t>
      </w:r>
      <w:r w:rsidRPr="00475BE4">
        <w:rPr>
          <w:rFonts w:ascii="Times New Roman" w:hAnsi="Times New Roman"/>
          <w:sz w:val="24"/>
          <w:szCs w:val="24"/>
        </w:rPr>
        <w:t xml:space="preserve">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101A01" w:rsidRDefault="00101A01"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101A01" w:rsidRDefault="00101A01"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101A01" w:rsidRDefault="00101A01"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101A01" w:rsidRDefault="00101A01"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101A01" w:rsidRDefault="00101A01"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101A01" w:rsidRPr="00475BE4" w:rsidRDefault="00101A01"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 xml:space="preserve">На территории наземных гаражей-стоянок, открытых стоянок автомобильного транспорта необходимо предусматривать размещение площадки </w:t>
      </w:r>
      <w:r>
        <w:rPr>
          <w:rFonts w:ascii="Times New Roman" w:hAnsi="Times New Roman"/>
          <w:sz w:val="24"/>
          <w:szCs w:val="24"/>
        </w:rPr>
        <w:t>для</w:t>
      </w:r>
      <w:r w:rsidRPr="00475BE4">
        <w:rPr>
          <w:rFonts w:ascii="Times New Roman" w:hAnsi="Times New Roman"/>
          <w:sz w:val="24"/>
          <w:szCs w:val="24"/>
        </w:rPr>
        <w:t xml:space="preserve"> мусоросборников.</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560172"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41" w:name="_Toc276550349"/>
      <w:bookmarkStart w:id="242" w:name="_Toc379293900"/>
      <w:bookmarkStart w:id="243" w:name="_Toc481573950"/>
      <w:r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241"/>
      <w:bookmarkEnd w:id="242"/>
      <w:bookmarkEnd w:id="243"/>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 xml:space="preserve">1.К погрузочно-разгрузочным площадкам относятся части территории земельных участков, предназначенные </w:t>
      </w:r>
      <w:r>
        <w:rPr>
          <w:rFonts w:ascii="Times New Roman" w:hAnsi="Times New Roman"/>
          <w:sz w:val="24"/>
          <w:szCs w:val="24"/>
        </w:rPr>
        <w:t>для</w:t>
      </w:r>
      <w:r w:rsidRPr="004A761F">
        <w:rPr>
          <w:rFonts w:ascii="Times New Roman" w:hAnsi="Times New Roman"/>
          <w:sz w:val="24"/>
          <w:szCs w:val="24"/>
        </w:rPr>
        <w:t xml:space="preserve"> проведения работ по погрузке и выгрузке грузов, доставляемых </w:t>
      </w:r>
      <w:r>
        <w:rPr>
          <w:rFonts w:ascii="Times New Roman" w:hAnsi="Times New Roman"/>
          <w:sz w:val="24"/>
          <w:szCs w:val="24"/>
        </w:rPr>
        <w:t>для</w:t>
      </w:r>
      <w:r w:rsidRPr="004A761F">
        <w:rPr>
          <w:rFonts w:ascii="Times New Roman" w:hAnsi="Times New Roman"/>
          <w:sz w:val="24"/>
          <w:szCs w:val="24"/>
        </w:rPr>
        <w:t xml:space="preserve"> объектов, расположенных на территории земельных участков.</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2.Площадь мест на погрузочно-разгрузочных площадках определяется из расчета 90 квадратных метров на одно место.</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101A01" w:rsidRPr="00560172"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60172">
        <w:rPr>
          <w:rFonts w:ascii="Times New Roman" w:hAnsi="Times New Roman"/>
          <w:sz w:val="24"/>
          <w:szCs w:val="24"/>
          <w:lang w:eastAsia="ru-RU"/>
        </w:rPr>
        <w:t xml:space="preserve">одно место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торговли, объектов общественного питания, промышленных объектов, </w:t>
      </w:r>
      <w:r>
        <w:rPr>
          <w:rFonts w:ascii="Times New Roman" w:hAnsi="Times New Roman"/>
          <w:sz w:val="24"/>
          <w:szCs w:val="24"/>
          <w:lang w:eastAsia="ru-RU"/>
        </w:rPr>
        <w:t>для</w:t>
      </w:r>
      <w:r w:rsidRPr="00560172">
        <w:rPr>
          <w:rFonts w:ascii="Times New Roman" w:hAnsi="Times New Roman"/>
          <w:sz w:val="24"/>
          <w:szCs w:val="24"/>
          <w:lang w:eastAsia="ru-RU"/>
        </w:rPr>
        <w:t xml:space="preserve">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101A01" w:rsidRPr="00560172"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60172">
        <w:rPr>
          <w:rFonts w:ascii="Times New Roman" w:hAnsi="Times New Roman"/>
          <w:sz w:val="24"/>
          <w:szCs w:val="24"/>
          <w:lang w:eastAsia="ru-RU"/>
        </w:rPr>
        <w:t xml:space="preserve">одно место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w:t>
      </w:r>
      <w:r>
        <w:rPr>
          <w:rFonts w:ascii="Times New Roman" w:hAnsi="Times New Roman"/>
          <w:sz w:val="24"/>
          <w:szCs w:val="24"/>
          <w:lang w:eastAsia="ru-RU"/>
        </w:rPr>
        <w:t>для</w:t>
      </w:r>
      <w:r w:rsidRPr="00560172">
        <w:rPr>
          <w:rFonts w:ascii="Times New Roman" w:hAnsi="Times New Roman"/>
          <w:sz w:val="24"/>
          <w:szCs w:val="24"/>
          <w:lang w:eastAsia="ru-RU"/>
        </w:rPr>
        <w:t xml:space="preserve"> складских объектов.</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4.При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E23A1E"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44" w:name="_Toc276550350"/>
      <w:bookmarkStart w:id="245" w:name="_Toc379293901"/>
      <w:bookmarkStart w:id="246" w:name="_Toc481573951"/>
      <w:r w:rsidRPr="00E23A1E">
        <w:rPr>
          <w:rFonts w:ascii="Times New Roman" w:hAnsi="Times New Roman"/>
          <w:b/>
          <w:sz w:val="24"/>
          <w:szCs w:val="24"/>
        </w:rPr>
        <w:t xml:space="preserve">Минимальное количество машино-мест </w:t>
      </w:r>
      <w:r>
        <w:rPr>
          <w:rFonts w:ascii="Times New Roman" w:hAnsi="Times New Roman"/>
          <w:b/>
          <w:sz w:val="24"/>
          <w:szCs w:val="24"/>
        </w:rPr>
        <w:t>для</w:t>
      </w:r>
      <w:r w:rsidRPr="00E23A1E">
        <w:rPr>
          <w:rFonts w:ascii="Times New Roman" w:hAnsi="Times New Roman"/>
          <w:b/>
          <w:sz w:val="24"/>
          <w:szCs w:val="24"/>
        </w:rPr>
        <w:t xml:space="preserve"> хранения (технологического отстоя) грузового автотранспорта на территории земельных участков</w:t>
      </w:r>
      <w:bookmarkEnd w:id="244"/>
      <w:bookmarkEnd w:id="245"/>
      <w:bookmarkEnd w:id="246"/>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10.13.</w:t>
      </w:r>
      <w:r w:rsidRPr="004A761F">
        <w:rPr>
          <w:rFonts w:ascii="Times New Roman" w:hAnsi="Times New Roman"/>
          <w:sz w:val="24"/>
          <w:szCs w:val="24"/>
        </w:rPr>
        <w:t xml:space="preserve">1.Минимальное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(технологического отстоя) грузового автотранспорта на территории земельных участков определяется заданием на проектирование.</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10.13.</w:t>
      </w:r>
      <w:r w:rsidRPr="004A761F">
        <w:rPr>
          <w:rFonts w:ascii="Times New Roman" w:hAnsi="Times New Roman"/>
          <w:sz w:val="24"/>
          <w:szCs w:val="24"/>
        </w:rPr>
        <w:t xml:space="preserve">2.Площадь машино-мест </w:t>
      </w:r>
      <w:r>
        <w:rPr>
          <w:rFonts w:ascii="Times New Roman" w:hAnsi="Times New Roman"/>
          <w:sz w:val="24"/>
          <w:szCs w:val="24"/>
        </w:rPr>
        <w:t>для</w:t>
      </w:r>
      <w:r w:rsidRPr="004A761F">
        <w:rPr>
          <w:rFonts w:ascii="Times New Roman" w:hAnsi="Times New Roman"/>
          <w:sz w:val="24"/>
          <w:szCs w:val="24"/>
        </w:rPr>
        <w:t xml:space="preserve">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w:t>
      </w:r>
      <w:r>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Pr>
          <w:rFonts w:ascii="Times New Roman" w:hAnsi="Times New Roman"/>
          <w:sz w:val="24"/>
          <w:szCs w:val="24"/>
        </w:rPr>
        <w:t>в</w:t>
      </w:r>
      <w:r w:rsidRPr="004A761F">
        <w:rPr>
          <w:rFonts w:ascii="Times New Roman" w:hAnsi="Times New Roman"/>
          <w:sz w:val="24"/>
          <w:szCs w:val="24"/>
        </w:rPr>
        <w:t xml:space="preserve"> продольном расположении автомобилей </w:t>
      </w:r>
      <w:r>
        <w:rPr>
          <w:rFonts w:ascii="Times New Roman" w:hAnsi="Times New Roman"/>
          <w:sz w:val="24"/>
          <w:szCs w:val="24"/>
        </w:rPr>
        <w:t>–</w:t>
      </w:r>
      <w:r w:rsidRPr="004A761F">
        <w:rPr>
          <w:rFonts w:ascii="Times New Roman" w:hAnsi="Times New Roman"/>
          <w:sz w:val="24"/>
          <w:szCs w:val="24"/>
        </w:rPr>
        <w:t xml:space="preserve"> 70 квадратных метров на автомобиль.</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E23A1E"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47" w:name="_Toc276550351"/>
      <w:bookmarkStart w:id="248" w:name="_Toc379293902"/>
      <w:bookmarkStart w:id="249" w:name="_Toc481573952"/>
      <w:r w:rsidRPr="00E23A1E">
        <w:rPr>
          <w:rFonts w:ascii="Times New Roman" w:hAnsi="Times New Roman"/>
          <w:b/>
          <w:sz w:val="24"/>
          <w:szCs w:val="24"/>
        </w:rPr>
        <w:t>Максимальная высота ограждений земельных участков</w:t>
      </w:r>
      <w:bookmarkEnd w:id="247"/>
      <w:bookmarkEnd w:id="248"/>
      <w:bookmarkEnd w:id="249"/>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sidRPr="004A761F">
        <w:rPr>
          <w:rFonts w:ascii="Times New Roman" w:hAnsi="Times New Roman"/>
          <w:sz w:val="24"/>
          <w:szCs w:val="24"/>
        </w:rPr>
        <w:t xml:space="preserve">1.Максимальная высота ограждений земельных участков устанавливается </w:t>
      </w:r>
      <w:r>
        <w:rPr>
          <w:rFonts w:ascii="Times New Roman" w:hAnsi="Times New Roman"/>
          <w:sz w:val="24"/>
          <w:szCs w:val="24"/>
        </w:rPr>
        <w:t>для</w:t>
      </w:r>
      <w:r w:rsidRPr="004A761F">
        <w:rPr>
          <w:rFonts w:ascii="Times New Roman" w:hAnsi="Times New Roman"/>
          <w:sz w:val="24"/>
          <w:szCs w:val="24"/>
        </w:rPr>
        <w:t xml:space="preserve"> земельных участков жилой застройки. </w:t>
      </w:r>
      <w:r>
        <w:rPr>
          <w:rFonts w:ascii="Times New Roman" w:hAnsi="Times New Roman"/>
          <w:sz w:val="24"/>
          <w:szCs w:val="24"/>
        </w:rPr>
        <w:t>Для</w:t>
      </w:r>
      <w:r w:rsidRPr="004A761F">
        <w:rPr>
          <w:rFonts w:ascii="Times New Roman" w:hAnsi="Times New Roman"/>
          <w:sz w:val="24"/>
          <w:szCs w:val="24"/>
        </w:rPr>
        <w:t xml:space="preserve"> земельных участков иного назначения высота устанавливается по заданию на проектирование.</w:t>
      </w:r>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sidRPr="004A761F">
        <w:rPr>
          <w:rFonts w:ascii="Times New Roman" w:hAnsi="Times New Roman"/>
          <w:sz w:val="24"/>
          <w:szCs w:val="24"/>
        </w:rPr>
        <w:t>2.Максимальная высота ограждений земельных участков жилой застройки:</w:t>
      </w:r>
    </w:p>
    <w:p w:rsidR="00101A01" w:rsidRPr="0044371F"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4371F">
        <w:rPr>
          <w:rFonts w:ascii="Times New Roman" w:hAnsi="Times New Roman"/>
          <w:sz w:val="24"/>
          <w:szCs w:val="24"/>
          <w:lang w:eastAsia="ru-RU"/>
        </w:rPr>
        <w:t xml:space="preserve">вдоль скоростных транспортных магистралей </w:t>
      </w:r>
      <w:r>
        <w:rPr>
          <w:rFonts w:ascii="Times New Roman" w:hAnsi="Times New Roman"/>
          <w:sz w:val="24"/>
          <w:szCs w:val="24"/>
          <w:lang w:eastAsia="ru-RU"/>
        </w:rPr>
        <w:t>–</w:t>
      </w:r>
      <w:r w:rsidRPr="0044371F">
        <w:rPr>
          <w:rFonts w:ascii="Times New Roman" w:hAnsi="Times New Roman"/>
          <w:sz w:val="24"/>
          <w:szCs w:val="24"/>
          <w:lang w:eastAsia="ru-RU"/>
        </w:rPr>
        <w:t xml:space="preserve"> 2,5 метров;</w:t>
      </w:r>
    </w:p>
    <w:p w:rsidR="00101A01" w:rsidRPr="0044371F"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4371F">
        <w:rPr>
          <w:rFonts w:ascii="Times New Roman" w:hAnsi="Times New Roman"/>
          <w:sz w:val="24"/>
          <w:szCs w:val="24"/>
          <w:lang w:eastAsia="ru-RU"/>
        </w:rPr>
        <w:t xml:space="preserve">вдоль улиц и проездов </w:t>
      </w:r>
      <w:r>
        <w:rPr>
          <w:rFonts w:ascii="Times New Roman" w:hAnsi="Times New Roman"/>
          <w:sz w:val="24"/>
          <w:szCs w:val="24"/>
          <w:lang w:eastAsia="ru-RU"/>
        </w:rPr>
        <w:t>–</w:t>
      </w:r>
      <w:r w:rsidRPr="0044371F">
        <w:rPr>
          <w:rFonts w:ascii="Times New Roman" w:hAnsi="Times New Roman"/>
          <w:sz w:val="24"/>
          <w:szCs w:val="24"/>
          <w:lang w:eastAsia="ru-RU"/>
        </w:rPr>
        <w:t xml:space="preserve"> 1,8 метра;</w:t>
      </w:r>
    </w:p>
    <w:p w:rsidR="00101A01" w:rsidRPr="0044371F"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4371F">
        <w:rPr>
          <w:rFonts w:ascii="Times New Roman" w:hAnsi="Times New Roman"/>
          <w:sz w:val="24"/>
          <w:szCs w:val="24"/>
          <w:lang w:eastAsia="ru-RU"/>
        </w:rPr>
        <w:t xml:space="preserve">между соседними участками застройки </w:t>
      </w:r>
      <w:r>
        <w:rPr>
          <w:rFonts w:ascii="Times New Roman" w:hAnsi="Times New Roman"/>
          <w:sz w:val="24"/>
          <w:szCs w:val="24"/>
          <w:lang w:eastAsia="ru-RU"/>
        </w:rPr>
        <w:t>–</w:t>
      </w:r>
      <w:r w:rsidRPr="0044371F">
        <w:rPr>
          <w:rFonts w:ascii="Times New Roman" w:hAnsi="Times New Roman"/>
          <w:sz w:val="24"/>
          <w:szCs w:val="24"/>
          <w:lang w:eastAsia="ru-RU"/>
        </w:rPr>
        <w:t xml:space="preserve"> 1,8 метра без согласования со смежными землепользователями. Более 1,8 метра - по согласованию со смежными землепользователями. </w:t>
      </w:r>
      <w:r>
        <w:rPr>
          <w:rFonts w:ascii="Times New Roman" w:hAnsi="Times New Roman"/>
          <w:sz w:val="24"/>
          <w:szCs w:val="24"/>
          <w:lang w:eastAsia="ru-RU"/>
        </w:rPr>
        <w:t>Для</w:t>
      </w:r>
      <w:r w:rsidRPr="0044371F">
        <w:rPr>
          <w:rFonts w:ascii="Times New Roman" w:hAnsi="Times New Roman"/>
          <w:sz w:val="24"/>
          <w:szCs w:val="24"/>
          <w:lang w:eastAsia="ru-RU"/>
        </w:rPr>
        <w:t xml:space="preserve">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101A01" w:rsidRPr="008B281C" w:rsidRDefault="00101A01" w:rsidP="00EB5887">
      <w:pPr>
        <w:keepLines/>
        <w:suppressAutoHyphens/>
        <w:spacing w:line="240" w:lineRule="auto"/>
        <w:ind w:firstLine="851"/>
        <w:jc w:val="both"/>
        <w:rPr>
          <w:rFonts w:ascii="Times New Roman" w:hAnsi="Times New Roman"/>
          <w:sz w:val="24"/>
          <w:szCs w:val="24"/>
        </w:rPr>
      </w:pPr>
      <w:r w:rsidRPr="008B281C">
        <w:rPr>
          <w:rFonts w:ascii="Times New Roman" w:hAnsi="Times New Roman"/>
          <w:sz w:val="24"/>
          <w:szCs w:val="24"/>
        </w:rPr>
        <w:t xml:space="preserve">10.14.3. Ограждения вдоль улиц и проездов и между соседними земельными участками должны быть выполнены в «прозрачном» исполнении. Исключение </w:t>
      </w:r>
      <w:r>
        <w:rPr>
          <w:rFonts w:ascii="Times New Roman" w:hAnsi="Times New Roman"/>
          <w:sz w:val="24"/>
          <w:szCs w:val="24"/>
        </w:rPr>
        <w:t>составляют ограждения в зоне "Ж</w:t>
      </w:r>
      <w:r w:rsidRPr="008B281C">
        <w:rPr>
          <w:rFonts w:ascii="Times New Roman" w:hAnsi="Times New Roman"/>
          <w:sz w:val="24"/>
          <w:szCs w:val="24"/>
        </w:rPr>
        <w:t>1".</w:t>
      </w:r>
    </w:p>
    <w:p w:rsidR="00101A01" w:rsidRPr="008B281C"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10.14.4. В зоне «Ж</w:t>
      </w:r>
      <w:r w:rsidRPr="008B281C">
        <w:rPr>
          <w:rFonts w:ascii="Times New Roman" w:hAnsi="Times New Roman"/>
          <w:sz w:val="24"/>
          <w:szCs w:val="24"/>
        </w:rPr>
        <w:t xml:space="preserve">1» ограждения, расположенные на границе смежных земельных участков, должны быть выполнены в </w:t>
      </w:r>
      <w:r>
        <w:rPr>
          <w:rFonts w:ascii="Times New Roman" w:hAnsi="Times New Roman"/>
          <w:sz w:val="24"/>
          <w:szCs w:val="24"/>
        </w:rPr>
        <w:t>«</w:t>
      </w:r>
      <w:r w:rsidRPr="008B281C">
        <w:rPr>
          <w:rFonts w:ascii="Times New Roman" w:hAnsi="Times New Roman"/>
          <w:sz w:val="24"/>
          <w:szCs w:val="24"/>
        </w:rPr>
        <w:t>прозрачном</w:t>
      </w:r>
      <w:r>
        <w:rPr>
          <w:rFonts w:ascii="Times New Roman" w:hAnsi="Times New Roman"/>
          <w:sz w:val="24"/>
          <w:szCs w:val="24"/>
        </w:rPr>
        <w:t>»</w:t>
      </w:r>
      <w:r w:rsidRPr="008B281C">
        <w:rPr>
          <w:rFonts w:ascii="Times New Roman" w:hAnsi="Times New Roman"/>
          <w:sz w:val="24"/>
          <w:szCs w:val="24"/>
        </w:rPr>
        <w:t xml:space="preserve"> исполнении. Максимальная высота ограждения не применяется к ограждениям в </w:t>
      </w:r>
      <w:r>
        <w:rPr>
          <w:rFonts w:ascii="Times New Roman" w:hAnsi="Times New Roman"/>
          <w:sz w:val="24"/>
          <w:szCs w:val="24"/>
        </w:rPr>
        <w:t>«</w:t>
      </w:r>
      <w:r w:rsidRPr="008B281C">
        <w:rPr>
          <w:rFonts w:ascii="Times New Roman" w:hAnsi="Times New Roman"/>
          <w:sz w:val="24"/>
          <w:szCs w:val="24"/>
        </w:rPr>
        <w:t>прозрачном</w:t>
      </w:r>
      <w:r>
        <w:rPr>
          <w:rFonts w:ascii="Times New Roman" w:hAnsi="Times New Roman"/>
          <w:sz w:val="24"/>
          <w:szCs w:val="24"/>
        </w:rPr>
        <w:t>»</w:t>
      </w:r>
      <w:r w:rsidRPr="008B281C">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p>
    <w:p w:rsidR="00101A01"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Pr>
          <w:rFonts w:ascii="Times New Roman" w:hAnsi="Times New Roman"/>
          <w:sz w:val="24"/>
          <w:szCs w:val="24"/>
        </w:rPr>
        <w:t>5</w:t>
      </w:r>
      <w:r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741A03"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50" w:name="_Toc276550352"/>
      <w:bookmarkStart w:id="251" w:name="_Toc379293903"/>
      <w:bookmarkStart w:id="252" w:name="_Toc481573953"/>
      <w:r w:rsidRPr="00741A0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250"/>
      <w:bookmarkEnd w:id="251"/>
      <w:bookmarkEnd w:id="252"/>
    </w:p>
    <w:p w:rsidR="00101A01"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10.15.</w:t>
      </w:r>
      <w:r>
        <w:rPr>
          <w:rFonts w:ascii="Times New Roman" w:hAnsi="Times New Roman"/>
          <w:sz w:val="24"/>
          <w:szCs w:val="24"/>
        </w:rPr>
        <w:t xml:space="preserve">1. </w:t>
      </w: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указанных в главе 12 части II настоящих Правил</w:t>
      </w:r>
      <w:r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741A03"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53" w:name="_Toc276550353"/>
      <w:bookmarkStart w:id="254" w:name="_Toc379293904"/>
      <w:bookmarkStart w:id="255" w:name="_Toc481573954"/>
      <w:r w:rsidRPr="00741A03">
        <w:rPr>
          <w:rFonts w:ascii="Times New Roman" w:hAnsi="Times New Roman"/>
          <w:b/>
          <w:sz w:val="24"/>
          <w:szCs w:val="24"/>
        </w:rPr>
        <w:t>Организация благоустройства территории и парковочных мест</w:t>
      </w:r>
      <w:bookmarkEnd w:id="253"/>
      <w:bookmarkEnd w:id="254"/>
      <w:bookmarkEnd w:id="255"/>
    </w:p>
    <w:p w:rsidR="00101A01" w:rsidRPr="004A761F"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10.16.</w:t>
      </w:r>
      <w:r w:rsidRPr="005F3B02">
        <w:rPr>
          <w:rFonts w:ascii="Times New Roman" w:hAnsi="Times New Roman"/>
          <w:sz w:val="24"/>
          <w:szCs w:val="24"/>
        </w:rPr>
        <w:t xml:space="preserve">1. Благоустройство территории (озеленение, подходы, подъезды), парковочные места организовываются в границах предоставленного </w:t>
      </w:r>
      <w:r>
        <w:rPr>
          <w:rFonts w:ascii="Times New Roman" w:hAnsi="Times New Roman"/>
          <w:sz w:val="24"/>
          <w:szCs w:val="24"/>
        </w:rPr>
        <w:t>для</w:t>
      </w:r>
      <w:r w:rsidRPr="005F3B02">
        <w:rPr>
          <w:rFonts w:ascii="Times New Roman" w:hAnsi="Times New Roman"/>
          <w:sz w:val="24"/>
          <w:szCs w:val="24"/>
        </w:rPr>
        <w:t xml:space="preserve"> строительства земельного участка.</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Default="00101A01" w:rsidP="00EB5887">
      <w:pPr>
        <w:keepLines/>
        <w:suppressAutoHyphens/>
        <w:spacing w:line="240" w:lineRule="auto"/>
        <w:ind w:firstLine="851"/>
        <w:jc w:val="both"/>
        <w:rPr>
          <w:rFonts w:ascii="Times New Roman" w:hAnsi="Times New Roman"/>
          <w:sz w:val="24"/>
          <w:szCs w:val="24"/>
        </w:rPr>
      </w:pPr>
    </w:p>
    <w:p w:rsidR="00101A01" w:rsidRDefault="00101A01" w:rsidP="00EB5887">
      <w:pPr>
        <w:keepLines/>
        <w:spacing w:line="240" w:lineRule="auto"/>
        <w:rPr>
          <w:rFonts w:ascii="Times New Roman" w:hAnsi="Times New Roman"/>
          <w:b/>
          <w:bCs/>
          <w:kern w:val="32"/>
          <w:sz w:val="28"/>
          <w:szCs w:val="28"/>
          <w:lang w:eastAsia="ru-RU"/>
        </w:rPr>
      </w:pPr>
      <w:r>
        <w:rPr>
          <w:rFonts w:ascii="Times New Roman" w:hAnsi="Times New Roman"/>
          <w:kern w:val="32"/>
          <w:sz w:val="28"/>
          <w:szCs w:val="28"/>
          <w:lang w:eastAsia="ru-RU"/>
        </w:rPr>
        <w:br w:type="page"/>
      </w:r>
    </w:p>
    <w:p w:rsidR="00101A01" w:rsidRPr="00231244" w:rsidRDefault="00101A01"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256" w:name="_Toc379293905"/>
      <w:bookmarkStart w:id="257" w:name="_Toc481573955"/>
      <w:r w:rsidRPr="00231244">
        <w:rPr>
          <w:rFonts w:ascii="Times New Roman" w:hAnsi="Times New Roman"/>
          <w:color w:val="auto"/>
          <w:kern w:val="32"/>
          <w:sz w:val="28"/>
          <w:szCs w:val="28"/>
          <w:lang w:eastAsia="ru-RU"/>
        </w:rPr>
        <w:t>ГРАДОСТРОИТЕЛЬНЫЕ РЕГЛАМЕНТЫ</w:t>
      </w:r>
      <w:bookmarkEnd w:id="256"/>
      <w:bookmarkEnd w:id="257"/>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3541D5" w:rsidRDefault="00101A01"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258" w:name="_Toc379293906"/>
      <w:bookmarkStart w:id="259" w:name="_Toc406406366"/>
      <w:bookmarkStart w:id="260" w:name="_Toc408928195"/>
      <w:bookmarkStart w:id="261" w:name="_Toc409516828"/>
      <w:bookmarkStart w:id="262" w:name="_Toc481573956"/>
      <w:bookmarkStart w:id="263" w:name="_Toc379293922"/>
      <w:r w:rsidRPr="003541D5">
        <w:rPr>
          <w:rFonts w:ascii="Times New Roman" w:hAnsi="Times New Roman"/>
          <w:b/>
          <w:sz w:val="24"/>
        </w:rPr>
        <w:t>Общие градостроительные регламенты для жилых зон</w:t>
      </w:r>
      <w:bookmarkEnd w:id="258"/>
      <w:bookmarkEnd w:id="259"/>
      <w:bookmarkEnd w:id="260"/>
      <w:bookmarkEnd w:id="261"/>
      <w:bookmarkEnd w:id="262"/>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 жилой зоне относятся участки территории населенного пункта,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101A01" w:rsidRPr="003541D5" w:rsidRDefault="00101A01" w:rsidP="00EB5887">
      <w:pPr>
        <w:keepLines/>
        <w:suppressAutoHyphens/>
        <w:spacing w:line="240" w:lineRule="auto"/>
        <w:ind w:firstLine="851"/>
        <w:jc w:val="both"/>
        <w:rPr>
          <w:rFonts w:ascii="Times New Roman" w:hAnsi="Times New Roman"/>
          <w:sz w:val="24"/>
          <w:szCs w:val="24"/>
        </w:rPr>
      </w:pPr>
    </w:p>
    <w:p w:rsidR="00101A01" w:rsidRPr="003541D5" w:rsidRDefault="00101A01"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264" w:name="_Toc379293907"/>
      <w:bookmarkStart w:id="265" w:name="_Toc406406367"/>
      <w:bookmarkStart w:id="266" w:name="_Toc408928196"/>
      <w:bookmarkStart w:id="267" w:name="_Toc409516829"/>
      <w:bookmarkStart w:id="268" w:name="_Toc481573957"/>
      <w:r w:rsidRPr="003541D5">
        <w:rPr>
          <w:rFonts w:ascii="Times New Roman" w:hAnsi="Times New Roman"/>
          <w:b/>
          <w:sz w:val="24"/>
        </w:rPr>
        <w:t>Градостроительный регламент зоны застройки индивидуальными жилыми домами</w:t>
      </w:r>
      <w:bookmarkEnd w:id="264"/>
      <w:bookmarkEnd w:id="265"/>
      <w:bookmarkEnd w:id="266"/>
      <w:bookmarkEnd w:id="267"/>
      <w:bookmarkEnd w:id="268"/>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Ж1.</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11.2.</w:t>
      </w:r>
      <w:r w:rsidRPr="003541D5">
        <w:rPr>
          <w:rFonts w:ascii="Times New Roman" w:hAnsi="Times New Roman"/>
          <w:sz w:val="24"/>
          <w:szCs w:val="24"/>
        </w:rPr>
        <w:t>1. Цели выделения зоны:</w:t>
      </w:r>
    </w:p>
    <w:p w:rsidR="00101A01" w:rsidRPr="003541D5" w:rsidRDefault="00101A01"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на основе существующих и вновь осваиваемых территорий индивидуальной (коттеджной) жилой застройки, включающей отдельно стоящие и блокированные (коттеджные) жилые дома;</w:t>
      </w:r>
    </w:p>
    <w:p w:rsidR="00101A01" w:rsidRPr="003541D5" w:rsidRDefault="00101A01"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101A01" w:rsidRPr="003541D5" w:rsidRDefault="00101A01"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создание условий для размещения необходимых объектов инженерной и транспортной инфраструктур.</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11.2.</w:t>
      </w:r>
      <w:r>
        <w:rPr>
          <w:rFonts w:ascii="Times New Roman" w:hAnsi="Times New Roman"/>
          <w:sz w:val="24"/>
          <w:szCs w:val="24"/>
        </w:rPr>
        <w:t>2. 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101A01" w:rsidRPr="003541D5" w:rsidRDefault="00101A01"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5</w:t>
      </w:r>
      <w:r w:rsidRPr="003541D5">
        <w:rPr>
          <w:rFonts w:ascii="Times New Roman" w:hAnsi="Times New Roman"/>
          <w:b/>
          <w:bCs/>
          <w:sz w:val="20"/>
          <w:szCs w:val="20"/>
          <w:lang w:eastAsia="ru-RU"/>
        </w:rPr>
        <w:fldChar w:fldCharType="end"/>
      </w:r>
      <w:r>
        <w:rPr>
          <w:rFonts w:ascii="Times New Roman" w:hAnsi="Times New Roman"/>
          <w:b/>
          <w:bCs/>
          <w:sz w:val="20"/>
          <w:szCs w:val="20"/>
          <w:lang w:eastAsia="ru-RU"/>
        </w:rPr>
        <w:t xml:space="preserve"> - 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Ж1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44"/>
        <w:gridCol w:w="5974"/>
        <w:gridCol w:w="1134"/>
        <w:gridCol w:w="1423"/>
      </w:tblGrid>
      <w:tr w:rsidR="00101A01" w:rsidRPr="003541D5" w:rsidTr="00EB5887">
        <w:trPr>
          <w:trHeight w:val="439"/>
        </w:trPr>
        <w:tc>
          <w:tcPr>
            <w:tcW w:w="766" w:type="pct"/>
            <w:vMerge w:val="restart"/>
            <w:vAlign w:val="center"/>
          </w:tcPr>
          <w:p w:rsidR="00101A01" w:rsidRPr="003541D5" w:rsidRDefault="00101A01" w:rsidP="00EB5887">
            <w:pPr>
              <w:spacing w:line="240" w:lineRule="auto"/>
              <w:rPr>
                <w:rFonts w:ascii="Times New Roman" w:hAnsi="Times New Roman"/>
                <w:b/>
                <w:bCs/>
                <w:sz w:val="16"/>
                <w:szCs w:val="16"/>
              </w:rPr>
            </w:pPr>
            <w:r w:rsidRPr="003541D5">
              <w:rPr>
                <w:rFonts w:ascii="Times New Roman" w:hAnsi="Times New Roman"/>
                <w:b/>
                <w:bCs/>
                <w:sz w:val="16"/>
                <w:szCs w:val="16"/>
              </w:rPr>
              <w:t>Наименование вида разрешенного использования земельного участка</w:t>
            </w:r>
          </w:p>
        </w:tc>
        <w:tc>
          <w:tcPr>
            <w:tcW w:w="2965" w:type="pct"/>
            <w:vMerge w:val="restart"/>
            <w:vAlign w:val="center"/>
          </w:tcPr>
          <w:p w:rsidR="00101A01" w:rsidRPr="003541D5" w:rsidRDefault="00101A01" w:rsidP="00EB5887">
            <w:pPr>
              <w:spacing w:line="240" w:lineRule="auto"/>
              <w:rPr>
                <w:rFonts w:ascii="Times New Roman" w:hAnsi="Times New Roman"/>
                <w:b/>
                <w:bCs/>
                <w:sz w:val="16"/>
                <w:szCs w:val="16"/>
              </w:rPr>
            </w:pPr>
            <w:r w:rsidRPr="003541D5">
              <w:rPr>
                <w:rFonts w:ascii="Times New Roman" w:hAnsi="Times New Roman"/>
                <w:b/>
                <w:bCs/>
                <w:sz w:val="16"/>
                <w:szCs w:val="16"/>
              </w:rPr>
              <w:t>Описание вида разрешенного использования земельного участка</w:t>
            </w:r>
          </w:p>
        </w:tc>
        <w:tc>
          <w:tcPr>
            <w:tcW w:w="563" w:type="pct"/>
            <w:vMerge w:val="restart"/>
            <w:textDirection w:val="btLr"/>
            <w:vAlign w:val="center"/>
          </w:tcPr>
          <w:p w:rsidR="00101A01" w:rsidRPr="003541D5" w:rsidRDefault="00101A01" w:rsidP="00EB5887">
            <w:pPr>
              <w:spacing w:line="240" w:lineRule="auto"/>
              <w:rPr>
                <w:rFonts w:ascii="Times New Roman" w:hAnsi="Times New Roman"/>
                <w:b/>
                <w:bCs/>
                <w:sz w:val="16"/>
                <w:szCs w:val="16"/>
              </w:rPr>
            </w:pPr>
            <w:r w:rsidRPr="003541D5">
              <w:rPr>
                <w:rFonts w:ascii="Times New Roman" w:hAnsi="Times New Roman"/>
                <w:b/>
                <w:bCs/>
                <w:sz w:val="16"/>
                <w:szCs w:val="16"/>
              </w:rPr>
              <w:t>Код (числовое обозначение) вида разрешенного использования земельного участка*</w:t>
            </w:r>
          </w:p>
        </w:tc>
        <w:tc>
          <w:tcPr>
            <w:tcW w:w="706" w:type="pct"/>
            <w:vMerge w:val="restart"/>
            <w:textDirection w:val="btLr"/>
            <w:vAlign w:val="center"/>
          </w:tcPr>
          <w:p w:rsidR="00101A01" w:rsidRPr="003541D5" w:rsidRDefault="00101A01" w:rsidP="00EB5887">
            <w:pPr>
              <w:spacing w:line="240" w:lineRule="auto"/>
              <w:rPr>
                <w:rFonts w:ascii="Times New Roman" w:hAnsi="Times New Roman"/>
                <w:b/>
                <w:bCs/>
                <w:sz w:val="16"/>
                <w:szCs w:val="16"/>
              </w:rPr>
            </w:pPr>
            <w:r w:rsidRPr="003541D5">
              <w:rPr>
                <w:rFonts w:ascii="Times New Roman" w:hAnsi="Times New Roman"/>
                <w:b/>
                <w:bCs/>
                <w:sz w:val="16"/>
                <w:szCs w:val="16"/>
              </w:rPr>
              <w:t>Основные виды разрешенного использования (О), условно разрешенные виды использования (У) для территориальной зоны Ж1</w:t>
            </w:r>
          </w:p>
        </w:tc>
      </w:tr>
      <w:tr w:rsidR="00101A01" w:rsidRPr="003541D5" w:rsidTr="00EB5887">
        <w:trPr>
          <w:trHeight w:val="1424"/>
        </w:trPr>
        <w:tc>
          <w:tcPr>
            <w:tcW w:w="766" w:type="pct"/>
            <w:vMerge/>
            <w:vAlign w:val="center"/>
          </w:tcPr>
          <w:p w:rsidR="00101A01" w:rsidRPr="003541D5" w:rsidRDefault="00101A01" w:rsidP="00EB5887">
            <w:pPr>
              <w:spacing w:line="240" w:lineRule="auto"/>
              <w:rPr>
                <w:rFonts w:ascii="Times New Roman" w:hAnsi="Times New Roman"/>
                <w:b/>
                <w:bCs/>
                <w:sz w:val="16"/>
                <w:szCs w:val="16"/>
              </w:rPr>
            </w:pPr>
          </w:p>
        </w:tc>
        <w:tc>
          <w:tcPr>
            <w:tcW w:w="2965" w:type="pct"/>
            <w:vMerge/>
            <w:vAlign w:val="center"/>
          </w:tcPr>
          <w:p w:rsidR="00101A01" w:rsidRPr="003541D5" w:rsidRDefault="00101A01" w:rsidP="00EB5887">
            <w:pPr>
              <w:spacing w:line="240" w:lineRule="auto"/>
              <w:jc w:val="left"/>
              <w:rPr>
                <w:rFonts w:ascii="Times New Roman" w:hAnsi="Times New Roman"/>
                <w:b/>
                <w:bCs/>
                <w:sz w:val="16"/>
                <w:szCs w:val="16"/>
              </w:rPr>
            </w:pPr>
          </w:p>
        </w:tc>
        <w:tc>
          <w:tcPr>
            <w:tcW w:w="563" w:type="pct"/>
            <w:vMerge/>
            <w:vAlign w:val="center"/>
          </w:tcPr>
          <w:p w:rsidR="00101A01" w:rsidRPr="003541D5" w:rsidRDefault="00101A01" w:rsidP="00EB5887">
            <w:pPr>
              <w:spacing w:line="240" w:lineRule="auto"/>
              <w:rPr>
                <w:rFonts w:ascii="Times New Roman" w:hAnsi="Times New Roman"/>
                <w:b/>
                <w:bCs/>
                <w:sz w:val="16"/>
                <w:szCs w:val="16"/>
              </w:rPr>
            </w:pPr>
          </w:p>
        </w:tc>
        <w:tc>
          <w:tcPr>
            <w:tcW w:w="706" w:type="pct"/>
            <w:vMerge/>
            <w:vAlign w:val="center"/>
          </w:tcPr>
          <w:p w:rsidR="00101A01" w:rsidRPr="003541D5" w:rsidRDefault="00101A01" w:rsidP="00EB5887">
            <w:pPr>
              <w:spacing w:line="240" w:lineRule="auto"/>
              <w:rPr>
                <w:rFonts w:ascii="Times New Roman" w:hAnsi="Times New Roman"/>
                <w:b/>
                <w:bCs/>
                <w:sz w:val="16"/>
                <w:szCs w:val="16"/>
              </w:rPr>
            </w:pPr>
          </w:p>
        </w:tc>
      </w:tr>
      <w:tr w:rsidR="00101A01" w:rsidRPr="003541D5" w:rsidTr="004C6572">
        <w:trPr>
          <w:trHeight w:val="3850"/>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69" w:name="RANGE!A4"/>
            <w:bookmarkEnd w:id="269"/>
            <w:r w:rsidRPr="003541D5">
              <w:rPr>
                <w:rFonts w:ascii="Times New Roman" w:hAnsi="Times New Roman"/>
                <w:sz w:val="16"/>
                <w:szCs w:val="16"/>
              </w:rPr>
              <w:t>Жилая застройка</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p w:rsidR="00101A01" w:rsidRPr="003541D5" w:rsidRDefault="00101A01" w:rsidP="00EB5887">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2.0</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101A01" w:rsidRPr="003541D5" w:rsidTr="00EB5887">
        <w:trPr>
          <w:trHeight w:val="630"/>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70" w:name="RANGE!A10"/>
            <w:bookmarkEnd w:id="270"/>
            <w:r w:rsidRPr="003541D5">
              <w:rPr>
                <w:rFonts w:ascii="Times New Roman" w:hAnsi="Times New Roman"/>
                <w:sz w:val="16"/>
                <w:szCs w:val="16"/>
              </w:rPr>
              <w:t>Малоэтажная жилая застройка (индивидуальное жилищное строительство;</w:t>
            </w:r>
          </w:p>
        </w:tc>
        <w:tc>
          <w:tcPr>
            <w:tcW w:w="2965" w:type="pct"/>
            <w:vMerge w:val="restar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выращивание плодовых, ягодных, овощных, бахчевых или иных декоративных или</w:t>
            </w:r>
          </w:p>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сельскохозяйственных культур;</w:t>
            </w:r>
          </w:p>
          <w:p w:rsidR="00101A01" w:rsidRPr="003541D5" w:rsidRDefault="00101A01" w:rsidP="00EB5887">
            <w:pPr>
              <w:jc w:val="left"/>
              <w:rPr>
                <w:rFonts w:ascii="Times New Roman" w:hAnsi="Times New Roman"/>
                <w:sz w:val="16"/>
                <w:szCs w:val="16"/>
              </w:rPr>
            </w:pPr>
            <w:r w:rsidRPr="003541D5">
              <w:rPr>
                <w:rFonts w:ascii="Times New Roman" w:hAnsi="Times New Roman"/>
                <w:sz w:val="16"/>
                <w:szCs w:val="16"/>
              </w:rPr>
              <w:t>размещение гаражей и подсобных сооружений</w:t>
            </w:r>
          </w:p>
        </w:tc>
        <w:tc>
          <w:tcPr>
            <w:tcW w:w="563" w:type="pct"/>
            <w:vMerge w:val="restar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2.1</w:t>
            </w:r>
          </w:p>
        </w:tc>
        <w:tc>
          <w:tcPr>
            <w:tcW w:w="706" w:type="pct"/>
            <w:vMerge w:val="restar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101A01" w:rsidRPr="003541D5" w:rsidTr="004C6572">
        <w:trPr>
          <w:trHeight w:val="970"/>
        </w:trPr>
        <w:tc>
          <w:tcPr>
            <w:tcW w:w="76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размещение дачных домов и садовых домов)</w:t>
            </w:r>
          </w:p>
        </w:tc>
        <w:tc>
          <w:tcPr>
            <w:tcW w:w="2965" w:type="pct"/>
            <w:vMerge/>
            <w:vAlign w:val="center"/>
          </w:tcPr>
          <w:p w:rsidR="00101A01" w:rsidRPr="003541D5" w:rsidRDefault="00101A01" w:rsidP="00EB5887">
            <w:pPr>
              <w:jc w:val="left"/>
              <w:rPr>
                <w:rFonts w:ascii="Times New Roman" w:hAnsi="Times New Roman"/>
                <w:sz w:val="16"/>
                <w:szCs w:val="16"/>
              </w:rPr>
            </w:pPr>
          </w:p>
        </w:tc>
        <w:tc>
          <w:tcPr>
            <w:tcW w:w="563" w:type="pct"/>
            <w:vMerge/>
            <w:vAlign w:val="center"/>
          </w:tcPr>
          <w:p w:rsidR="00101A01" w:rsidRPr="003541D5" w:rsidRDefault="00101A01" w:rsidP="00EB5887">
            <w:pPr>
              <w:spacing w:line="240" w:lineRule="auto"/>
              <w:rPr>
                <w:rFonts w:ascii="Times New Roman" w:hAnsi="Times New Roman"/>
                <w:sz w:val="16"/>
                <w:szCs w:val="16"/>
              </w:rPr>
            </w:pPr>
          </w:p>
        </w:tc>
        <w:tc>
          <w:tcPr>
            <w:tcW w:w="706" w:type="pct"/>
            <w:vMerge/>
            <w:vAlign w:val="center"/>
          </w:tcPr>
          <w:p w:rsidR="00101A01" w:rsidRPr="003541D5" w:rsidRDefault="00101A01" w:rsidP="00EB5887">
            <w:pPr>
              <w:spacing w:line="240" w:lineRule="auto"/>
              <w:rPr>
                <w:rFonts w:ascii="Times New Roman" w:hAnsi="Times New Roman"/>
                <w:sz w:val="16"/>
                <w:szCs w:val="16"/>
              </w:rPr>
            </w:pPr>
          </w:p>
        </w:tc>
      </w:tr>
      <w:tr w:rsidR="00101A01" w:rsidRPr="003541D5" w:rsidTr="004C6572">
        <w:trPr>
          <w:trHeight w:val="1615"/>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71" w:name="RANGE!A14"/>
            <w:bookmarkEnd w:id="271"/>
            <w:r w:rsidRPr="003541D5">
              <w:rPr>
                <w:rFonts w:ascii="Times New Roman" w:hAnsi="Times New Roman"/>
                <w:sz w:val="16"/>
                <w:szCs w:val="16"/>
              </w:rPr>
              <w:t>Приусадебный участок личного подсобного хозяйства</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производство сельскохозяйственной продукции;</w:t>
            </w:r>
          </w:p>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гаража и иных вспомогательных сооружений;</w:t>
            </w:r>
          </w:p>
          <w:p w:rsidR="00101A01" w:rsidRPr="003541D5" w:rsidRDefault="00101A01" w:rsidP="00EB5887">
            <w:pPr>
              <w:jc w:val="left"/>
              <w:rPr>
                <w:rFonts w:ascii="Times New Roman" w:hAnsi="Times New Roman"/>
                <w:sz w:val="16"/>
                <w:szCs w:val="16"/>
              </w:rPr>
            </w:pPr>
            <w:r w:rsidRPr="003541D5">
              <w:rPr>
                <w:rFonts w:ascii="Times New Roman" w:hAnsi="Times New Roman"/>
                <w:sz w:val="16"/>
                <w:szCs w:val="16"/>
              </w:rPr>
              <w:t>содержание сельскохозяйственных животных</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2.2</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101A01" w:rsidRPr="003541D5" w:rsidTr="004C6572">
        <w:trPr>
          <w:trHeight w:val="1585"/>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72" w:name="RANGE!A18"/>
            <w:bookmarkEnd w:id="272"/>
            <w:r w:rsidRPr="003541D5">
              <w:rPr>
                <w:rFonts w:ascii="Times New Roman" w:hAnsi="Times New Roman"/>
                <w:sz w:val="16"/>
                <w:szCs w:val="16"/>
              </w:rPr>
              <w:t>Блокированная жилая застройка</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p w:rsidR="00101A01" w:rsidRPr="003541D5" w:rsidRDefault="00101A01" w:rsidP="00EB5887">
            <w:pPr>
              <w:jc w:val="left"/>
              <w:rPr>
                <w:rFonts w:ascii="Times New Roman" w:hAnsi="Times New Roman"/>
                <w:sz w:val="16"/>
                <w:szCs w:val="16"/>
              </w:rPr>
            </w:pPr>
            <w:r w:rsidRPr="003541D5">
              <w:rPr>
                <w:rFonts w:ascii="Times New Roman" w:hAnsi="Times New Roman"/>
                <w:sz w:val="16"/>
                <w:szCs w:val="16"/>
              </w:rPr>
              <w:t>разведение декоративных и плодовых деревьев, овощей и ягодных культур, размещение гаражей и иных вспомогательных сооружений</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2.3</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101A01" w:rsidRPr="003541D5" w:rsidTr="00EB5887">
        <w:trPr>
          <w:trHeight w:val="945"/>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73" w:name="RANGE!A20"/>
            <w:bookmarkEnd w:id="273"/>
            <w:r w:rsidRPr="003541D5">
              <w:rPr>
                <w:rFonts w:ascii="Times New Roman" w:hAnsi="Times New Roman"/>
                <w:sz w:val="16"/>
                <w:szCs w:val="16"/>
              </w:rPr>
              <w:t>Передвижное жилье</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2.4</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101A01" w:rsidRPr="003541D5" w:rsidTr="004C6572">
        <w:trPr>
          <w:trHeight w:val="955"/>
        </w:trPr>
        <w:tc>
          <w:tcPr>
            <w:tcW w:w="766" w:type="pct"/>
            <w:vMerge w:val="restart"/>
            <w:vAlign w:val="center"/>
          </w:tcPr>
          <w:p w:rsidR="00101A01" w:rsidRPr="003541D5" w:rsidRDefault="00101A01" w:rsidP="00EB5887">
            <w:pPr>
              <w:spacing w:line="240" w:lineRule="auto"/>
              <w:rPr>
                <w:rFonts w:ascii="Times New Roman" w:hAnsi="Times New Roman"/>
                <w:sz w:val="16"/>
                <w:szCs w:val="16"/>
              </w:rPr>
            </w:pPr>
            <w:bookmarkStart w:id="274" w:name="RANGE!A21"/>
            <w:bookmarkEnd w:id="274"/>
            <w:r w:rsidRPr="003541D5">
              <w:rPr>
                <w:rFonts w:ascii="Times New Roman" w:hAnsi="Times New Roman"/>
                <w:sz w:val="16"/>
                <w:szCs w:val="16"/>
              </w:rPr>
              <w:t>Среднеэтажная жилая застройка</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101A01" w:rsidRPr="003541D5" w:rsidRDefault="00101A01" w:rsidP="00EB5887">
            <w:pPr>
              <w:jc w:val="left"/>
              <w:rPr>
                <w:rFonts w:ascii="Times New Roman" w:hAnsi="Times New Roman"/>
                <w:sz w:val="16"/>
                <w:szCs w:val="16"/>
              </w:rPr>
            </w:pPr>
            <w:r w:rsidRPr="003541D5">
              <w:rPr>
                <w:rFonts w:ascii="Times New Roman" w:hAnsi="Times New Roman"/>
                <w:sz w:val="16"/>
                <w:szCs w:val="16"/>
              </w:rPr>
              <w:t>благоустройство и озеленение;</w:t>
            </w:r>
          </w:p>
        </w:tc>
        <w:tc>
          <w:tcPr>
            <w:tcW w:w="563" w:type="pct"/>
            <w:vMerge w:val="restar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2.5</w:t>
            </w:r>
          </w:p>
        </w:tc>
        <w:tc>
          <w:tcPr>
            <w:tcW w:w="706" w:type="pct"/>
            <w:vMerge w:val="restar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101A01" w:rsidRPr="003541D5" w:rsidTr="004C6572">
        <w:trPr>
          <w:trHeight w:val="1600"/>
        </w:trPr>
        <w:tc>
          <w:tcPr>
            <w:tcW w:w="766" w:type="pct"/>
            <w:vMerge/>
            <w:vAlign w:val="center"/>
          </w:tcPr>
          <w:p w:rsidR="00101A01" w:rsidRPr="003541D5" w:rsidRDefault="00101A01" w:rsidP="00EB5887">
            <w:pPr>
              <w:spacing w:line="240" w:lineRule="auto"/>
              <w:rPr>
                <w:rFonts w:ascii="Times New Roman" w:hAnsi="Times New Roman"/>
                <w:sz w:val="16"/>
                <w:szCs w:val="16"/>
              </w:rPr>
            </w:pP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подземных гаражей и автостоянок;</w:t>
            </w:r>
          </w:p>
          <w:p w:rsidR="00101A01" w:rsidRPr="003541D5" w:rsidRDefault="00101A01" w:rsidP="00EB5887">
            <w:pPr>
              <w:jc w:val="left"/>
              <w:rPr>
                <w:rFonts w:ascii="Times New Roman" w:hAnsi="Times New Roman"/>
                <w:sz w:val="16"/>
                <w:szCs w:val="16"/>
              </w:rPr>
            </w:pPr>
            <w:r w:rsidRPr="003541D5">
              <w:rPr>
                <w:rFonts w:ascii="Times New Roman" w:hAnsi="Times New Roman"/>
                <w:sz w:val="16"/>
                <w:szCs w:val="16"/>
              </w:rPr>
              <w:t>обустройство спортивных и детских площадок, площадок отдыха;</w:t>
            </w:r>
          </w:p>
          <w:p w:rsidR="00101A01" w:rsidRPr="003541D5" w:rsidRDefault="00101A01" w:rsidP="00EB5887">
            <w:pPr>
              <w:jc w:val="left"/>
              <w:rPr>
                <w:rFonts w:ascii="Times New Roman" w:hAnsi="Times New Roman"/>
                <w:sz w:val="16"/>
                <w:szCs w:val="16"/>
              </w:rPr>
            </w:pPr>
            <w:r w:rsidRPr="003541D5">
              <w:rPr>
                <w:rFonts w:ascii="Times New Roman" w:hAnsi="Times New Roman"/>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63" w:type="pct"/>
            <w:vMerge/>
            <w:vAlign w:val="center"/>
          </w:tcPr>
          <w:p w:rsidR="00101A01" w:rsidRPr="003541D5" w:rsidRDefault="00101A01" w:rsidP="00EB5887">
            <w:pPr>
              <w:spacing w:line="240" w:lineRule="auto"/>
              <w:rPr>
                <w:rFonts w:ascii="Times New Roman" w:hAnsi="Times New Roman"/>
                <w:sz w:val="16"/>
                <w:szCs w:val="16"/>
              </w:rPr>
            </w:pPr>
          </w:p>
        </w:tc>
        <w:tc>
          <w:tcPr>
            <w:tcW w:w="706" w:type="pct"/>
            <w:vMerge/>
            <w:vAlign w:val="center"/>
          </w:tcPr>
          <w:p w:rsidR="00101A01" w:rsidRPr="003541D5" w:rsidRDefault="00101A01" w:rsidP="00EB5887">
            <w:pPr>
              <w:spacing w:line="240" w:lineRule="auto"/>
              <w:rPr>
                <w:rFonts w:ascii="Times New Roman" w:hAnsi="Times New Roman"/>
                <w:sz w:val="16"/>
                <w:szCs w:val="16"/>
              </w:rPr>
            </w:pPr>
          </w:p>
        </w:tc>
      </w:tr>
      <w:tr w:rsidR="00101A01" w:rsidRPr="003541D5" w:rsidTr="00EB5887">
        <w:trPr>
          <w:trHeight w:val="1575"/>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75" w:name="RANGE!A26"/>
            <w:bookmarkEnd w:id="275"/>
            <w:r w:rsidRPr="003541D5">
              <w:rPr>
                <w:rFonts w:ascii="Times New Roman" w:hAnsi="Times New Roman"/>
                <w:sz w:val="16"/>
                <w:szCs w:val="16"/>
              </w:rPr>
              <w:t>Обслуживание жилой застройки</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2.1- 2.6</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2.7</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101A01" w:rsidRPr="003541D5" w:rsidTr="004C6572">
        <w:trPr>
          <w:trHeight w:val="1270"/>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76" w:name="RANGE!A27"/>
            <w:bookmarkEnd w:id="276"/>
            <w:r w:rsidRPr="003541D5">
              <w:rPr>
                <w:rFonts w:ascii="Times New Roman" w:hAnsi="Times New Roman"/>
                <w:sz w:val="16"/>
                <w:szCs w:val="16"/>
              </w:rPr>
              <w:t>Общественное использование объектов капитального строительства</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01A01" w:rsidRPr="003541D5" w:rsidRDefault="00101A01" w:rsidP="00EB5887">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3.0</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101A01" w:rsidRPr="003541D5" w:rsidTr="004C6572">
        <w:trPr>
          <w:trHeight w:val="1270"/>
        </w:trPr>
        <w:tc>
          <w:tcPr>
            <w:tcW w:w="76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63" w:type="pct"/>
            <w:vAlign w:val="center"/>
          </w:tcPr>
          <w:p w:rsidR="00101A01" w:rsidRPr="00CB4DC0" w:rsidRDefault="00101A01" w:rsidP="00EB5887">
            <w:pPr>
              <w:spacing w:line="240" w:lineRule="auto"/>
              <w:rPr>
                <w:rFonts w:ascii="Times New Roman" w:hAnsi="Times New Roman"/>
                <w:sz w:val="16"/>
                <w:szCs w:val="16"/>
                <w:lang w:val="en-US"/>
              </w:rPr>
            </w:pPr>
            <w:r>
              <w:rPr>
                <w:rFonts w:ascii="Times New Roman" w:hAnsi="Times New Roman"/>
                <w:sz w:val="16"/>
                <w:szCs w:val="16"/>
                <w:lang w:val="en-US"/>
              </w:rPr>
              <w:t>3.1</w:t>
            </w:r>
          </w:p>
        </w:tc>
        <w:tc>
          <w:tcPr>
            <w:tcW w:w="706" w:type="pct"/>
            <w:vAlign w:val="center"/>
          </w:tcPr>
          <w:p w:rsidR="00101A01" w:rsidRPr="00CB4DC0" w:rsidRDefault="00101A01" w:rsidP="00EB5887">
            <w:pPr>
              <w:spacing w:line="240" w:lineRule="auto"/>
              <w:rPr>
                <w:rFonts w:ascii="Times New Roman" w:hAnsi="Times New Roman"/>
                <w:sz w:val="16"/>
                <w:szCs w:val="16"/>
                <w:lang w:val="en-US"/>
              </w:rPr>
            </w:pPr>
            <w:r>
              <w:rPr>
                <w:rFonts w:ascii="Times New Roman" w:hAnsi="Times New Roman"/>
                <w:sz w:val="16"/>
                <w:szCs w:val="16"/>
                <w:lang w:val="en-US"/>
              </w:rPr>
              <w:t>0</w:t>
            </w:r>
          </w:p>
        </w:tc>
      </w:tr>
      <w:tr w:rsidR="00101A01" w:rsidRPr="003541D5" w:rsidTr="004C6572">
        <w:trPr>
          <w:trHeight w:val="2485"/>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77" w:name="RANGE!A29"/>
            <w:bookmarkEnd w:id="277"/>
            <w:r w:rsidRPr="003541D5">
              <w:rPr>
                <w:rFonts w:ascii="Times New Roman" w:hAnsi="Times New Roman"/>
                <w:sz w:val="16"/>
                <w:szCs w:val="16"/>
              </w:rPr>
              <w:t>Социальное обслуживание</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101A01" w:rsidRPr="003541D5" w:rsidRDefault="00101A01" w:rsidP="00EB5887">
            <w:pPr>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отделений почты и телеграфа;</w:t>
            </w:r>
          </w:p>
          <w:p w:rsidR="00101A01" w:rsidRPr="003541D5" w:rsidRDefault="00101A01" w:rsidP="00EB5887">
            <w:pPr>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3.2</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101A01" w:rsidRPr="003541D5" w:rsidTr="00EB5887">
        <w:trPr>
          <w:trHeight w:val="630"/>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78" w:name="RANGE!A32"/>
            <w:bookmarkEnd w:id="278"/>
            <w:r w:rsidRPr="003541D5">
              <w:rPr>
                <w:rFonts w:ascii="Times New Roman" w:hAnsi="Times New Roman"/>
                <w:sz w:val="16"/>
                <w:szCs w:val="16"/>
              </w:rPr>
              <w:t>Бытовое обслуживание</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3.3</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101A01" w:rsidRPr="003541D5" w:rsidTr="00EB5887">
        <w:trPr>
          <w:trHeight w:val="945"/>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79" w:name="RANGE!A33"/>
            <w:bookmarkEnd w:id="279"/>
            <w:r w:rsidRPr="003541D5">
              <w:rPr>
                <w:rFonts w:ascii="Times New Roman" w:hAnsi="Times New Roman"/>
                <w:sz w:val="16"/>
                <w:szCs w:val="16"/>
              </w:rPr>
              <w:t>Здравоохранение</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3.4</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101A01" w:rsidRPr="003541D5" w:rsidTr="00EB5887">
        <w:trPr>
          <w:trHeight w:val="1260"/>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80" w:name="RANGE!A34"/>
            <w:bookmarkEnd w:id="280"/>
            <w:r w:rsidRPr="003541D5">
              <w:rPr>
                <w:rFonts w:ascii="Times New Roman" w:hAnsi="Times New Roman"/>
                <w:sz w:val="16"/>
                <w:szCs w:val="16"/>
              </w:rPr>
              <w:t>Образование и просвещение</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3.5</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101A01" w:rsidRPr="003541D5" w:rsidTr="004C6572">
        <w:trPr>
          <w:trHeight w:val="1345"/>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81" w:name="RANGE!A35"/>
            <w:bookmarkEnd w:id="281"/>
            <w:r w:rsidRPr="003541D5">
              <w:rPr>
                <w:rFonts w:ascii="Times New Roman" w:hAnsi="Times New Roman"/>
                <w:sz w:val="16"/>
                <w:szCs w:val="16"/>
              </w:rPr>
              <w:t>Культурное развитие</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101A01" w:rsidRPr="003541D5" w:rsidRDefault="00101A01" w:rsidP="00EB5887">
            <w:pPr>
              <w:jc w:val="left"/>
              <w:rPr>
                <w:rFonts w:ascii="Times New Roman" w:hAnsi="Times New Roman"/>
                <w:sz w:val="16"/>
                <w:szCs w:val="16"/>
              </w:rPr>
            </w:pPr>
            <w:r w:rsidRPr="003541D5">
              <w:rPr>
                <w:rFonts w:ascii="Times New Roman" w:hAnsi="Times New Roman"/>
                <w:sz w:val="16"/>
                <w:szCs w:val="16"/>
              </w:rPr>
              <w:t>устройство площадок для празднеств и гуляний;</w:t>
            </w:r>
          </w:p>
          <w:p w:rsidR="00101A01" w:rsidRPr="003541D5" w:rsidRDefault="00101A01" w:rsidP="00EB5887">
            <w:pPr>
              <w:jc w:val="left"/>
              <w:rPr>
                <w:rFonts w:ascii="Times New Roman" w:hAnsi="Times New Roman"/>
                <w:sz w:val="16"/>
                <w:szCs w:val="16"/>
              </w:rPr>
            </w:pPr>
            <w:r w:rsidRPr="003541D5">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3.6</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101A01" w:rsidRPr="003541D5" w:rsidTr="004C6572">
        <w:trPr>
          <w:trHeight w:val="1585"/>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82" w:name="RANGE!A38"/>
            <w:bookmarkEnd w:id="282"/>
            <w:r w:rsidRPr="003541D5">
              <w:rPr>
                <w:rFonts w:ascii="Times New Roman" w:hAnsi="Times New Roman"/>
                <w:sz w:val="16"/>
                <w:szCs w:val="16"/>
              </w:rPr>
              <w:t>Религиозное использование</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101A01" w:rsidRPr="003541D5" w:rsidRDefault="00101A01" w:rsidP="00EB5887">
            <w:pPr>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3.7</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101A01" w:rsidRPr="003541D5" w:rsidTr="00EB5887">
        <w:trPr>
          <w:trHeight w:val="1260"/>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83" w:name="RANGE!A40"/>
            <w:bookmarkEnd w:id="283"/>
            <w:r w:rsidRPr="003541D5">
              <w:rPr>
                <w:rFonts w:ascii="Times New Roman" w:hAnsi="Times New Roman"/>
                <w:sz w:val="16"/>
                <w:szCs w:val="16"/>
              </w:rPr>
              <w:t>Общественное управление</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3.8</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101A01" w:rsidRPr="003541D5" w:rsidTr="00EB5887">
        <w:trPr>
          <w:trHeight w:val="1575"/>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84" w:name="RANGE!A41"/>
            <w:bookmarkEnd w:id="284"/>
            <w:r w:rsidRPr="003541D5">
              <w:rPr>
                <w:rFonts w:ascii="Times New Roman" w:hAnsi="Times New Roman"/>
                <w:sz w:val="16"/>
                <w:szCs w:val="16"/>
              </w:rPr>
              <w:t>Обеспечение научной деятельности</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3.9</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101A01" w:rsidRPr="003541D5" w:rsidTr="00EB5887">
        <w:trPr>
          <w:trHeight w:val="630"/>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85" w:name="RANGE!A42"/>
            <w:bookmarkEnd w:id="285"/>
            <w:r w:rsidRPr="003541D5">
              <w:rPr>
                <w:rFonts w:ascii="Times New Roman" w:hAnsi="Times New Roman"/>
                <w:sz w:val="16"/>
                <w:szCs w:val="16"/>
              </w:rPr>
              <w:t>Ветеринарное обслуживание</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3.10</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101A01" w:rsidRPr="003541D5" w:rsidTr="00EB5887">
        <w:trPr>
          <w:trHeight w:val="945"/>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86" w:name="RANGE!A43"/>
            <w:bookmarkEnd w:id="286"/>
            <w:r w:rsidRPr="003541D5">
              <w:rPr>
                <w:rFonts w:ascii="Times New Roman" w:hAnsi="Times New Roman"/>
                <w:sz w:val="16"/>
                <w:szCs w:val="16"/>
              </w:rPr>
              <w:t>Предпринимательство</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4.0</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101A01" w:rsidRPr="003541D5" w:rsidTr="00EB5887">
        <w:trPr>
          <w:trHeight w:val="1260"/>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87" w:name="RANGE!A44"/>
            <w:bookmarkEnd w:id="287"/>
            <w:r w:rsidRPr="003541D5">
              <w:rPr>
                <w:rFonts w:ascii="Times New Roman" w:hAnsi="Times New Roman"/>
                <w:sz w:val="16"/>
                <w:szCs w:val="16"/>
              </w:rPr>
              <w:t>Деловое управление</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4.1</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101A01" w:rsidRPr="003541D5" w:rsidTr="004C6572">
        <w:trPr>
          <w:trHeight w:val="1330"/>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88" w:name="RANGE!A45"/>
            <w:bookmarkEnd w:id="288"/>
            <w:r w:rsidRPr="003541D5">
              <w:rPr>
                <w:rFonts w:ascii="Times New Roman" w:hAnsi="Times New Roman"/>
                <w:sz w:val="16"/>
                <w:szCs w:val="16"/>
              </w:rPr>
              <w:t>Рынки</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101A01" w:rsidRPr="003541D5" w:rsidRDefault="00101A01" w:rsidP="00EB5887">
            <w:pPr>
              <w:jc w:val="left"/>
              <w:rPr>
                <w:rFonts w:ascii="Times New Roman" w:hAnsi="Times New Roman"/>
                <w:sz w:val="16"/>
                <w:szCs w:val="16"/>
              </w:rPr>
            </w:pPr>
            <w:r w:rsidRPr="003541D5">
              <w:rPr>
                <w:rFonts w:ascii="Times New Roman" w:hAnsi="Times New Roman"/>
                <w:sz w:val="16"/>
                <w:szCs w:val="16"/>
              </w:rPr>
              <w:t>размещение гаражей и (или) стоянок для автомобилей сотрудников и посетителей рынка</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4.3</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101A01" w:rsidRPr="003541D5" w:rsidTr="00EB5887">
        <w:trPr>
          <w:trHeight w:val="630"/>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89" w:name="RANGE!A47"/>
            <w:bookmarkEnd w:id="289"/>
            <w:r w:rsidRPr="003541D5">
              <w:rPr>
                <w:rFonts w:ascii="Times New Roman" w:hAnsi="Times New Roman"/>
                <w:sz w:val="16"/>
                <w:szCs w:val="16"/>
              </w:rPr>
              <w:t>Магазины</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4.4</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101A01" w:rsidRPr="003541D5" w:rsidTr="00EB5887">
        <w:trPr>
          <w:trHeight w:val="630"/>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90" w:name="RANGE!A48"/>
            <w:bookmarkEnd w:id="290"/>
            <w:r w:rsidRPr="003541D5">
              <w:rPr>
                <w:rFonts w:ascii="Times New Roman" w:hAnsi="Times New Roman"/>
                <w:sz w:val="16"/>
                <w:szCs w:val="16"/>
              </w:rPr>
              <w:t>Банковская и страховая деятельность</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4.5</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101A01" w:rsidRPr="003541D5" w:rsidTr="00EB5887">
        <w:trPr>
          <w:trHeight w:val="630"/>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91" w:name="RANGE!A49"/>
            <w:bookmarkEnd w:id="291"/>
            <w:r w:rsidRPr="003541D5">
              <w:rPr>
                <w:rFonts w:ascii="Times New Roman" w:hAnsi="Times New Roman"/>
                <w:sz w:val="16"/>
                <w:szCs w:val="16"/>
              </w:rPr>
              <w:t>Общественное питание</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4.6</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101A01" w:rsidRPr="003541D5" w:rsidTr="00EB5887">
        <w:trPr>
          <w:trHeight w:val="630"/>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92" w:name="RANGE!A50"/>
            <w:bookmarkEnd w:id="292"/>
            <w:r w:rsidRPr="003541D5">
              <w:rPr>
                <w:rFonts w:ascii="Times New Roman" w:hAnsi="Times New Roman"/>
                <w:sz w:val="16"/>
                <w:szCs w:val="16"/>
              </w:rPr>
              <w:t>Гостиничное обслуживание</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4.7</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101A01" w:rsidRPr="003541D5" w:rsidTr="00EB5887">
        <w:trPr>
          <w:trHeight w:val="1575"/>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93" w:name="RANGE!A51"/>
            <w:bookmarkEnd w:id="293"/>
            <w:r w:rsidRPr="003541D5">
              <w:rPr>
                <w:rFonts w:ascii="Times New Roman" w:hAnsi="Times New Roman"/>
                <w:sz w:val="16"/>
                <w:szCs w:val="16"/>
              </w:rPr>
              <w:t>Развлечения</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4.8</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101A01" w:rsidRPr="003541D5" w:rsidTr="004C6572">
        <w:trPr>
          <w:trHeight w:val="1660"/>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94" w:name="RANGE!A52"/>
            <w:bookmarkEnd w:id="294"/>
            <w:r w:rsidRPr="003541D5">
              <w:rPr>
                <w:rFonts w:ascii="Times New Roman" w:hAnsi="Times New Roman"/>
                <w:sz w:val="16"/>
                <w:szCs w:val="16"/>
              </w:rPr>
              <w:t>Обслуживание автотранспорта</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постоянных или временных гаражей с несколькими стояночными местами, стоянок, автозаправочных станций (бензиновых, газовых);</w:t>
            </w:r>
          </w:p>
          <w:p w:rsidR="00101A01" w:rsidRPr="003541D5" w:rsidRDefault="00101A01" w:rsidP="00EB5887">
            <w:pPr>
              <w:jc w:val="left"/>
              <w:rPr>
                <w:rFonts w:ascii="Times New Roman" w:hAnsi="Times New Roman"/>
                <w:sz w:val="16"/>
                <w:szCs w:val="16"/>
              </w:rPr>
            </w:pPr>
            <w:r w:rsidRPr="003541D5">
              <w:rPr>
                <w:rFonts w:ascii="Times New Roman" w:hAnsi="Times New Roman"/>
                <w:sz w:val="16"/>
                <w:szCs w:val="16"/>
              </w:rPr>
              <w:t>размещение магазинов сопутствующей торговли, зданий для организации общественного питания в качестве придорожного сервиса;</w:t>
            </w:r>
          </w:p>
          <w:p w:rsidR="00101A01" w:rsidRPr="003541D5" w:rsidRDefault="00101A01" w:rsidP="00EB5887">
            <w:pPr>
              <w:jc w:val="left"/>
              <w:rPr>
                <w:rFonts w:ascii="Times New Roman" w:hAnsi="Times New Roman"/>
                <w:sz w:val="16"/>
                <w:szCs w:val="16"/>
              </w:rPr>
            </w:pPr>
            <w:r w:rsidRPr="003541D5">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4.9</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101A01" w:rsidRPr="003541D5" w:rsidTr="004C6572">
        <w:trPr>
          <w:trHeight w:val="1270"/>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95" w:name="RANGE!A55"/>
            <w:bookmarkEnd w:id="295"/>
            <w:r w:rsidRPr="003541D5">
              <w:rPr>
                <w:rFonts w:ascii="Times New Roman" w:hAnsi="Times New Roman"/>
                <w:sz w:val="16"/>
                <w:szCs w:val="16"/>
              </w:rPr>
              <w:t>Отдых (рекреация)</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101A01" w:rsidRPr="003541D5" w:rsidRDefault="00101A01" w:rsidP="00EB5887">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5.1-5.5</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5.0</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101A01" w:rsidRPr="003541D5" w:rsidTr="00EB5887">
        <w:trPr>
          <w:trHeight w:val="1260"/>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96" w:name="RANGE!A57"/>
            <w:bookmarkEnd w:id="296"/>
            <w:r w:rsidRPr="003541D5">
              <w:rPr>
                <w:rFonts w:ascii="Times New Roman" w:hAnsi="Times New Roman"/>
                <w:sz w:val="16"/>
                <w:szCs w:val="16"/>
              </w:rPr>
              <w:t>Спорт</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5.1</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101A01" w:rsidRPr="003541D5" w:rsidTr="004C6572">
        <w:trPr>
          <w:trHeight w:val="1015"/>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97" w:name="RANGE!A58"/>
            <w:bookmarkEnd w:id="297"/>
            <w:r w:rsidRPr="003541D5">
              <w:rPr>
                <w:rFonts w:ascii="Times New Roman" w:hAnsi="Times New Roman"/>
                <w:sz w:val="16"/>
                <w:szCs w:val="16"/>
              </w:rPr>
              <w:t>Природно-познавательный туризм</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01A01" w:rsidRPr="003541D5" w:rsidRDefault="00101A01" w:rsidP="00EB5887">
            <w:pPr>
              <w:jc w:val="left"/>
              <w:rPr>
                <w:rFonts w:ascii="Times New Roman" w:hAnsi="Times New Roman"/>
                <w:sz w:val="16"/>
                <w:szCs w:val="16"/>
              </w:rPr>
            </w:pPr>
            <w:r w:rsidRPr="003541D5">
              <w:rPr>
                <w:rFonts w:ascii="Times New Roman" w:hAnsi="Times New Roman"/>
                <w:sz w:val="16"/>
                <w:szCs w:val="16"/>
              </w:rPr>
              <w:t>осуществление необходимых природоохранных и природовосстановительных мероприятий</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5.2</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101A01" w:rsidRPr="003541D5" w:rsidTr="00EB5887">
        <w:trPr>
          <w:trHeight w:val="630"/>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98" w:name="RANGE!A60"/>
            <w:bookmarkEnd w:id="298"/>
            <w:r w:rsidRPr="003541D5">
              <w:rPr>
                <w:rFonts w:ascii="Times New Roman" w:hAnsi="Times New Roman"/>
                <w:sz w:val="16"/>
                <w:szCs w:val="16"/>
              </w:rPr>
              <w:t>Охота и рыбалка</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5.3</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101A01" w:rsidRPr="003541D5" w:rsidTr="00481693">
        <w:trPr>
          <w:trHeight w:val="693"/>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299" w:name="RANGE!A61"/>
            <w:bookmarkEnd w:id="299"/>
            <w:r w:rsidRPr="003541D5">
              <w:rPr>
                <w:rFonts w:ascii="Times New Roman" w:hAnsi="Times New Roman"/>
                <w:sz w:val="16"/>
                <w:szCs w:val="16"/>
              </w:rPr>
              <w:t>Причалы для маломерных</w:t>
            </w:r>
          </w:p>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судов</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5.4</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101A01" w:rsidRPr="003541D5" w:rsidTr="00EB5887">
        <w:trPr>
          <w:trHeight w:val="630"/>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300" w:name="RANGE!A63"/>
            <w:bookmarkEnd w:id="300"/>
            <w:r w:rsidRPr="003541D5">
              <w:rPr>
                <w:rFonts w:ascii="Times New Roman" w:hAnsi="Times New Roman"/>
                <w:sz w:val="16"/>
                <w:szCs w:val="16"/>
              </w:rPr>
              <w:t>Поля для гольфа или конных прогулок</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5.5</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101A01" w:rsidRPr="003541D5" w:rsidTr="00EB5887">
        <w:trPr>
          <w:trHeight w:val="1260"/>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301" w:name="RANGE!A64"/>
            <w:bookmarkEnd w:id="301"/>
            <w:r w:rsidRPr="003541D5">
              <w:rPr>
                <w:rFonts w:ascii="Times New Roman" w:hAnsi="Times New Roman"/>
                <w:sz w:val="16"/>
                <w:szCs w:val="16"/>
              </w:rPr>
              <w:t>Охрана Государственной границы Российской Федерации</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8.2</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101A01" w:rsidRPr="003541D5" w:rsidTr="00EB5887">
        <w:trPr>
          <w:trHeight w:val="1260"/>
        </w:trPr>
        <w:tc>
          <w:tcPr>
            <w:tcW w:w="76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Обеспечение внутреннего правопорядка</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3" w:type="pct"/>
            <w:vAlign w:val="center"/>
          </w:tcPr>
          <w:p w:rsidR="00101A01" w:rsidRPr="00CB4DC0" w:rsidRDefault="00101A01" w:rsidP="00EB5887">
            <w:pPr>
              <w:spacing w:line="240" w:lineRule="auto"/>
              <w:rPr>
                <w:rFonts w:ascii="Times New Roman" w:hAnsi="Times New Roman"/>
                <w:sz w:val="16"/>
                <w:szCs w:val="16"/>
                <w:lang w:val="en-US"/>
              </w:rPr>
            </w:pPr>
            <w:r>
              <w:rPr>
                <w:rFonts w:ascii="Times New Roman" w:hAnsi="Times New Roman"/>
                <w:sz w:val="16"/>
                <w:szCs w:val="16"/>
                <w:lang w:val="en-US"/>
              </w:rPr>
              <w:t>8.3</w:t>
            </w:r>
          </w:p>
        </w:tc>
        <w:tc>
          <w:tcPr>
            <w:tcW w:w="706" w:type="pct"/>
            <w:vAlign w:val="center"/>
          </w:tcPr>
          <w:p w:rsidR="00101A01" w:rsidRPr="00CB4DC0" w:rsidRDefault="00101A01" w:rsidP="00EB5887">
            <w:pPr>
              <w:spacing w:line="240" w:lineRule="auto"/>
              <w:rPr>
                <w:rFonts w:ascii="Times New Roman" w:hAnsi="Times New Roman"/>
                <w:sz w:val="24"/>
                <w:szCs w:val="24"/>
              </w:rPr>
            </w:pPr>
            <w:r>
              <w:rPr>
                <w:rFonts w:ascii="Times New Roman" w:hAnsi="Times New Roman"/>
                <w:sz w:val="24"/>
                <w:szCs w:val="24"/>
              </w:rPr>
              <w:t>у</w:t>
            </w:r>
          </w:p>
        </w:tc>
      </w:tr>
      <w:tr w:rsidR="00101A01" w:rsidRPr="003541D5" w:rsidTr="00EB5887">
        <w:trPr>
          <w:trHeight w:val="315"/>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302" w:name="RANGE!A65"/>
            <w:bookmarkEnd w:id="302"/>
            <w:r w:rsidRPr="003541D5">
              <w:rPr>
                <w:rFonts w:ascii="Times New Roman" w:hAnsi="Times New Roman"/>
                <w:sz w:val="16"/>
                <w:szCs w:val="16"/>
              </w:rPr>
              <w:t>Водные объекты</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Ледники, снежники, ручьи, реки, озера, болота, территориальные моря и другие поверхностные водные объекты</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11.0</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101A01" w:rsidRPr="003541D5" w:rsidTr="00EB5887">
        <w:trPr>
          <w:trHeight w:val="1575"/>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303" w:name="RANGE!A66"/>
            <w:bookmarkEnd w:id="303"/>
            <w:r w:rsidRPr="003541D5">
              <w:rPr>
                <w:rFonts w:ascii="Times New Roman" w:hAnsi="Times New Roman"/>
                <w:sz w:val="16"/>
                <w:szCs w:val="16"/>
              </w:rPr>
              <w:t>Общее пользование водными объектами</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11.1</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101A01" w:rsidRPr="003541D5" w:rsidTr="00EB5887">
        <w:trPr>
          <w:trHeight w:val="945"/>
        </w:trPr>
        <w:tc>
          <w:tcPr>
            <w:tcW w:w="766" w:type="pct"/>
            <w:vAlign w:val="center"/>
          </w:tcPr>
          <w:p w:rsidR="00101A01" w:rsidRPr="003541D5" w:rsidRDefault="00101A01" w:rsidP="00EB5887">
            <w:pPr>
              <w:spacing w:line="240" w:lineRule="auto"/>
              <w:rPr>
                <w:rFonts w:ascii="Times New Roman" w:hAnsi="Times New Roman"/>
                <w:sz w:val="16"/>
                <w:szCs w:val="16"/>
              </w:rPr>
            </w:pPr>
            <w:bookmarkStart w:id="304" w:name="RANGE!A67"/>
            <w:bookmarkEnd w:id="304"/>
            <w:r w:rsidRPr="003541D5">
              <w:rPr>
                <w:rFonts w:ascii="Times New Roman" w:hAnsi="Times New Roman"/>
                <w:sz w:val="16"/>
                <w:szCs w:val="16"/>
              </w:rPr>
              <w:t>Гидротехнические сооружения</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63"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11.3</w:t>
            </w:r>
          </w:p>
        </w:tc>
        <w:tc>
          <w:tcPr>
            <w:tcW w:w="70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101A01" w:rsidRPr="003541D5" w:rsidTr="00EB5887">
        <w:trPr>
          <w:trHeight w:val="945"/>
        </w:trPr>
        <w:tc>
          <w:tcPr>
            <w:tcW w:w="766" w:type="pct"/>
            <w:vAlign w:val="center"/>
          </w:tcPr>
          <w:p w:rsidR="00101A01" w:rsidRPr="003541D5" w:rsidRDefault="00101A01" w:rsidP="00EB5887">
            <w:pPr>
              <w:spacing w:line="240" w:lineRule="auto"/>
              <w:rPr>
                <w:rFonts w:ascii="Times New Roman" w:hAnsi="Times New Roman"/>
                <w:sz w:val="16"/>
                <w:szCs w:val="16"/>
              </w:rPr>
            </w:pPr>
            <w:r w:rsidRPr="003541D5">
              <w:rPr>
                <w:rFonts w:ascii="Times New Roman" w:hAnsi="Times New Roman"/>
                <w:sz w:val="16"/>
                <w:szCs w:val="16"/>
              </w:rPr>
              <w:t>Общее пользование территории</w:t>
            </w:r>
          </w:p>
        </w:tc>
        <w:tc>
          <w:tcPr>
            <w:tcW w:w="2965" w:type="pct"/>
            <w:vAlign w:val="center"/>
          </w:tcPr>
          <w:p w:rsidR="00101A01" w:rsidRPr="003541D5" w:rsidRDefault="00101A01"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63" w:type="pct"/>
            <w:vAlign w:val="center"/>
          </w:tcPr>
          <w:p w:rsidR="00101A01" w:rsidRPr="003541D5" w:rsidRDefault="00101A01" w:rsidP="00EB5887">
            <w:pPr>
              <w:spacing w:line="240" w:lineRule="auto"/>
              <w:rPr>
                <w:rFonts w:ascii="Times New Roman" w:hAnsi="Times New Roman"/>
                <w:sz w:val="16"/>
                <w:szCs w:val="16"/>
              </w:rPr>
            </w:pPr>
            <w:r>
              <w:rPr>
                <w:rFonts w:ascii="Times New Roman" w:hAnsi="Times New Roman"/>
                <w:sz w:val="16"/>
                <w:szCs w:val="16"/>
              </w:rPr>
              <w:t>12,0</w:t>
            </w:r>
          </w:p>
        </w:tc>
        <w:tc>
          <w:tcPr>
            <w:tcW w:w="706" w:type="pct"/>
            <w:vAlign w:val="center"/>
          </w:tcPr>
          <w:p w:rsidR="00101A01" w:rsidRPr="003541D5" w:rsidRDefault="00101A01" w:rsidP="00EB5887">
            <w:pPr>
              <w:spacing w:line="240" w:lineRule="auto"/>
              <w:rPr>
                <w:rFonts w:ascii="Times New Roman" w:hAnsi="Times New Roman"/>
                <w:sz w:val="16"/>
                <w:szCs w:val="16"/>
              </w:rPr>
            </w:pPr>
            <w:r>
              <w:rPr>
                <w:rFonts w:ascii="Times New Roman" w:hAnsi="Times New Roman"/>
                <w:sz w:val="16"/>
                <w:szCs w:val="16"/>
              </w:rPr>
              <w:t>0</w:t>
            </w:r>
          </w:p>
        </w:tc>
      </w:tr>
    </w:tbl>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11.2.</w:t>
      </w:r>
      <w:r w:rsidRPr="003541D5">
        <w:rPr>
          <w:rFonts w:ascii="Times New Roman" w:hAnsi="Times New Roman"/>
          <w:sz w:val="24"/>
          <w:szCs w:val="24"/>
        </w:rPr>
        <w:t>3. Объекты видов использования, отмеченных в подпункте 2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300 квадратных метров. В случае если общая площадь объектов капитального строительства на соответствующих земельных участках превышает 300 квадратных метров, то объекты указанных видов использования относятся к условно разрешенным видам использования.</w:t>
      </w:r>
    </w:p>
    <w:p w:rsidR="00101A01" w:rsidRPr="0070068B" w:rsidRDefault="00101A01" w:rsidP="0016636D">
      <w:pPr>
        <w:keepLines/>
        <w:suppressAutoHyphens/>
        <w:spacing w:line="240" w:lineRule="auto"/>
        <w:ind w:firstLine="851"/>
        <w:jc w:val="both"/>
        <w:rPr>
          <w:rFonts w:ascii="Times New Roman" w:hAnsi="Times New Roman"/>
          <w:sz w:val="24"/>
          <w:szCs w:val="24"/>
        </w:rPr>
      </w:pPr>
      <w:r w:rsidRPr="0070068B">
        <w:rPr>
          <w:rFonts w:ascii="Times New Roman" w:hAnsi="Times New Roman"/>
          <w:sz w:val="24"/>
          <w:szCs w:val="24"/>
        </w:rPr>
        <w:t>11.2.</w:t>
      </w:r>
      <w:r>
        <w:rPr>
          <w:rFonts w:ascii="Times New Roman" w:hAnsi="Times New Roman"/>
          <w:sz w:val="24"/>
          <w:szCs w:val="24"/>
        </w:rPr>
        <w:t>4</w:t>
      </w:r>
      <w:r w:rsidRPr="0070068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01A01" w:rsidRPr="0070068B" w:rsidRDefault="00101A01"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минимальная площадь земельных участков:</w:t>
      </w:r>
    </w:p>
    <w:p w:rsidR="00101A01" w:rsidRPr="0070068B" w:rsidRDefault="00101A01"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для </w:t>
      </w:r>
      <w:r>
        <w:rPr>
          <w:rFonts w:ascii="Times New Roman" w:hAnsi="Times New Roman"/>
          <w:sz w:val="24"/>
          <w:szCs w:val="24"/>
          <w:lang w:eastAsia="ru-RU"/>
        </w:rPr>
        <w:t>садоводства</w:t>
      </w:r>
      <w:r w:rsidRPr="0070068B">
        <w:rPr>
          <w:rFonts w:ascii="Times New Roman" w:hAnsi="Times New Roman"/>
          <w:sz w:val="24"/>
          <w:szCs w:val="24"/>
          <w:lang w:eastAsia="ru-RU"/>
        </w:rPr>
        <w:t xml:space="preserve"> -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101A01" w:rsidRPr="0070068B" w:rsidRDefault="00101A01"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ведения личного подсобного хозяйства -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101A01" w:rsidRPr="0070068B" w:rsidRDefault="00101A01"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для размещения индивидуального жилого дома -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101A01" w:rsidRDefault="00101A01"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размер земельного участка, не подлежащего дроблению, равен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101A01" w:rsidRPr="0070068B" w:rsidRDefault="00101A01"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Pr>
          <w:rFonts w:ascii="Times New Roman" w:hAnsi="Times New Roman"/>
          <w:sz w:val="24"/>
          <w:szCs w:val="24"/>
          <w:lang w:eastAsia="ru-RU"/>
        </w:rPr>
        <w:t>Для ведения КФХ – 20000 квадратных метров</w:t>
      </w:r>
    </w:p>
    <w:p w:rsidR="00101A01" w:rsidRPr="0070068B" w:rsidRDefault="00101A01"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максимальная площадь земельного участка:</w:t>
      </w:r>
    </w:p>
    <w:p w:rsidR="00101A01" w:rsidRPr="0070068B" w:rsidRDefault="00101A01"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для </w:t>
      </w:r>
      <w:r>
        <w:rPr>
          <w:rFonts w:ascii="Times New Roman" w:hAnsi="Times New Roman"/>
          <w:sz w:val="24"/>
          <w:szCs w:val="24"/>
          <w:lang w:eastAsia="ru-RU"/>
        </w:rPr>
        <w:t>садоводства</w:t>
      </w:r>
      <w:r w:rsidRPr="0070068B">
        <w:rPr>
          <w:rFonts w:ascii="Times New Roman" w:hAnsi="Times New Roman"/>
          <w:sz w:val="24"/>
          <w:szCs w:val="24"/>
          <w:lang w:eastAsia="ru-RU"/>
        </w:rPr>
        <w:t xml:space="preserve"> - 1</w:t>
      </w:r>
      <w:r>
        <w:rPr>
          <w:rFonts w:ascii="Times New Roman" w:hAnsi="Times New Roman"/>
          <w:sz w:val="24"/>
          <w:szCs w:val="24"/>
          <w:lang w:eastAsia="ru-RU"/>
        </w:rPr>
        <w:t>0</w:t>
      </w:r>
      <w:r w:rsidRPr="0070068B">
        <w:rPr>
          <w:rFonts w:ascii="Times New Roman" w:hAnsi="Times New Roman"/>
          <w:sz w:val="24"/>
          <w:szCs w:val="24"/>
          <w:lang w:eastAsia="ru-RU"/>
        </w:rPr>
        <w:t>00 квадратных метров;</w:t>
      </w:r>
    </w:p>
    <w:p w:rsidR="00101A01" w:rsidRPr="0070068B" w:rsidRDefault="00101A01"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ведения личного подсобного хозяйства - 1</w:t>
      </w:r>
      <w:r>
        <w:rPr>
          <w:rFonts w:ascii="Times New Roman" w:hAnsi="Times New Roman"/>
          <w:sz w:val="24"/>
          <w:szCs w:val="24"/>
          <w:lang w:eastAsia="ru-RU"/>
        </w:rPr>
        <w:t>00</w:t>
      </w:r>
      <w:r w:rsidRPr="0070068B">
        <w:rPr>
          <w:rFonts w:ascii="Times New Roman" w:hAnsi="Times New Roman"/>
          <w:sz w:val="24"/>
          <w:szCs w:val="24"/>
          <w:lang w:eastAsia="ru-RU"/>
        </w:rPr>
        <w:t>00 квадратных метров;</w:t>
      </w:r>
    </w:p>
    <w:p w:rsidR="00101A01" w:rsidRDefault="00101A01"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для размещения индивидуального жилого дома - 1500 квадратных метров;</w:t>
      </w:r>
    </w:p>
    <w:p w:rsidR="00101A01" w:rsidRPr="0070068B" w:rsidRDefault="00101A01" w:rsidP="004E0D2B">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Pr>
          <w:rFonts w:ascii="Times New Roman" w:hAnsi="Times New Roman"/>
          <w:sz w:val="24"/>
          <w:szCs w:val="24"/>
          <w:lang w:eastAsia="ru-RU"/>
        </w:rPr>
        <w:t>Для ведения КФХ – 50000 квадратных метров</w:t>
      </w:r>
    </w:p>
    <w:p w:rsidR="00101A01" w:rsidRPr="0070068B" w:rsidRDefault="00101A01"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101A01" w:rsidRPr="0070068B" w:rsidRDefault="00101A01"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101A01" w:rsidRPr="0070068B" w:rsidRDefault="00101A01"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101A01" w:rsidRPr="0070068B" w:rsidRDefault="00101A01"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расстояние от окон жилых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101A01" w:rsidRPr="0070068B" w:rsidRDefault="00101A01"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101A01" w:rsidRPr="0070068B" w:rsidRDefault="00101A01"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ширину вновь предоставляемого участка для строительства жилого дома (дачи), а так же ведения личного приусадебного хозяйства принимать не менее 15 метров;</w:t>
      </w:r>
    </w:p>
    <w:p w:rsidR="00101A01" w:rsidRPr="0070068B" w:rsidRDefault="00101A01"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индивидуальное строительство жилых домов и других построек должно вестись только на территориях, предусмотренных Генеральн</w:t>
      </w:r>
      <w:r>
        <w:rPr>
          <w:rFonts w:ascii="Times New Roman" w:hAnsi="Times New Roman"/>
          <w:sz w:val="24"/>
          <w:szCs w:val="24"/>
          <w:lang w:eastAsia="ru-RU"/>
        </w:rPr>
        <w:t>ым</w:t>
      </w:r>
      <w:r w:rsidRPr="0070068B">
        <w:rPr>
          <w:rFonts w:ascii="Times New Roman" w:hAnsi="Times New Roman"/>
          <w:sz w:val="24"/>
          <w:szCs w:val="24"/>
          <w:lang w:eastAsia="ru-RU"/>
        </w:rPr>
        <w:t xml:space="preserve"> план</w:t>
      </w:r>
      <w:r>
        <w:rPr>
          <w:rFonts w:ascii="Times New Roman" w:hAnsi="Times New Roman"/>
          <w:sz w:val="24"/>
          <w:szCs w:val="24"/>
          <w:lang w:eastAsia="ru-RU"/>
        </w:rPr>
        <w:t>ом</w:t>
      </w:r>
      <w:r w:rsidRPr="0070068B">
        <w:rPr>
          <w:rFonts w:ascii="Times New Roman" w:hAnsi="Times New Roman"/>
          <w:sz w:val="24"/>
          <w:szCs w:val="24"/>
          <w:lang w:eastAsia="ru-RU"/>
        </w:rPr>
        <w:t>;</w:t>
      </w:r>
    </w:p>
    <w:p w:rsidR="00101A01" w:rsidRPr="0070068B" w:rsidRDefault="00101A01"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101A01" w:rsidRPr="0070068B" w:rsidRDefault="00101A01"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101A01" w:rsidRPr="0070068B" w:rsidRDefault="00101A01"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101A01" w:rsidRPr="0070068B" w:rsidRDefault="00101A01"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предельно допустимые параметры в зоне индивидуальной жилой застройки приведены в нижеследующей таблице:</w:t>
      </w:r>
    </w:p>
    <w:p w:rsidR="00101A01" w:rsidRPr="005244B6" w:rsidRDefault="00101A01" w:rsidP="0016636D">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6</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Пре</w:t>
      </w:r>
      <w:r>
        <w:rPr>
          <w:rFonts w:ascii="Times New Roman" w:hAnsi="Times New Roman"/>
          <w:b/>
          <w:bCs/>
          <w:sz w:val="20"/>
          <w:szCs w:val="20"/>
          <w:lang w:eastAsia="ru-RU"/>
        </w:rPr>
        <w:t>дельно допустимые параметры в зо</w:t>
      </w:r>
      <w:r w:rsidRPr="005244B6">
        <w:rPr>
          <w:rFonts w:ascii="Times New Roman" w:hAnsi="Times New Roman"/>
          <w:b/>
          <w:bCs/>
          <w:sz w:val="20"/>
          <w:szCs w:val="20"/>
          <w:lang w:eastAsia="ru-RU"/>
        </w:rPr>
        <w:t>не индивидуальной (коттеджной) жилой застройки</w:t>
      </w:r>
    </w:p>
    <w:tbl>
      <w:tblPr>
        <w:tblW w:w="5000" w:type="pct"/>
        <w:jc w:val="center"/>
        <w:tblCellMar>
          <w:left w:w="70" w:type="dxa"/>
          <w:right w:w="70" w:type="dxa"/>
        </w:tblCellMar>
        <w:tblLook w:val="0000"/>
      </w:tblPr>
      <w:tblGrid>
        <w:gridCol w:w="3656"/>
        <w:gridCol w:w="3198"/>
        <w:gridCol w:w="3351"/>
      </w:tblGrid>
      <w:tr w:rsidR="00101A01"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101A01"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101A01"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101A01"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101A01"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101A01"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101A01" w:rsidRDefault="00101A01" w:rsidP="0016636D">
      <w:pPr>
        <w:keepNext/>
        <w:spacing w:line="240" w:lineRule="auto"/>
        <w:jc w:val="left"/>
        <w:rPr>
          <w:rFonts w:ascii="Times New Roman" w:hAnsi="Times New Roman"/>
          <w:b/>
          <w:bCs/>
          <w:sz w:val="20"/>
          <w:szCs w:val="20"/>
          <w:lang w:eastAsia="ru-RU"/>
        </w:rPr>
      </w:pPr>
    </w:p>
    <w:p w:rsidR="00101A01" w:rsidRPr="005244B6" w:rsidRDefault="00101A01" w:rsidP="0016636D">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7</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xml:space="preserve"> – Основные параметры застройки</w:t>
      </w:r>
      <w:r>
        <w:rPr>
          <w:rFonts w:ascii="Times New Roman" w:hAnsi="Times New Roman"/>
          <w:b/>
          <w:bCs/>
          <w:sz w:val="20"/>
          <w:szCs w:val="20"/>
          <w:lang w:eastAsia="ru-RU"/>
        </w:rPr>
        <w:t xml:space="preserve"> много квартирных жилых домов </w:t>
      </w:r>
    </w:p>
    <w:tbl>
      <w:tblPr>
        <w:tblW w:w="5000" w:type="pct"/>
        <w:jc w:val="center"/>
        <w:tblCellMar>
          <w:left w:w="70" w:type="dxa"/>
          <w:right w:w="70" w:type="dxa"/>
        </w:tblCellMar>
        <w:tblLook w:val="00A0"/>
      </w:tblPr>
      <w:tblGrid>
        <w:gridCol w:w="2345"/>
        <w:gridCol w:w="3586"/>
        <w:gridCol w:w="4274"/>
      </w:tblGrid>
      <w:tr w:rsidR="00101A01"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101A01" w:rsidRPr="001C1E02" w:rsidRDefault="00101A01" w:rsidP="00E97EC6">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101A01" w:rsidRPr="001C1E02" w:rsidRDefault="00101A01"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101A01" w:rsidRPr="001C1E02" w:rsidRDefault="00101A01"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101A01"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101A01" w:rsidRPr="00481A02" w:rsidRDefault="00101A01" w:rsidP="00E97EC6">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101A01" w:rsidRPr="00481A02" w:rsidRDefault="00101A01" w:rsidP="00E97EC6">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101A01" w:rsidRPr="00481A02" w:rsidRDefault="00101A01" w:rsidP="00E97EC6">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101A01" w:rsidRPr="001C1E02" w:rsidTr="00E97EC6">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101A01" w:rsidRPr="00481A02" w:rsidRDefault="00101A01" w:rsidP="00E97EC6">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101A01" w:rsidRPr="00481A02" w:rsidRDefault="00101A01" w:rsidP="00E97EC6">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101A01" w:rsidRPr="00481A02" w:rsidRDefault="00101A01" w:rsidP="00E97EC6">
            <w:pPr>
              <w:pStyle w:val="ConsPlusCell"/>
              <w:widowControl/>
              <w:jc w:val="center"/>
              <w:rPr>
                <w:rFonts w:ascii="Times New Roman" w:hAnsi="Times New Roman" w:cs="Times New Roman"/>
              </w:rPr>
            </w:pPr>
            <w:r w:rsidRPr="00481A02">
              <w:rPr>
                <w:rFonts w:ascii="Times New Roman" w:hAnsi="Times New Roman" w:cs="Times New Roman"/>
              </w:rPr>
              <w:t>0,4 - 0,7</w:t>
            </w:r>
          </w:p>
        </w:tc>
      </w:tr>
    </w:tbl>
    <w:p w:rsidR="00101A01" w:rsidRDefault="00101A01" w:rsidP="0016636D">
      <w:pPr>
        <w:pStyle w:val="Caption"/>
        <w:keepNext/>
        <w:tabs>
          <w:tab w:val="left" w:pos="3609"/>
        </w:tabs>
      </w:pPr>
      <w:r>
        <w:tab/>
      </w:r>
    </w:p>
    <w:p w:rsidR="00101A01" w:rsidRDefault="00101A01" w:rsidP="0016636D">
      <w:pPr>
        <w:pStyle w:val="Caption"/>
        <w:keepNext/>
      </w:pPr>
      <w:r>
        <w:t xml:space="preserve">Таблица </w:t>
      </w:r>
      <w:fldSimple w:instr=" SEQ Таблица \* ARABIC ">
        <w:r>
          <w:rPr>
            <w:noProof/>
          </w:rPr>
          <w:t>8</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101A01"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101A01"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sz w:val="16"/>
                <w:szCs w:val="16"/>
              </w:rPr>
            </w:pPr>
          </w:p>
        </w:tc>
      </w:tr>
      <w:tr w:rsidR="00101A01"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101A01"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101A01"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w:t>
            </w:r>
            <w:r>
              <w:rPr>
                <w:rFonts w:ascii="Times New Roman" w:hAnsi="Times New Roman"/>
                <w:sz w:val="16"/>
                <w:szCs w:val="16"/>
              </w:rPr>
              <w:t>норм.</w:t>
            </w:r>
          </w:p>
        </w:tc>
      </w:tr>
    </w:tbl>
    <w:p w:rsidR="00101A01" w:rsidRPr="0070068B" w:rsidRDefault="00101A01"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- 3 этажа;</w:t>
      </w:r>
    </w:p>
    <w:p w:rsidR="00101A01" w:rsidRPr="0070068B" w:rsidRDefault="00101A01"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максимальная высота от уровня земли: </w:t>
      </w:r>
    </w:p>
    <w:p w:rsidR="00101A01" w:rsidRPr="00BD65F5" w:rsidRDefault="00101A01" w:rsidP="0016636D">
      <w:pPr>
        <w:pStyle w:val="ListParagraph"/>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 xml:space="preserve">до верха плоской кровли - не более 12 м; </w:t>
      </w:r>
    </w:p>
    <w:p w:rsidR="00101A01" w:rsidRPr="00BD65F5" w:rsidRDefault="00101A01" w:rsidP="0016636D">
      <w:pPr>
        <w:pStyle w:val="ListParagraph"/>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до конька скатной кровли - не более 16 м;</w:t>
      </w:r>
    </w:p>
    <w:p w:rsidR="00101A01" w:rsidRPr="00BD65F5" w:rsidRDefault="00101A01" w:rsidP="0016636D">
      <w:pPr>
        <w:pStyle w:val="ListParagraph"/>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hAnsi="Times New Roman"/>
          <w:sz w:val="24"/>
          <w:szCs w:val="24"/>
          <w:lang w:eastAsia="ru-RU"/>
        </w:rPr>
        <w:t>а скатной кровли - не более 7 м.</w:t>
      </w:r>
    </w:p>
    <w:p w:rsidR="00101A01" w:rsidRDefault="00101A01"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101A01" w:rsidRPr="003541D5" w:rsidRDefault="00101A01" w:rsidP="0016636D">
      <w:pPr>
        <w:keepLines/>
        <w:numPr>
          <w:ilvl w:val="0"/>
          <w:numId w:val="2"/>
        </w:numPr>
        <w:suppressAutoHyphens/>
        <w:spacing w:line="240" w:lineRule="auto"/>
        <w:contextualSpacing/>
        <w:jc w:val="both"/>
        <w:rPr>
          <w:rFonts w:ascii="Times New Roman" w:hAnsi="Times New Roman"/>
          <w:sz w:val="24"/>
          <w:szCs w:val="24"/>
        </w:rPr>
      </w:pPr>
      <w:r w:rsidRPr="005722F3">
        <w:rPr>
          <w:rFonts w:ascii="Times New Roman" w:hAnsi="Times New Roman"/>
          <w:sz w:val="24"/>
          <w:szCs w:val="24"/>
          <w:lang w:eastAsia="ru-RU"/>
        </w:rPr>
        <w:t>максимальный класс опасности объектов капитального строительства, размещаемых на территории зоны - V.</w:t>
      </w:r>
    </w:p>
    <w:p w:rsidR="00101A01" w:rsidRPr="003541D5" w:rsidRDefault="00101A01" w:rsidP="00EB5887">
      <w:pPr>
        <w:keepLines/>
        <w:suppressAutoHyphens/>
        <w:spacing w:line="240" w:lineRule="auto"/>
        <w:ind w:left="720"/>
        <w:contextualSpacing/>
        <w:jc w:val="both"/>
        <w:rPr>
          <w:rFonts w:ascii="Times New Roman" w:hAnsi="Times New Roman"/>
          <w:sz w:val="24"/>
          <w:szCs w:val="24"/>
        </w:rPr>
      </w:pPr>
    </w:p>
    <w:p w:rsidR="00101A01" w:rsidRPr="003541D5" w:rsidRDefault="00101A01" w:rsidP="00EB5887">
      <w:pPr>
        <w:keepLines/>
        <w:suppressAutoHyphens/>
        <w:spacing w:line="240" w:lineRule="auto"/>
        <w:ind w:left="720"/>
        <w:contextualSpacing/>
        <w:jc w:val="both"/>
        <w:rPr>
          <w:rFonts w:ascii="Times New Roman" w:hAnsi="Times New Roman"/>
          <w:sz w:val="24"/>
          <w:szCs w:val="24"/>
        </w:rPr>
      </w:pPr>
    </w:p>
    <w:p w:rsidR="00101A01" w:rsidRPr="003541D5" w:rsidRDefault="00101A01"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05" w:name="_Toc379293908"/>
      <w:bookmarkStart w:id="306" w:name="_Toc406406368"/>
      <w:bookmarkStart w:id="307" w:name="_Toc408928197"/>
      <w:bookmarkStart w:id="308" w:name="_Toc409516830"/>
      <w:bookmarkStart w:id="309" w:name="_Toc481573958"/>
      <w:r w:rsidRPr="003541D5">
        <w:rPr>
          <w:rFonts w:ascii="Times New Roman" w:hAnsi="Times New Roman"/>
          <w:b/>
          <w:sz w:val="24"/>
        </w:rPr>
        <w:t>Общие градостроительные регламенты для общественно-деловых зон</w:t>
      </w:r>
      <w:bookmarkEnd w:id="305"/>
      <w:bookmarkEnd w:id="306"/>
      <w:bookmarkEnd w:id="307"/>
      <w:bookmarkEnd w:id="308"/>
      <w:bookmarkEnd w:id="309"/>
    </w:p>
    <w:p w:rsidR="00101A01" w:rsidRPr="003541D5" w:rsidRDefault="00101A01" w:rsidP="00EB5887">
      <w:pPr>
        <w:keepNext/>
        <w:keepLines/>
        <w:suppressAutoHyphens/>
        <w:spacing w:line="240" w:lineRule="auto"/>
        <w:ind w:left="720"/>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1. Параметры застройки высших и средних специальных учебных заведений:</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Площадь земельного участка в расчете на 1 учащегося среднего специального учебного заведения (техникум, ПТУ, колледж) следует принимать в зависимости от величины учебного заведения: с численностью до 300 учащихся – 75 кв. м, с численностью 300-900 учащихся – 50-65 кв. м, с численностью 900-1600 учащихся – 30-40 кв. м (в условиях реконструкции возможно уменьшение на 30%).</w:t>
      </w:r>
    </w:p>
    <w:p w:rsidR="00101A01" w:rsidRPr="003541D5" w:rsidRDefault="00101A01" w:rsidP="00EB5887">
      <w:pPr>
        <w:keepNext/>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2. Параметры застройки научных учреждений:</w:t>
      </w:r>
    </w:p>
    <w:p w:rsidR="00101A01" w:rsidRPr="003541D5" w:rsidRDefault="00101A01" w:rsidP="00EB5887">
      <w:pPr>
        <w:keepNext/>
        <w:keepLines/>
        <w:suppressAutoHyphens/>
        <w:spacing w:line="240" w:lineRule="auto"/>
        <w:ind w:right="266"/>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9</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Параметры застройки научных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38"/>
        <w:gridCol w:w="3109"/>
        <w:gridCol w:w="3826"/>
      </w:tblGrid>
      <w:tr w:rsidR="00101A01" w:rsidRPr="003541D5" w:rsidTr="00EB5887">
        <w:tc>
          <w:tcPr>
            <w:tcW w:w="3238" w:type="dxa"/>
            <w:vAlign w:val="center"/>
          </w:tcPr>
          <w:p w:rsidR="00101A01" w:rsidRPr="003541D5" w:rsidRDefault="00101A01"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Профиль научных учреждений</w:t>
            </w:r>
          </w:p>
        </w:tc>
        <w:tc>
          <w:tcPr>
            <w:tcW w:w="3109" w:type="dxa"/>
            <w:vAlign w:val="center"/>
          </w:tcPr>
          <w:p w:rsidR="00101A01" w:rsidRPr="003541D5" w:rsidRDefault="00101A01"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Количество сотрудников</w:t>
            </w:r>
          </w:p>
        </w:tc>
        <w:tc>
          <w:tcPr>
            <w:tcW w:w="3826" w:type="dxa"/>
            <w:vAlign w:val="center"/>
          </w:tcPr>
          <w:p w:rsidR="00101A01" w:rsidRPr="003541D5" w:rsidRDefault="00101A01"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Коэффициент использования территории участков</w:t>
            </w:r>
          </w:p>
        </w:tc>
      </w:tr>
      <w:tr w:rsidR="00101A01" w:rsidRPr="003541D5" w:rsidTr="00EB5887">
        <w:tc>
          <w:tcPr>
            <w:tcW w:w="3238" w:type="dxa"/>
            <w:vMerge w:val="restart"/>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Естественные и технические науки</w:t>
            </w:r>
          </w:p>
        </w:tc>
        <w:tc>
          <w:tcPr>
            <w:tcW w:w="3109" w:type="dxa"/>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до 300 чел.</w:t>
            </w:r>
          </w:p>
        </w:tc>
        <w:tc>
          <w:tcPr>
            <w:tcW w:w="3826" w:type="dxa"/>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0,6 - 0,7</w:t>
            </w:r>
          </w:p>
        </w:tc>
      </w:tr>
      <w:tr w:rsidR="00101A01" w:rsidRPr="003541D5" w:rsidTr="00EB5887">
        <w:tc>
          <w:tcPr>
            <w:tcW w:w="0" w:type="auto"/>
            <w:vMerge/>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p>
        </w:tc>
        <w:tc>
          <w:tcPr>
            <w:tcW w:w="3109" w:type="dxa"/>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от 300 до 1000 чел.</w:t>
            </w:r>
          </w:p>
        </w:tc>
        <w:tc>
          <w:tcPr>
            <w:tcW w:w="3826" w:type="dxa"/>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0,7 - 0,8</w:t>
            </w:r>
          </w:p>
        </w:tc>
      </w:tr>
      <w:tr w:rsidR="00101A01" w:rsidRPr="003541D5" w:rsidTr="00EB5887">
        <w:tc>
          <w:tcPr>
            <w:tcW w:w="0" w:type="auto"/>
            <w:vMerge/>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p>
        </w:tc>
        <w:tc>
          <w:tcPr>
            <w:tcW w:w="3109" w:type="dxa"/>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от 1000 до 2000 чел.</w:t>
            </w:r>
          </w:p>
        </w:tc>
        <w:tc>
          <w:tcPr>
            <w:tcW w:w="3826" w:type="dxa"/>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0,8 - 0,9</w:t>
            </w:r>
          </w:p>
        </w:tc>
      </w:tr>
      <w:tr w:rsidR="00101A01" w:rsidRPr="003541D5" w:rsidTr="00EB5887">
        <w:tc>
          <w:tcPr>
            <w:tcW w:w="3238" w:type="dxa"/>
            <w:vMerge w:val="restart"/>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Общественные и гуманитарные науки</w:t>
            </w:r>
          </w:p>
        </w:tc>
        <w:tc>
          <w:tcPr>
            <w:tcW w:w="3109" w:type="dxa"/>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до 600 чел.</w:t>
            </w:r>
          </w:p>
        </w:tc>
        <w:tc>
          <w:tcPr>
            <w:tcW w:w="3826" w:type="dxa"/>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w:t>
            </w:r>
          </w:p>
        </w:tc>
      </w:tr>
      <w:tr w:rsidR="00101A01" w:rsidRPr="003541D5" w:rsidTr="00EB5887">
        <w:tc>
          <w:tcPr>
            <w:tcW w:w="0" w:type="auto"/>
            <w:vMerge/>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p>
        </w:tc>
        <w:tc>
          <w:tcPr>
            <w:tcW w:w="3109" w:type="dxa"/>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более 600 чел.</w:t>
            </w:r>
          </w:p>
        </w:tc>
        <w:tc>
          <w:tcPr>
            <w:tcW w:w="3826" w:type="dxa"/>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1,2</w:t>
            </w:r>
          </w:p>
        </w:tc>
      </w:tr>
    </w:tbl>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11.3.3.</w:t>
      </w:r>
      <w:r w:rsidRPr="003541D5">
        <w:rPr>
          <w:rFonts w:ascii="Times New Roman" w:hAnsi="Times New Roman"/>
          <w:sz w:val="24"/>
          <w:szCs w:val="24"/>
        </w:rPr>
        <w:t xml:space="preserve"> Нормы расчета земельных участков:</w:t>
      </w:r>
    </w:p>
    <w:p w:rsidR="00101A01" w:rsidRPr="003541D5" w:rsidRDefault="00101A01" w:rsidP="00EB5887">
      <w:pPr>
        <w:keepNext/>
        <w:keepLines/>
        <w:suppressAutoHyphens/>
        <w:spacing w:line="240" w:lineRule="auto"/>
        <w:ind w:right="266"/>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10</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Нормы расчета земельных участков</w:t>
      </w:r>
    </w:p>
    <w:tbl>
      <w:tblPr>
        <w:tblW w:w="5000" w:type="pct"/>
        <w:tblCellMar>
          <w:left w:w="70" w:type="dxa"/>
          <w:right w:w="70" w:type="dxa"/>
        </w:tblCellMar>
        <w:tblLook w:val="00A0"/>
      </w:tblPr>
      <w:tblGrid>
        <w:gridCol w:w="5256"/>
        <w:gridCol w:w="3657"/>
        <w:gridCol w:w="1292"/>
      </w:tblGrid>
      <w:tr w:rsidR="00101A01"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Площадь</w:t>
            </w:r>
          </w:p>
        </w:tc>
      </w:tr>
      <w:tr w:rsidR="00101A01"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300 - 60</w:t>
            </w:r>
          </w:p>
        </w:tc>
      </w:tr>
      <w:tr w:rsidR="00101A01"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га на 100 посещений</w:t>
            </w:r>
          </w:p>
        </w:tc>
        <w:tc>
          <w:tcPr>
            <w:tcW w:w="633"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0,1</w:t>
            </w:r>
          </w:p>
        </w:tc>
      </w:tr>
      <w:tr w:rsidR="00101A01" w:rsidRPr="003541D5" w:rsidTr="00EB5887">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га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3 - 7</w:t>
            </w:r>
          </w:p>
        </w:tc>
      </w:tr>
      <w:tr w:rsidR="00101A01"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16 - 60</w:t>
            </w:r>
          </w:p>
        </w:tc>
      </w:tr>
      <w:tr w:rsidR="00101A01"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60 - 90</w:t>
            </w:r>
          </w:p>
        </w:tc>
      </w:tr>
    </w:tbl>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4.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101A01" w:rsidRPr="003541D5" w:rsidRDefault="00101A01" w:rsidP="00EB5887">
      <w:pPr>
        <w:widowControl w:val="0"/>
        <w:suppressAutoHyphens/>
        <w:spacing w:line="240" w:lineRule="auto"/>
        <w:ind w:right="266"/>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11</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0A0"/>
      </w:tblPr>
      <w:tblGrid>
        <w:gridCol w:w="2055"/>
        <w:gridCol w:w="1982"/>
        <w:gridCol w:w="2088"/>
        <w:gridCol w:w="2041"/>
        <w:gridCol w:w="2039"/>
      </w:tblGrid>
      <w:tr w:rsidR="00101A01" w:rsidRPr="003541D5" w:rsidTr="00EB5887">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101A01" w:rsidRPr="003541D5" w:rsidRDefault="00101A01" w:rsidP="00EB5887">
            <w:pPr>
              <w:widowControl w:val="0"/>
              <w:autoSpaceDE w:val="0"/>
              <w:autoSpaceDN w:val="0"/>
              <w:adjustRightInd w:val="0"/>
              <w:spacing w:line="240" w:lineRule="auto"/>
              <w:rPr>
                <w:rFonts w:ascii="Times New Roman" w:hAnsi="Times New Roman"/>
                <w:b/>
                <w:sz w:val="20"/>
                <w:szCs w:val="20"/>
                <w:lang w:eastAsia="ru-RU"/>
              </w:rPr>
            </w:pPr>
          </w:p>
        </w:tc>
        <w:tc>
          <w:tcPr>
            <w:tcW w:w="971"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widowControl w:val="0"/>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widowControl w:val="0"/>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widowControl w:val="0"/>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widowControl w:val="0"/>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Бытовое обслуживание</w:t>
            </w:r>
          </w:p>
        </w:tc>
      </w:tr>
      <w:tr w:rsidR="00101A01" w:rsidRPr="003541D5" w:rsidTr="00EB5887">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Един. измерения</w:t>
            </w:r>
          </w:p>
        </w:tc>
        <w:tc>
          <w:tcPr>
            <w:tcW w:w="971"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уч-ка/ кв. м торг. площади</w:t>
            </w:r>
          </w:p>
        </w:tc>
        <w:tc>
          <w:tcPr>
            <w:tcW w:w="1023"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уч-ка/ кв. м торг. площади</w:t>
            </w:r>
          </w:p>
        </w:tc>
        <w:tc>
          <w:tcPr>
            <w:tcW w:w="1000"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участка/ посад. место</w:t>
            </w:r>
          </w:p>
        </w:tc>
        <w:tc>
          <w:tcPr>
            <w:tcW w:w="999"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участка/ рабочее место</w:t>
            </w:r>
          </w:p>
        </w:tc>
      </w:tr>
      <w:tr w:rsidR="00101A01" w:rsidRPr="003541D5" w:rsidTr="00EB5887">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Норматив</w:t>
            </w:r>
          </w:p>
        </w:tc>
        <w:tc>
          <w:tcPr>
            <w:tcW w:w="971"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2 - 8</w:t>
            </w:r>
          </w:p>
        </w:tc>
        <w:tc>
          <w:tcPr>
            <w:tcW w:w="1023"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7 - 14</w:t>
            </w:r>
          </w:p>
        </w:tc>
        <w:tc>
          <w:tcPr>
            <w:tcW w:w="1000"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10 - 15</w:t>
            </w:r>
          </w:p>
        </w:tc>
        <w:tc>
          <w:tcPr>
            <w:tcW w:w="999"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20 - 30</w:t>
            </w:r>
          </w:p>
        </w:tc>
      </w:tr>
      <w:tr w:rsidR="00101A01" w:rsidRPr="003541D5" w:rsidTr="00EB5887">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Min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100</w:t>
            </w:r>
          </w:p>
        </w:tc>
        <w:tc>
          <w:tcPr>
            <w:tcW w:w="1023"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3000</w:t>
            </w:r>
          </w:p>
        </w:tc>
        <w:tc>
          <w:tcPr>
            <w:tcW w:w="1000"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250</w:t>
            </w:r>
          </w:p>
        </w:tc>
        <w:tc>
          <w:tcPr>
            <w:tcW w:w="999" w:type="pct"/>
            <w:tcBorders>
              <w:top w:val="single" w:sz="6" w:space="0" w:color="auto"/>
              <w:left w:val="single" w:sz="6" w:space="0" w:color="auto"/>
              <w:bottom w:val="single" w:sz="6" w:space="0" w:color="auto"/>
              <w:right w:val="single" w:sz="6" w:space="0" w:color="auto"/>
            </w:tcBorders>
            <w:vAlign w:val="center"/>
          </w:tcPr>
          <w:p w:rsidR="00101A01" w:rsidRPr="003541D5" w:rsidRDefault="00101A01"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120</w:t>
            </w:r>
          </w:p>
        </w:tc>
      </w:tr>
    </w:tbl>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5. Земельный участок гостиницы следует принимать из расчета 25 - 55 кв. м на одно гостиничное место. Минимальная площадь участка - 250 кв. м.</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6. Размеры земельных участков складов следует принимать:</w:t>
      </w:r>
    </w:p>
    <w:p w:rsidR="00101A01" w:rsidRPr="003541D5" w:rsidRDefault="00101A01"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продовольственных - из расчета 1,5 - 3 кв. м на один кв. м общей площади;</w:t>
      </w:r>
    </w:p>
    <w:p w:rsidR="00101A01" w:rsidRPr="003541D5" w:rsidRDefault="00101A01"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непродовольственных - из расчета 2 - 4 кв. м на один кв. м общей площади.</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Для многоэтажных складов расчетную площадь земельного участка допускается сокращать, но не более чем на 30%.</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Минимальная площадь участка - 150 кв. м.</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7. 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8. 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 м на один пост.</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Минимальная площадь участка 100 кв. м.</w:t>
      </w:r>
    </w:p>
    <w:p w:rsidR="00101A01" w:rsidRPr="003541D5" w:rsidRDefault="00101A01" w:rsidP="00EB5887">
      <w:pPr>
        <w:keepNext/>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9. Размеры земельных участков автозаправочных станций следует принимать из расчета 500 - 1200 кв. м на одну топливораздаточную колонку.</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Минимальная площадь участка - 1000 кв. м.</w:t>
      </w:r>
    </w:p>
    <w:p w:rsidR="00101A01" w:rsidRPr="003541D5" w:rsidRDefault="00101A01" w:rsidP="00EB5887">
      <w:pPr>
        <w:keepLines/>
        <w:suppressAutoHyphens/>
        <w:spacing w:line="240" w:lineRule="auto"/>
        <w:ind w:firstLine="851"/>
        <w:jc w:val="both"/>
        <w:rPr>
          <w:rFonts w:ascii="Times New Roman" w:hAnsi="Times New Roman"/>
          <w:sz w:val="24"/>
          <w:szCs w:val="24"/>
        </w:rPr>
      </w:pPr>
    </w:p>
    <w:p w:rsidR="00101A01" w:rsidRPr="003541D5" w:rsidRDefault="00101A01" w:rsidP="00EB5887">
      <w:pPr>
        <w:keepLines/>
        <w:suppressAutoHyphens/>
        <w:spacing w:line="240" w:lineRule="auto"/>
        <w:ind w:firstLine="851"/>
        <w:jc w:val="both"/>
        <w:rPr>
          <w:rFonts w:ascii="Times New Roman" w:hAnsi="Times New Roman"/>
          <w:sz w:val="24"/>
          <w:szCs w:val="24"/>
        </w:rPr>
      </w:pPr>
    </w:p>
    <w:p w:rsidR="00101A01" w:rsidRPr="003541D5" w:rsidRDefault="00101A01"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10" w:name="_Toc286828606"/>
      <w:bookmarkStart w:id="311" w:name="_Toc310252054"/>
      <w:bookmarkStart w:id="312" w:name="_Toc379293909"/>
      <w:bookmarkStart w:id="313" w:name="_Toc406406369"/>
      <w:bookmarkStart w:id="314" w:name="_Toc408928198"/>
      <w:bookmarkStart w:id="315" w:name="_Toc409516831"/>
      <w:bookmarkStart w:id="316" w:name="_Toc481573959"/>
      <w:r w:rsidRPr="003541D5">
        <w:rPr>
          <w:rFonts w:ascii="Times New Roman" w:hAnsi="Times New Roman"/>
          <w:b/>
          <w:sz w:val="24"/>
        </w:rPr>
        <w:t xml:space="preserve">Градостроительный регламент зоны </w:t>
      </w:r>
      <w:bookmarkStart w:id="317" w:name="_Toc365385092"/>
      <w:bookmarkEnd w:id="310"/>
      <w:r w:rsidRPr="003541D5">
        <w:rPr>
          <w:rFonts w:ascii="Times New Roman" w:hAnsi="Times New Roman"/>
          <w:b/>
          <w:sz w:val="24"/>
        </w:rPr>
        <w:t xml:space="preserve">делового, общественного и </w:t>
      </w:r>
      <w:bookmarkEnd w:id="311"/>
      <w:r w:rsidRPr="003541D5">
        <w:rPr>
          <w:rFonts w:ascii="Times New Roman" w:hAnsi="Times New Roman"/>
          <w:b/>
          <w:sz w:val="24"/>
        </w:rPr>
        <w:t>коммерческого назначения</w:t>
      </w:r>
      <w:bookmarkEnd w:id="312"/>
      <w:bookmarkEnd w:id="313"/>
      <w:bookmarkEnd w:id="314"/>
      <w:bookmarkEnd w:id="315"/>
      <w:bookmarkEnd w:id="316"/>
      <w:bookmarkEnd w:id="317"/>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О1.</w:t>
      </w:r>
    </w:p>
    <w:p w:rsidR="00101A01" w:rsidRPr="003541D5" w:rsidRDefault="00101A01"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11.4.</w:t>
      </w:r>
      <w:r w:rsidRPr="003541D5">
        <w:rPr>
          <w:rFonts w:ascii="Times New Roman" w:hAnsi="Times New Roman"/>
          <w:sz w:val="24"/>
          <w:szCs w:val="24"/>
        </w:rPr>
        <w:t>1. Цели выделения зоны:</w:t>
      </w:r>
    </w:p>
    <w:p w:rsidR="00101A01" w:rsidRPr="003541D5" w:rsidRDefault="00101A01"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101A01" w:rsidRPr="003541D5" w:rsidRDefault="00101A01"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101A01" w:rsidRPr="003541D5" w:rsidRDefault="00101A01"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необходимых объектов инженерной и транспортной инфраструктур.</w:t>
      </w:r>
    </w:p>
    <w:p w:rsidR="00101A01" w:rsidRPr="003541D5" w:rsidRDefault="00101A01"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11.4.</w:t>
      </w:r>
      <w:r w:rsidRPr="003541D5">
        <w:rPr>
          <w:rFonts w:ascii="Times New Roman" w:hAnsi="Times New Roman"/>
          <w:sz w:val="24"/>
          <w:szCs w:val="24"/>
        </w:rPr>
        <w:t xml:space="preserve">2.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101A01" w:rsidRPr="003541D5" w:rsidRDefault="00101A01"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12</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О1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1"/>
        <w:gridCol w:w="5517"/>
        <w:gridCol w:w="940"/>
        <w:gridCol w:w="1703"/>
      </w:tblGrid>
      <w:tr w:rsidR="00101A01" w:rsidRPr="003541D5" w:rsidTr="0016636D">
        <w:trPr>
          <w:trHeight w:val="225"/>
        </w:trPr>
        <w:tc>
          <w:tcPr>
            <w:tcW w:w="1032" w:type="pct"/>
            <w:vMerge w:val="restart"/>
            <w:vAlign w:val="center"/>
          </w:tcPr>
          <w:p w:rsidR="00101A01" w:rsidRPr="003541D5" w:rsidRDefault="00101A01"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683" w:type="pct"/>
            <w:vMerge w:val="restart"/>
            <w:vAlign w:val="center"/>
          </w:tcPr>
          <w:p w:rsidR="00101A01" w:rsidRPr="003541D5" w:rsidRDefault="00101A01"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457" w:type="pct"/>
            <w:vMerge w:val="restart"/>
            <w:textDirection w:val="btLr"/>
            <w:vAlign w:val="center"/>
          </w:tcPr>
          <w:p w:rsidR="00101A01" w:rsidRPr="003541D5" w:rsidRDefault="00101A01"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828" w:type="pct"/>
            <w:vMerge w:val="restart"/>
            <w:textDirection w:val="btLr"/>
            <w:vAlign w:val="center"/>
          </w:tcPr>
          <w:p w:rsidR="00101A01" w:rsidRPr="003541D5" w:rsidRDefault="00101A01"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О1</w:t>
            </w:r>
          </w:p>
        </w:tc>
      </w:tr>
      <w:tr w:rsidR="00101A01" w:rsidRPr="003541D5" w:rsidTr="0016636D">
        <w:trPr>
          <w:trHeight w:val="1845"/>
        </w:trPr>
        <w:tc>
          <w:tcPr>
            <w:tcW w:w="1032" w:type="pct"/>
            <w:vMerge/>
            <w:vAlign w:val="center"/>
          </w:tcPr>
          <w:p w:rsidR="00101A01" w:rsidRPr="003541D5" w:rsidRDefault="00101A01" w:rsidP="00EB5887">
            <w:pPr>
              <w:spacing w:line="240" w:lineRule="auto"/>
              <w:jc w:val="left"/>
              <w:rPr>
                <w:rFonts w:ascii="Times New Roman" w:hAnsi="Times New Roman"/>
                <w:b/>
                <w:bCs/>
                <w:color w:val="000000"/>
                <w:sz w:val="16"/>
                <w:szCs w:val="16"/>
                <w:lang w:eastAsia="ru-RU"/>
              </w:rPr>
            </w:pPr>
          </w:p>
        </w:tc>
        <w:tc>
          <w:tcPr>
            <w:tcW w:w="2683" w:type="pct"/>
            <w:vMerge/>
            <w:vAlign w:val="center"/>
          </w:tcPr>
          <w:p w:rsidR="00101A01" w:rsidRPr="003541D5" w:rsidRDefault="00101A01" w:rsidP="00EB5887">
            <w:pPr>
              <w:spacing w:line="240" w:lineRule="auto"/>
              <w:jc w:val="left"/>
              <w:rPr>
                <w:rFonts w:ascii="Times New Roman" w:hAnsi="Times New Roman"/>
                <w:b/>
                <w:bCs/>
                <w:color w:val="000000"/>
                <w:sz w:val="16"/>
                <w:szCs w:val="16"/>
                <w:lang w:eastAsia="ru-RU"/>
              </w:rPr>
            </w:pPr>
          </w:p>
        </w:tc>
        <w:tc>
          <w:tcPr>
            <w:tcW w:w="457" w:type="pct"/>
            <w:vMerge/>
            <w:vAlign w:val="center"/>
          </w:tcPr>
          <w:p w:rsidR="00101A01" w:rsidRPr="003541D5" w:rsidRDefault="00101A01" w:rsidP="00EB5887">
            <w:pPr>
              <w:spacing w:line="240" w:lineRule="auto"/>
              <w:jc w:val="left"/>
              <w:rPr>
                <w:rFonts w:ascii="Times New Roman" w:hAnsi="Times New Roman"/>
                <w:b/>
                <w:bCs/>
                <w:color w:val="000000"/>
                <w:sz w:val="16"/>
                <w:szCs w:val="16"/>
                <w:lang w:eastAsia="ru-RU"/>
              </w:rPr>
            </w:pPr>
          </w:p>
        </w:tc>
        <w:tc>
          <w:tcPr>
            <w:tcW w:w="828" w:type="pct"/>
            <w:vMerge/>
            <w:vAlign w:val="center"/>
          </w:tcPr>
          <w:p w:rsidR="00101A01" w:rsidRPr="003541D5" w:rsidRDefault="00101A01" w:rsidP="00EB5887">
            <w:pPr>
              <w:spacing w:line="240" w:lineRule="auto"/>
              <w:jc w:val="left"/>
              <w:rPr>
                <w:rFonts w:ascii="Times New Roman" w:hAnsi="Times New Roman"/>
                <w:b/>
                <w:bCs/>
                <w:color w:val="000000"/>
                <w:sz w:val="16"/>
                <w:szCs w:val="16"/>
                <w:lang w:eastAsia="ru-RU"/>
              </w:rPr>
            </w:pPr>
          </w:p>
        </w:tc>
      </w:tr>
      <w:tr w:rsidR="00101A01" w:rsidRPr="003541D5" w:rsidTr="009C2828">
        <w:trPr>
          <w:trHeight w:val="1645"/>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bookmarkStart w:id="318" w:name="RANGE!A5"/>
            <w:bookmarkEnd w:id="318"/>
            <w:r w:rsidRPr="003541D5">
              <w:rPr>
                <w:rFonts w:ascii="Times New Roman" w:hAnsi="Times New Roman"/>
                <w:color w:val="000000"/>
                <w:sz w:val="16"/>
                <w:szCs w:val="16"/>
                <w:lang w:eastAsia="ru-RU"/>
              </w:rPr>
              <w:t>Малоэтажная жилая застройка (индивидуальное жилищное строительство;</w:t>
            </w:r>
          </w:p>
          <w:p w:rsidR="00101A01" w:rsidRPr="003541D5" w:rsidRDefault="00101A01"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дачных домов и садовых домов)</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плодовых, ягодных, овощных, бахчевых или иных декоративных или</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сельскохозяйственных культур;</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подсобных сооружений</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2.1</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4C6572">
        <w:trPr>
          <w:trHeight w:val="1345"/>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bookmarkStart w:id="319" w:name="RANGE!A9"/>
            <w:bookmarkEnd w:id="319"/>
            <w:r w:rsidRPr="003541D5">
              <w:rPr>
                <w:rFonts w:ascii="Times New Roman" w:hAnsi="Times New Roman"/>
                <w:color w:val="000000"/>
                <w:sz w:val="16"/>
                <w:szCs w:val="16"/>
                <w:lang w:eastAsia="ru-RU"/>
              </w:rPr>
              <w:t>Приусадебный участок личного подсобного хозяйства</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производство сельскохозяйственной продукции;</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гаража и иных вспомогательных сооружений;</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сельскохозяйственных животных</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2.2</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4C6572">
        <w:trPr>
          <w:trHeight w:val="1195"/>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bookmarkStart w:id="320" w:name="RANGE!A13"/>
            <w:bookmarkEnd w:id="320"/>
            <w:r w:rsidRPr="003541D5">
              <w:rPr>
                <w:rFonts w:ascii="Times New Roman" w:hAnsi="Times New Roman"/>
                <w:color w:val="000000"/>
                <w:sz w:val="16"/>
                <w:szCs w:val="16"/>
                <w:lang w:eastAsia="ru-RU"/>
              </w:rPr>
              <w:t>Блокированная жилая застройка</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декоративных и плодовых деревьев, овощей и ягодных культур, размещение гаражей и иных вспомогательных сооружений</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2.3</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16636D">
        <w:trPr>
          <w:trHeight w:val="900"/>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bookmarkStart w:id="321" w:name="RANGE!A15"/>
            <w:bookmarkEnd w:id="321"/>
            <w:r w:rsidRPr="003541D5">
              <w:rPr>
                <w:rFonts w:ascii="Times New Roman" w:hAnsi="Times New Roman"/>
                <w:color w:val="000000"/>
                <w:sz w:val="16"/>
                <w:szCs w:val="16"/>
                <w:lang w:eastAsia="ru-RU"/>
              </w:rPr>
              <w:t>Передвижное жилье</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4C6572">
        <w:trPr>
          <w:trHeight w:val="2470"/>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bookmarkStart w:id="322" w:name="RANGE!A16"/>
            <w:bookmarkEnd w:id="322"/>
            <w:r w:rsidRPr="003541D5">
              <w:rPr>
                <w:rFonts w:ascii="Times New Roman" w:hAnsi="Times New Roman"/>
                <w:color w:val="000000"/>
                <w:sz w:val="16"/>
                <w:szCs w:val="16"/>
                <w:lang w:eastAsia="ru-RU"/>
              </w:rPr>
              <w:t>Среднеэтажная жилая застройка</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благоустройство и озеленение;</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подземных гаражей и автостоянок;</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спортивных и детских площадок, площадок отдыха;</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2.5</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16636D">
        <w:trPr>
          <w:trHeight w:val="675"/>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Многоэтажная жилая застройка</w:t>
            </w:r>
          </w:p>
        </w:tc>
        <w:tc>
          <w:tcPr>
            <w:tcW w:w="2683" w:type="pct"/>
            <w:vMerge w:val="restar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благоустройство и озеленение придомовых территорий;</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57" w:type="pct"/>
            <w:vMerge w:val="restar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2.6</w:t>
            </w:r>
          </w:p>
        </w:tc>
        <w:tc>
          <w:tcPr>
            <w:tcW w:w="828" w:type="pct"/>
            <w:vMerge w:val="restar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4C6572">
        <w:trPr>
          <w:trHeight w:val="1360"/>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bookmarkStart w:id="323" w:name="RANGE!A22"/>
            <w:bookmarkEnd w:id="323"/>
            <w:r w:rsidRPr="003541D5">
              <w:rPr>
                <w:rFonts w:ascii="Times New Roman" w:hAnsi="Times New Roman"/>
                <w:color w:val="000000"/>
                <w:sz w:val="16"/>
                <w:szCs w:val="16"/>
                <w:lang w:eastAsia="ru-RU"/>
              </w:rPr>
              <w:t>(высотная застройка)</w:t>
            </w:r>
          </w:p>
        </w:tc>
        <w:tc>
          <w:tcPr>
            <w:tcW w:w="2683" w:type="pct"/>
            <w:vMerge/>
            <w:vAlign w:val="center"/>
          </w:tcPr>
          <w:p w:rsidR="00101A01" w:rsidRPr="003541D5" w:rsidRDefault="00101A01" w:rsidP="004369DA">
            <w:pPr>
              <w:spacing w:line="240" w:lineRule="auto"/>
              <w:jc w:val="left"/>
              <w:rPr>
                <w:rFonts w:ascii="Times New Roman" w:hAnsi="Times New Roman"/>
                <w:color w:val="000000"/>
                <w:sz w:val="16"/>
                <w:szCs w:val="16"/>
                <w:lang w:eastAsia="ru-RU"/>
              </w:rPr>
            </w:pPr>
          </w:p>
        </w:tc>
        <w:tc>
          <w:tcPr>
            <w:tcW w:w="457"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c>
          <w:tcPr>
            <w:tcW w:w="828"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r>
      <w:tr w:rsidR="00101A01" w:rsidRPr="003541D5" w:rsidTr="0016636D">
        <w:trPr>
          <w:trHeight w:val="1575"/>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bookmarkStart w:id="324" w:name="RANGE!A24"/>
            <w:bookmarkEnd w:id="324"/>
            <w:r w:rsidRPr="003541D5">
              <w:rPr>
                <w:rFonts w:ascii="Times New Roman" w:hAnsi="Times New Roman"/>
                <w:color w:val="000000"/>
                <w:sz w:val="16"/>
                <w:szCs w:val="16"/>
                <w:lang w:eastAsia="ru-RU"/>
              </w:rPr>
              <w:t>Обслуживание жилой застройки</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2.1- 2.6</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2.7</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4C6572">
        <w:trPr>
          <w:trHeight w:val="910"/>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bookmarkStart w:id="325" w:name="RANGE!A25"/>
            <w:bookmarkEnd w:id="325"/>
            <w:r w:rsidRPr="003541D5">
              <w:rPr>
                <w:rFonts w:ascii="Times New Roman" w:hAnsi="Times New Roman"/>
                <w:color w:val="000000"/>
                <w:sz w:val="16"/>
                <w:szCs w:val="16"/>
                <w:lang w:eastAsia="ru-RU"/>
              </w:rPr>
              <w:t>Общественное использование объектов капитального строительства</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3.1-3.10</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3.0</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4C6572">
        <w:trPr>
          <w:trHeight w:val="910"/>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Коммунальное обслуживание</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457" w:type="pct"/>
            <w:vAlign w:val="center"/>
          </w:tcPr>
          <w:p w:rsidR="00101A01" w:rsidRPr="00CB4DC0" w:rsidRDefault="00101A01"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3.1</w:t>
            </w:r>
          </w:p>
        </w:tc>
        <w:tc>
          <w:tcPr>
            <w:tcW w:w="828" w:type="pct"/>
            <w:vAlign w:val="center"/>
          </w:tcPr>
          <w:p w:rsidR="00101A01" w:rsidRPr="00CB4DC0" w:rsidRDefault="00101A01"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0</w:t>
            </w:r>
          </w:p>
        </w:tc>
      </w:tr>
      <w:tr w:rsidR="00101A01" w:rsidRPr="003541D5" w:rsidTr="004C6572">
        <w:trPr>
          <w:trHeight w:val="2410"/>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Социальное обслуживание</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размещения отделений почты и телеграфа;</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3.2</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16636D">
        <w:trPr>
          <w:trHeight w:val="675"/>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bookmarkStart w:id="326" w:name="RANGE!A30"/>
            <w:bookmarkEnd w:id="326"/>
            <w:r w:rsidRPr="003541D5">
              <w:rPr>
                <w:rFonts w:ascii="Times New Roman" w:hAnsi="Times New Roman"/>
                <w:color w:val="000000"/>
                <w:sz w:val="16"/>
                <w:szCs w:val="16"/>
                <w:lang w:eastAsia="ru-RU"/>
              </w:rPr>
              <w:t>Бытовое обслуживание</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3.3</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16636D">
        <w:trPr>
          <w:trHeight w:val="900"/>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bookmarkStart w:id="327" w:name="RANGE!A31"/>
            <w:bookmarkEnd w:id="327"/>
            <w:r w:rsidRPr="003541D5">
              <w:rPr>
                <w:rFonts w:ascii="Times New Roman" w:hAnsi="Times New Roman"/>
                <w:color w:val="000000"/>
                <w:sz w:val="16"/>
                <w:szCs w:val="16"/>
                <w:lang w:eastAsia="ru-RU"/>
              </w:rPr>
              <w:t>Здравоохранение</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3.4</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16636D">
        <w:trPr>
          <w:trHeight w:val="1350"/>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Образование и просвещение</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3.5</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4C6572">
        <w:trPr>
          <w:trHeight w:val="1375"/>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Культурное развитие</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устройство площадок для празднеств и гуляний;</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и сооружений для размещения цирков, зверинцев, зоопарков, океанариумов</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3.6</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4C6572">
        <w:trPr>
          <w:trHeight w:val="1690"/>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bookmarkStart w:id="328" w:name="RANGE!A36"/>
            <w:bookmarkEnd w:id="328"/>
            <w:r w:rsidRPr="003541D5">
              <w:rPr>
                <w:rFonts w:ascii="Times New Roman" w:hAnsi="Times New Roman"/>
                <w:color w:val="000000"/>
                <w:sz w:val="16"/>
                <w:szCs w:val="16"/>
                <w:lang w:eastAsia="ru-RU"/>
              </w:rPr>
              <w:t>Религиозное использование</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3.7</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16636D">
        <w:trPr>
          <w:trHeight w:val="1350"/>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управление</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3.8</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16636D">
        <w:trPr>
          <w:trHeight w:val="1575"/>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bookmarkStart w:id="329" w:name="RANGE!A39"/>
            <w:bookmarkEnd w:id="329"/>
            <w:r w:rsidRPr="003541D5">
              <w:rPr>
                <w:rFonts w:ascii="Times New Roman" w:hAnsi="Times New Roman"/>
                <w:color w:val="000000"/>
                <w:sz w:val="16"/>
                <w:szCs w:val="16"/>
                <w:lang w:eastAsia="ru-RU"/>
              </w:rPr>
              <w:t>Обеспечение научной деятельности</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3.9</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16636D">
        <w:trPr>
          <w:trHeight w:val="675"/>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Ветеринарное обслуживание</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3.10</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16636D">
        <w:trPr>
          <w:trHeight w:val="900"/>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Предпринимательство</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16636D">
        <w:trPr>
          <w:trHeight w:val="1350"/>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Деловое управление</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16636D">
        <w:trPr>
          <w:trHeight w:val="900"/>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Торговые центры</w:t>
            </w:r>
          </w:p>
        </w:tc>
        <w:tc>
          <w:tcPr>
            <w:tcW w:w="2683" w:type="pct"/>
            <w:vMerge w:val="restar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торгового центра</w:t>
            </w:r>
          </w:p>
        </w:tc>
        <w:tc>
          <w:tcPr>
            <w:tcW w:w="457" w:type="pct"/>
            <w:vMerge w:val="restar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4.2</w:t>
            </w:r>
          </w:p>
        </w:tc>
        <w:tc>
          <w:tcPr>
            <w:tcW w:w="828" w:type="pct"/>
            <w:vMerge w:val="restar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16636D">
        <w:trPr>
          <w:trHeight w:val="450"/>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(Торгово-развлекательные центры)</w:t>
            </w:r>
          </w:p>
        </w:tc>
        <w:tc>
          <w:tcPr>
            <w:tcW w:w="2683" w:type="pct"/>
            <w:vMerge/>
            <w:vAlign w:val="center"/>
          </w:tcPr>
          <w:p w:rsidR="00101A01" w:rsidRPr="003541D5" w:rsidRDefault="00101A01" w:rsidP="004369DA">
            <w:pPr>
              <w:spacing w:line="240" w:lineRule="auto"/>
              <w:jc w:val="left"/>
              <w:rPr>
                <w:rFonts w:ascii="Times New Roman" w:hAnsi="Times New Roman"/>
                <w:color w:val="000000"/>
                <w:sz w:val="16"/>
                <w:szCs w:val="16"/>
                <w:lang w:eastAsia="ru-RU"/>
              </w:rPr>
            </w:pPr>
          </w:p>
        </w:tc>
        <w:tc>
          <w:tcPr>
            <w:tcW w:w="457"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c>
          <w:tcPr>
            <w:tcW w:w="828"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r>
      <w:tr w:rsidR="00101A01" w:rsidRPr="003541D5" w:rsidTr="004C6572">
        <w:trPr>
          <w:trHeight w:val="1285"/>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Рынки</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4.3</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16636D">
        <w:trPr>
          <w:trHeight w:val="450"/>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Магазины</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4.4</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16636D">
        <w:trPr>
          <w:trHeight w:val="450"/>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Банковская и страховая деятельность</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4.5</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16636D">
        <w:trPr>
          <w:trHeight w:val="450"/>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16636D">
        <w:trPr>
          <w:trHeight w:val="675"/>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16636D">
        <w:trPr>
          <w:trHeight w:val="1575"/>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Развлечения</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4.8</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4C6572">
        <w:trPr>
          <w:trHeight w:val="1675"/>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4C6572">
        <w:trPr>
          <w:trHeight w:val="1015"/>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16636D">
        <w:trPr>
          <w:trHeight w:val="1125"/>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Спорт</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5.1</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4C6572">
        <w:trPr>
          <w:trHeight w:val="1120"/>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16636D">
        <w:trPr>
          <w:trHeight w:val="460"/>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16636D">
        <w:trPr>
          <w:trHeight w:val="1125"/>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bookmarkStart w:id="330" w:name="RANGE!A62"/>
            <w:bookmarkEnd w:id="330"/>
            <w:r w:rsidRPr="003541D5">
              <w:rPr>
                <w:rFonts w:ascii="Times New Roman" w:hAnsi="Times New Roman"/>
                <w:color w:val="000000"/>
                <w:sz w:val="16"/>
                <w:szCs w:val="16"/>
                <w:lang w:eastAsia="ru-RU"/>
              </w:rPr>
              <w:t>Охрана Государственной границы Российской Федерации</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8.2</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16636D">
        <w:trPr>
          <w:trHeight w:val="1125"/>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Обеспечение внутреннего правопорядка</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8,3</w:t>
            </w:r>
          </w:p>
        </w:tc>
        <w:tc>
          <w:tcPr>
            <w:tcW w:w="828" w:type="pct"/>
            <w:vAlign w:val="center"/>
          </w:tcPr>
          <w:p w:rsidR="00101A01" w:rsidRPr="00B434BA" w:rsidRDefault="00101A01" w:rsidP="00EB5887">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у</w:t>
            </w:r>
          </w:p>
        </w:tc>
      </w:tr>
      <w:tr w:rsidR="00101A01" w:rsidRPr="003541D5" w:rsidTr="0016636D">
        <w:trPr>
          <w:trHeight w:val="450"/>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16636D">
        <w:trPr>
          <w:trHeight w:val="1575"/>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16636D">
        <w:trPr>
          <w:trHeight w:val="900"/>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16636D">
        <w:trPr>
          <w:trHeight w:val="900"/>
        </w:trPr>
        <w:tc>
          <w:tcPr>
            <w:tcW w:w="1032"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Общее пользование территории</w:t>
            </w:r>
          </w:p>
        </w:tc>
        <w:tc>
          <w:tcPr>
            <w:tcW w:w="2683" w:type="pct"/>
            <w:vAlign w:val="center"/>
          </w:tcPr>
          <w:p w:rsidR="00101A01" w:rsidRPr="003541D5" w:rsidRDefault="00101A01" w:rsidP="004369DA">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457" w:type="pct"/>
            <w:vAlign w:val="center"/>
          </w:tcPr>
          <w:p w:rsidR="00101A01" w:rsidRPr="003541D5" w:rsidRDefault="00101A01"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828" w:type="pct"/>
            <w:vAlign w:val="center"/>
          </w:tcPr>
          <w:p w:rsidR="00101A01" w:rsidRPr="003541D5" w:rsidRDefault="00101A01"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00</w:t>
            </w:r>
          </w:p>
        </w:tc>
      </w:tr>
    </w:tbl>
    <w:p w:rsidR="00101A01" w:rsidRPr="00C135D9" w:rsidRDefault="00101A01" w:rsidP="0016636D">
      <w:pPr>
        <w:suppressAutoHyphens/>
        <w:spacing w:line="240" w:lineRule="auto"/>
        <w:ind w:firstLine="851"/>
        <w:jc w:val="both"/>
        <w:rPr>
          <w:rFonts w:ascii="Times New Roman" w:hAnsi="Times New Roman"/>
          <w:sz w:val="24"/>
          <w:szCs w:val="24"/>
        </w:rPr>
      </w:pPr>
      <w:r w:rsidRPr="00C9392D">
        <w:rPr>
          <w:rFonts w:ascii="Times New Roman" w:hAnsi="Times New Roman"/>
          <w:sz w:val="24"/>
          <w:szCs w:val="24"/>
        </w:rPr>
        <w:t>11.</w:t>
      </w:r>
      <w:r>
        <w:rPr>
          <w:rFonts w:ascii="Times New Roman" w:hAnsi="Times New Roman"/>
          <w:sz w:val="24"/>
          <w:szCs w:val="24"/>
        </w:rPr>
        <w:t>4</w:t>
      </w:r>
      <w:r w:rsidRPr="00C9392D">
        <w:rPr>
          <w:rFonts w:ascii="Times New Roman" w:hAnsi="Times New Roman"/>
          <w:sz w:val="24"/>
          <w:szCs w:val="24"/>
        </w:rPr>
        <w:t>.</w:t>
      </w:r>
      <w:r>
        <w:rPr>
          <w:rFonts w:ascii="Times New Roman" w:hAnsi="Times New Roman"/>
          <w:sz w:val="24"/>
          <w:szCs w:val="24"/>
        </w:rPr>
        <w:t>3</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101A01" w:rsidRDefault="00101A01"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строительство объектов общественно-делового назначения определяется на основании СП 42.13330.2011 «Градостроительство. Планировка и застройка городских и сельских поселений» (Приложения Ж); </w:t>
      </w:r>
    </w:p>
    <w:p w:rsidR="00101A01" w:rsidRDefault="00101A01"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101A01" w:rsidRPr="00BD65F5" w:rsidRDefault="00101A01"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101A01" w:rsidRPr="007000E8" w:rsidRDefault="00101A01"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101A01" w:rsidRPr="00C135D9" w:rsidRDefault="00101A01"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 xml:space="preserve">максимальное количество этажей надземной части зданий, строений, сооружений на территории земельных участков </w:t>
      </w:r>
      <w:r>
        <w:rPr>
          <w:rFonts w:ascii="Times New Roman" w:hAnsi="Times New Roman"/>
          <w:sz w:val="24"/>
          <w:szCs w:val="24"/>
          <w:lang w:eastAsia="ru-RU"/>
        </w:rPr>
        <w:t>– 8 этажей</w:t>
      </w:r>
      <w:r w:rsidRPr="00C135D9">
        <w:rPr>
          <w:rFonts w:ascii="Times New Roman" w:hAnsi="Times New Roman"/>
          <w:sz w:val="24"/>
          <w:szCs w:val="24"/>
          <w:lang w:eastAsia="ru-RU"/>
        </w:rPr>
        <w:t>;</w:t>
      </w:r>
    </w:p>
    <w:p w:rsidR="00101A01" w:rsidRPr="00C135D9" w:rsidRDefault="00101A01"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101A01" w:rsidRPr="00C135D9" w:rsidRDefault="00101A01"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максимальный класс опасностиобъектов капитального строительства, размещаемых на территории земельных участков, - V (за исключением автовокзалов и объектов внутригородского транспорта);</w:t>
      </w:r>
    </w:p>
    <w:p w:rsidR="00101A01" w:rsidRPr="00C135D9" w:rsidRDefault="00101A01"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территориипроизводится за счет предоставленного земельного участка;</w:t>
      </w:r>
    </w:p>
    <w:p w:rsidR="00101A01" w:rsidRDefault="00101A01"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расчетом необходимо проверять санитарные разрывы от жилой застройки, в том числе и по шуму.</w:t>
      </w:r>
    </w:p>
    <w:p w:rsidR="00101A01" w:rsidRDefault="00101A01" w:rsidP="0016636D">
      <w:pPr>
        <w:pStyle w:val="ListParagraph"/>
        <w:numPr>
          <w:ilvl w:val="0"/>
          <w:numId w:val="3"/>
        </w:numPr>
        <w:suppressAutoHyphens/>
        <w:spacing w:after="0" w:line="240" w:lineRule="auto"/>
        <w:ind w:left="1440"/>
        <w:jc w:val="both"/>
        <w:rPr>
          <w:rFonts w:ascii="Times New Roman" w:hAnsi="Times New Roman"/>
          <w:sz w:val="24"/>
          <w:szCs w:val="24"/>
        </w:rPr>
      </w:pPr>
      <w:r w:rsidRPr="005244B6">
        <w:rPr>
          <w:rFonts w:ascii="Times New Roman" w:hAnsi="Times New Roman"/>
          <w:sz w:val="24"/>
          <w:szCs w:val="24"/>
        </w:rPr>
        <w:t xml:space="preserve">основные </w:t>
      </w:r>
      <w:r>
        <w:rPr>
          <w:rFonts w:ascii="Times New Roman" w:hAnsi="Times New Roman"/>
          <w:sz w:val="24"/>
          <w:szCs w:val="24"/>
        </w:rPr>
        <w:t>п</w:t>
      </w:r>
      <w:r w:rsidRPr="006619E3">
        <w:rPr>
          <w:rFonts w:ascii="Times New Roman" w:hAnsi="Times New Roman"/>
          <w:sz w:val="24"/>
          <w:szCs w:val="24"/>
        </w:rPr>
        <w:t>оказатели плотности застройки</w:t>
      </w:r>
      <w:r w:rsidRPr="005244B6">
        <w:rPr>
          <w:rFonts w:ascii="Times New Roman" w:hAnsi="Times New Roman"/>
          <w:sz w:val="24"/>
          <w:szCs w:val="24"/>
        </w:rPr>
        <w:t>:</w:t>
      </w:r>
    </w:p>
    <w:p w:rsidR="00101A01" w:rsidRPr="0050492F" w:rsidRDefault="00101A01" w:rsidP="0016636D">
      <w:pPr>
        <w:pStyle w:val="Caption"/>
        <w:keepNext/>
      </w:pPr>
      <w:r w:rsidRPr="0050492F">
        <w:t xml:space="preserve">Таблица </w:t>
      </w:r>
      <w:fldSimple w:instr=" SEQ Таблица \* ARABIC ">
        <w:r>
          <w:rPr>
            <w:noProof/>
          </w:rPr>
          <w:t>13</w:t>
        </w:r>
      </w:fldSimple>
      <w:r w:rsidRPr="0050492F">
        <w:t xml:space="preserve"> – Предельно допустимые параметры в зоне индивидуальной (коттеджной) жилой застройки</w:t>
      </w:r>
    </w:p>
    <w:tbl>
      <w:tblPr>
        <w:tblW w:w="5000" w:type="pct"/>
        <w:jc w:val="center"/>
        <w:tblCellMar>
          <w:left w:w="70" w:type="dxa"/>
          <w:right w:w="70" w:type="dxa"/>
        </w:tblCellMar>
        <w:tblLook w:val="0000"/>
      </w:tblPr>
      <w:tblGrid>
        <w:gridCol w:w="3656"/>
        <w:gridCol w:w="3198"/>
        <w:gridCol w:w="3351"/>
      </w:tblGrid>
      <w:tr w:rsidR="00101A01"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101A01"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101A01"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101A01"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101A01"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101A01"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101A01" w:rsidRPr="0050492F" w:rsidRDefault="00101A01" w:rsidP="0016636D">
      <w:pPr>
        <w:pStyle w:val="Caption"/>
        <w:keepNext/>
      </w:pPr>
      <w:r w:rsidRPr="0050492F">
        <w:t xml:space="preserve">Таблица </w:t>
      </w:r>
      <w:fldSimple w:instr=" SEQ Таблица \* ARABIC ">
        <w:r>
          <w:rPr>
            <w:noProof/>
          </w:rPr>
          <w:t>14</w:t>
        </w:r>
      </w:fldSimple>
      <w:r w:rsidRPr="0050492F">
        <w:t xml:space="preserve"> – Основные параметры застройки много квартирных жилых домов</w:t>
      </w:r>
    </w:p>
    <w:tbl>
      <w:tblPr>
        <w:tblW w:w="5000" w:type="pct"/>
        <w:jc w:val="center"/>
        <w:tblCellMar>
          <w:left w:w="70" w:type="dxa"/>
          <w:right w:w="70" w:type="dxa"/>
        </w:tblCellMar>
        <w:tblLook w:val="00A0"/>
      </w:tblPr>
      <w:tblGrid>
        <w:gridCol w:w="2345"/>
        <w:gridCol w:w="3586"/>
        <w:gridCol w:w="4274"/>
      </w:tblGrid>
      <w:tr w:rsidR="00101A01"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101A01" w:rsidRPr="001C1E02" w:rsidRDefault="00101A01" w:rsidP="00E97EC6">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101A01" w:rsidRPr="001C1E02" w:rsidRDefault="00101A01"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101A01" w:rsidRPr="001C1E02" w:rsidRDefault="00101A01"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101A01"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101A01" w:rsidRPr="00481A02" w:rsidRDefault="00101A01" w:rsidP="00E97EC6">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101A01" w:rsidRPr="00481A02" w:rsidRDefault="00101A01" w:rsidP="00E97EC6">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101A01" w:rsidRPr="00481A02" w:rsidRDefault="00101A01" w:rsidP="00E97EC6">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101A01" w:rsidRPr="001C1E02" w:rsidTr="00E97EC6">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101A01" w:rsidRPr="00481A02" w:rsidRDefault="00101A01" w:rsidP="00E97EC6">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101A01" w:rsidRPr="00481A02" w:rsidRDefault="00101A01" w:rsidP="00E97EC6">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101A01" w:rsidRPr="00481A02" w:rsidRDefault="00101A01" w:rsidP="00E97EC6">
            <w:pPr>
              <w:pStyle w:val="ConsPlusCell"/>
              <w:widowControl/>
              <w:jc w:val="center"/>
              <w:rPr>
                <w:rFonts w:ascii="Times New Roman" w:hAnsi="Times New Roman" w:cs="Times New Roman"/>
              </w:rPr>
            </w:pPr>
            <w:r w:rsidRPr="00481A02">
              <w:rPr>
                <w:rFonts w:ascii="Times New Roman" w:hAnsi="Times New Roman" w:cs="Times New Roman"/>
              </w:rPr>
              <w:t>0,4 - 0,7</w:t>
            </w:r>
          </w:p>
        </w:tc>
      </w:tr>
      <w:tr w:rsidR="00101A01"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101A01" w:rsidRPr="00481A02" w:rsidRDefault="00101A01" w:rsidP="00E97EC6">
            <w:pPr>
              <w:pStyle w:val="ConsPlusCell"/>
              <w:widowControl/>
              <w:jc w:val="center"/>
              <w:rPr>
                <w:rFonts w:ascii="Times New Roman" w:hAnsi="Times New Roman" w:cs="Times New Roman"/>
              </w:rPr>
            </w:pPr>
            <w:r>
              <w:rPr>
                <w:rFonts w:ascii="Times New Roman" w:hAnsi="Times New Roman" w:cs="Times New Roman"/>
              </w:rPr>
              <w:t>4</w:t>
            </w:r>
          </w:p>
        </w:tc>
        <w:tc>
          <w:tcPr>
            <w:tcW w:w="1757" w:type="pct"/>
            <w:tcBorders>
              <w:top w:val="single" w:sz="6" w:space="0" w:color="auto"/>
              <w:left w:val="single" w:sz="6" w:space="0" w:color="auto"/>
              <w:bottom w:val="single" w:sz="6" w:space="0" w:color="auto"/>
              <w:right w:val="single" w:sz="6" w:space="0" w:color="auto"/>
            </w:tcBorders>
          </w:tcPr>
          <w:p w:rsidR="00101A01" w:rsidRPr="00481A02" w:rsidRDefault="00101A01" w:rsidP="00E97EC6">
            <w:pPr>
              <w:pStyle w:val="ConsPlusCell"/>
              <w:widowControl/>
              <w:jc w:val="center"/>
              <w:rPr>
                <w:rFonts w:ascii="Times New Roman" w:hAnsi="Times New Roman" w:cs="Times New Roman"/>
              </w:rPr>
            </w:pPr>
            <w:r>
              <w:rPr>
                <w:rFonts w:ascii="Times New Roman" w:hAnsi="Times New Roman" w:cs="Times New Roman"/>
              </w:rPr>
              <w:t>19 - 35</w:t>
            </w:r>
          </w:p>
        </w:tc>
        <w:tc>
          <w:tcPr>
            <w:tcW w:w="2094" w:type="pct"/>
            <w:tcBorders>
              <w:top w:val="single" w:sz="6" w:space="0" w:color="auto"/>
              <w:left w:val="single" w:sz="6" w:space="0" w:color="auto"/>
              <w:bottom w:val="single" w:sz="6" w:space="0" w:color="auto"/>
              <w:right w:val="single" w:sz="6" w:space="0" w:color="auto"/>
            </w:tcBorders>
          </w:tcPr>
          <w:p w:rsidR="00101A01" w:rsidRPr="00481A02" w:rsidRDefault="00101A01" w:rsidP="00E97EC6">
            <w:pPr>
              <w:pStyle w:val="ConsPlusCell"/>
              <w:widowControl/>
              <w:jc w:val="center"/>
              <w:rPr>
                <w:rFonts w:ascii="Times New Roman" w:hAnsi="Times New Roman" w:cs="Times New Roman"/>
              </w:rPr>
            </w:pPr>
            <w:r>
              <w:rPr>
                <w:rFonts w:ascii="Times New Roman" w:hAnsi="Times New Roman" w:cs="Times New Roman"/>
              </w:rPr>
              <w:t>0,5 - 0,8</w:t>
            </w:r>
          </w:p>
        </w:tc>
      </w:tr>
      <w:tr w:rsidR="00101A01" w:rsidRPr="00FA6085" w:rsidTr="00E97EC6">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101A01" w:rsidRPr="00FA6085" w:rsidRDefault="00101A01" w:rsidP="00E97EC6">
            <w:pPr>
              <w:pStyle w:val="ConsPlusCell"/>
              <w:widowControl/>
              <w:jc w:val="center"/>
              <w:rPr>
                <w:rFonts w:ascii="Times New Roman" w:hAnsi="Times New Roman" w:cs="Times New Roman"/>
              </w:rPr>
            </w:pPr>
            <w:r w:rsidRPr="00FA6085">
              <w:rPr>
                <w:rFonts w:ascii="Times New Roman" w:hAnsi="Times New Roman" w:cs="Times New Roman"/>
              </w:rPr>
              <w:t>5</w:t>
            </w:r>
          </w:p>
        </w:tc>
        <w:tc>
          <w:tcPr>
            <w:tcW w:w="1757" w:type="pct"/>
            <w:tcBorders>
              <w:top w:val="single" w:sz="6" w:space="0" w:color="auto"/>
              <w:left w:val="single" w:sz="6" w:space="0" w:color="auto"/>
              <w:bottom w:val="single" w:sz="6" w:space="0" w:color="auto"/>
              <w:right w:val="single" w:sz="6" w:space="0" w:color="auto"/>
            </w:tcBorders>
            <w:vAlign w:val="center"/>
          </w:tcPr>
          <w:p w:rsidR="00101A01" w:rsidRPr="00FA6085" w:rsidRDefault="00101A01" w:rsidP="00E97EC6">
            <w:pPr>
              <w:pStyle w:val="ConsPlusCell"/>
              <w:widowControl/>
              <w:jc w:val="center"/>
              <w:rPr>
                <w:rFonts w:ascii="Times New Roman" w:hAnsi="Times New Roman" w:cs="Times New Roman"/>
              </w:rPr>
            </w:pPr>
            <w:r w:rsidRPr="00FA6085">
              <w:rPr>
                <w:rFonts w:ascii="Times New Roman" w:hAnsi="Times New Roman" w:cs="Times New Roman"/>
              </w:rPr>
              <w:t>17 - 30</w:t>
            </w:r>
          </w:p>
        </w:tc>
        <w:tc>
          <w:tcPr>
            <w:tcW w:w="2094" w:type="pct"/>
            <w:tcBorders>
              <w:top w:val="single" w:sz="6" w:space="0" w:color="auto"/>
              <w:left w:val="single" w:sz="6" w:space="0" w:color="auto"/>
              <w:bottom w:val="single" w:sz="6" w:space="0" w:color="auto"/>
              <w:right w:val="single" w:sz="6" w:space="0" w:color="auto"/>
            </w:tcBorders>
            <w:vAlign w:val="center"/>
          </w:tcPr>
          <w:p w:rsidR="00101A01" w:rsidRPr="00FA6085" w:rsidRDefault="00101A01" w:rsidP="00E97EC6">
            <w:pPr>
              <w:pStyle w:val="ConsPlusCell"/>
              <w:widowControl/>
              <w:jc w:val="center"/>
              <w:rPr>
                <w:rFonts w:ascii="Times New Roman" w:hAnsi="Times New Roman" w:cs="Times New Roman"/>
              </w:rPr>
            </w:pPr>
            <w:r w:rsidRPr="00FA6085">
              <w:rPr>
                <w:rFonts w:ascii="Times New Roman" w:hAnsi="Times New Roman" w:cs="Times New Roman"/>
              </w:rPr>
              <w:t>0,5 - 0,9</w:t>
            </w:r>
          </w:p>
        </w:tc>
      </w:tr>
      <w:tr w:rsidR="00101A01" w:rsidRPr="00FA6085" w:rsidTr="00E97EC6">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101A01" w:rsidRPr="00FA6085" w:rsidRDefault="00101A01" w:rsidP="00E97EC6">
            <w:pPr>
              <w:pStyle w:val="ConsPlusCell"/>
              <w:widowControl/>
              <w:jc w:val="center"/>
              <w:rPr>
                <w:rFonts w:ascii="Times New Roman" w:hAnsi="Times New Roman" w:cs="Times New Roman"/>
              </w:rPr>
            </w:pPr>
            <w:r w:rsidRPr="00FA6085">
              <w:rPr>
                <w:rFonts w:ascii="Times New Roman" w:hAnsi="Times New Roman" w:cs="Times New Roman"/>
              </w:rPr>
              <w:t>6</w:t>
            </w:r>
          </w:p>
        </w:tc>
        <w:tc>
          <w:tcPr>
            <w:tcW w:w="1757" w:type="pct"/>
            <w:tcBorders>
              <w:top w:val="single" w:sz="6" w:space="0" w:color="auto"/>
              <w:left w:val="single" w:sz="6" w:space="0" w:color="auto"/>
              <w:bottom w:val="single" w:sz="6" w:space="0" w:color="auto"/>
              <w:right w:val="single" w:sz="6" w:space="0" w:color="auto"/>
            </w:tcBorders>
            <w:vAlign w:val="center"/>
          </w:tcPr>
          <w:p w:rsidR="00101A01" w:rsidRPr="00FA6085" w:rsidRDefault="00101A01" w:rsidP="00E97EC6">
            <w:pPr>
              <w:pStyle w:val="ConsPlusCell"/>
              <w:widowControl/>
              <w:jc w:val="center"/>
              <w:rPr>
                <w:rFonts w:ascii="Times New Roman" w:hAnsi="Times New Roman" w:cs="Times New Roman"/>
              </w:rPr>
            </w:pPr>
            <w:r w:rsidRPr="00FA6085">
              <w:rPr>
                <w:rFonts w:ascii="Times New Roman" w:hAnsi="Times New Roman" w:cs="Times New Roman"/>
              </w:rPr>
              <w:t>14 - 26</w:t>
            </w:r>
          </w:p>
        </w:tc>
        <w:tc>
          <w:tcPr>
            <w:tcW w:w="2094" w:type="pct"/>
            <w:tcBorders>
              <w:top w:val="single" w:sz="6" w:space="0" w:color="auto"/>
              <w:left w:val="single" w:sz="6" w:space="0" w:color="auto"/>
              <w:bottom w:val="single" w:sz="6" w:space="0" w:color="auto"/>
              <w:right w:val="single" w:sz="6" w:space="0" w:color="auto"/>
            </w:tcBorders>
            <w:vAlign w:val="center"/>
          </w:tcPr>
          <w:p w:rsidR="00101A01" w:rsidRPr="00FA6085" w:rsidRDefault="00101A01" w:rsidP="00E97EC6">
            <w:pPr>
              <w:pStyle w:val="ConsPlusCell"/>
              <w:widowControl/>
              <w:jc w:val="center"/>
              <w:rPr>
                <w:rFonts w:ascii="Times New Roman" w:hAnsi="Times New Roman" w:cs="Times New Roman"/>
              </w:rPr>
            </w:pPr>
            <w:r w:rsidRPr="00FA6085">
              <w:rPr>
                <w:rFonts w:ascii="Times New Roman" w:hAnsi="Times New Roman" w:cs="Times New Roman"/>
              </w:rPr>
              <w:t>0,5 - 1,0</w:t>
            </w:r>
          </w:p>
        </w:tc>
      </w:tr>
      <w:tr w:rsidR="00101A01" w:rsidRPr="00FA6085" w:rsidTr="00E97EC6">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101A01" w:rsidRPr="00FA6085" w:rsidRDefault="00101A01" w:rsidP="00E97EC6">
            <w:pPr>
              <w:pStyle w:val="ConsPlusCell"/>
              <w:widowControl/>
              <w:jc w:val="center"/>
              <w:rPr>
                <w:rFonts w:ascii="Times New Roman" w:hAnsi="Times New Roman" w:cs="Times New Roman"/>
              </w:rPr>
            </w:pPr>
            <w:r w:rsidRPr="00FA6085">
              <w:rPr>
                <w:rFonts w:ascii="Times New Roman" w:hAnsi="Times New Roman" w:cs="Times New Roman"/>
              </w:rPr>
              <w:t>7</w:t>
            </w:r>
          </w:p>
        </w:tc>
        <w:tc>
          <w:tcPr>
            <w:tcW w:w="1757" w:type="pct"/>
            <w:tcBorders>
              <w:top w:val="single" w:sz="6" w:space="0" w:color="auto"/>
              <w:left w:val="single" w:sz="6" w:space="0" w:color="auto"/>
              <w:bottom w:val="single" w:sz="6" w:space="0" w:color="auto"/>
              <w:right w:val="single" w:sz="6" w:space="0" w:color="auto"/>
            </w:tcBorders>
            <w:vAlign w:val="center"/>
          </w:tcPr>
          <w:p w:rsidR="00101A01" w:rsidRPr="00FA6085" w:rsidRDefault="00101A01" w:rsidP="00E97EC6">
            <w:pPr>
              <w:pStyle w:val="ConsPlusCell"/>
              <w:widowControl/>
              <w:jc w:val="center"/>
              <w:rPr>
                <w:rFonts w:ascii="Times New Roman" w:hAnsi="Times New Roman" w:cs="Times New Roman"/>
              </w:rPr>
            </w:pPr>
            <w:r w:rsidRPr="00FA6085">
              <w:rPr>
                <w:rFonts w:ascii="Times New Roman" w:hAnsi="Times New Roman" w:cs="Times New Roman"/>
              </w:rPr>
              <w:t>14 - 25</w:t>
            </w:r>
          </w:p>
        </w:tc>
        <w:tc>
          <w:tcPr>
            <w:tcW w:w="2094" w:type="pct"/>
            <w:tcBorders>
              <w:top w:val="single" w:sz="6" w:space="0" w:color="auto"/>
              <w:left w:val="single" w:sz="6" w:space="0" w:color="auto"/>
              <w:bottom w:val="single" w:sz="6" w:space="0" w:color="auto"/>
              <w:right w:val="single" w:sz="6" w:space="0" w:color="auto"/>
            </w:tcBorders>
            <w:vAlign w:val="center"/>
          </w:tcPr>
          <w:p w:rsidR="00101A01" w:rsidRPr="00FA6085" w:rsidRDefault="00101A01" w:rsidP="00E97EC6">
            <w:pPr>
              <w:pStyle w:val="ConsPlusCell"/>
              <w:widowControl/>
              <w:jc w:val="center"/>
              <w:rPr>
                <w:rFonts w:ascii="Times New Roman" w:hAnsi="Times New Roman" w:cs="Times New Roman"/>
              </w:rPr>
            </w:pPr>
            <w:r w:rsidRPr="00FA6085">
              <w:rPr>
                <w:rFonts w:ascii="Times New Roman" w:hAnsi="Times New Roman" w:cs="Times New Roman"/>
              </w:rPr>
              <w:t>0,6 - 1,0</w:t>
            </w:r>
          </w:p>
        </w:tc>
      </w:tr>
      <w:tr w:rsidR="00101A01" w:rsidRPr="00FA6085" w:rsidTr="00E97EC6">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101A01" w:rsidRPr="00FA6085" w:rsidRDefault="00101A01" w:rsidP="00E97EC6">
            <w:pPr>
              <w:pStyle w:val="ConsPlusCell"/>
              <w:widowControl/>
              <w:jc w:val="center"/>
              <w:rPr>
                <w:rFonts w:ascii="Times New Roman" w:hAnsi="Times New Roman" w:cs="Times New Roman"/>
              </w:rPr>
            </w:pPr>
            <w:r w:rsidRPr="00FA6085">
              <w:rPr>
                <w:rFonts w:ascii="Times New Roman" w:hAnsi="Times New Roman" w:cs="Times New Roman"/>
              </w:rPr>
              <w:t>8</w:t>
            </w:r>
          </w:p>
        </w:tc>
        <w:tc>
          <w:tcPr>
            <w:tcW w:w="1757" w:type="pct"/>
            <w:tcBorders>
              <w:top w:val="single" w:sz="6" w:space="0" w:color="auto"/>
              <w:left w:val="single" w:sz="6" w:space="0" w:color="auto"/>
              <w:bottom w:val="single" w:sz="6" w:space="0" w:color="auto"/>
              <w:right w:val="single" w:sz="6" w:space="0" w:color="auto"/>
            </w:tcBorders>
            <w:vAlign w:val="center"/>
          </w:tcPr>
          <w:p w:rsidR="00101A01" w:rsidRPr="00FA6085" w:rsidRDefault="00101A01" w:rsidP="00E97EC6">
            <w:pPr>
              <w:pStyle w:val="ConsPlusCell"/>
              <w:widowControl/>
              <w:jc w:val="center"/>
              <w:rPr>
                <w:rFonts w:ascii="Times New Roman" w:hAnsi="Times New Roman" w:cs="Times New Roman"/>
              </w:rPr>
            </w:pPr>
            <w:r w:rsidRPr="00FA6085">
              <w:rPr>
                <w:rFonts w:ascii="Times New Roman" w:hAnsi="Times New Roman" w:cs="Times New Roman"/>
              </w:rPr>
              <w:t>13 - 25</w:t>
            </w:r>
          </w:p>
        </w:tc>
        <w:tc>
          <w:tcPr>
            <w:tcW w:w="2094" w:type="pct"/>
            <w:tcBorders>
              <w:top w:val="single" w:sz="6" w:space="0" w:color="auto"/>
              <w:left w:val="single" w:sz="6" w:space="0" w:color="auto"/>
              <w:bottom w:val="single" w:sz="6" w:space="0" w:color="auto"/>
              <w:right w:val="single" w:sz="6" w:space="0" w:color="auto"/>
            </w:tcBorders>
            <w:vAlign w:val="center"/>
          </w:tcPr>
          <w:p w:rsidR="00101A01" w:rsidRPr="00FA6085" w:rsidRDefault="00101A01" w:rsidP="00E97EC6">
            <w:pPr>
              <w:pStyle w:val="ConsPlusCell"/>
              <w:widowControl/>
              <w:jc w:val="center"/>
              <w:rPr>
                <w:rFonts w:ascii="Times New Roman" w:hAnsi="Times New Roman" w:cs="Times New Roman"/>
              </w:rPr>
            </w:pPr>
            <w:r w:rsidRPr="00FA6085">
              <w:rPr>
                <w:rFonts w:ascii="Times New Roman" w:hAnsi="Times New Roman" w:cs="Times New Roman"/>
              </w:rPr>
              <w:t>0,6 - 1,1</w:t>
            </w:r>
          </w:p>
        </w:tc>
      </w:tr>
    </w:tbl>
    <w:p w:rsidR="00101A01" w:rsidRDefault="00101A01" w:rsidP="0016636D">
      <w:pPr>
        <w:pStyle w:val="Caption"/>
        <w:keepNext/>
      </w:pPr>
      <w:r>
        <w:t xml:space="preserve">Таблица </w:t>
      </w:r>
      <w:fldSimple w:instr=" SEQ Таблица \* ARABIC ">
        <w:r>
          <w:rPr>
            <w:noProof/>
          </w:rPr>
          <w:t>15</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101A01"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101A01"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sz w:val="16"/>
                <w:szCs w:val="16"/>
              </w:rPr>
            </w:pPr>
          </w:p>
        </w:tc>
      </w:tr>
      <w:tr w:rsidR="00101A01"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101A01"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101A01"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r>
              <w:rPr>
                <w:rFonts w:ascii="Times New Roman" w:hAnsi="Times New Roman"/>
                <w:sz w:val="16"/>
                <w:szCs w:val="16"/>
              </w:rPr>
              <w:t>.</w:t>
            </w:r>
          </w:p>
        </w:tc>
      </w:tr>
    </w:tbl>
    <w:p w:rsidR="00101A01" w:rsidRPr="003541D5" w:rsidRDefault="00101A01" w:rsidP="0016636D">
      <w:pPr>
        <w:keepLines/>
        <w:suppressAutoHyphens/>
        <w:spacing w:line="240" w:lineRule="auto"/>
        <w:ind w:left="720"/>
        <w:contextualSpacing/>
        <w:jc w:val="both"/>
        <w:rPr>
          <w:rFonts w:ascii="Times New Roman" w:hAnsi="Times New Roman"/>
          <w:sz w:val="24"/>
          <w:szCs w:val="24"/>
          <w:lang w:eastAsia="ru-RU"/>
        </w:rPr>
      </w:pPr>
    </w:p>
    <w:p w:rsidR="00101A01" w:rsidRPr="003541D5" w:rsidRDefault="00101A01" w:rsidP="00EB5887">
      <w:pPr>
        <w:keepLines/>
        <w:suppressAutoHyphens/>
        <w:spacing w:line="240" w:lineRule="auto"/>
        <w:ind w:firstLine="851"/>
        <w:jc w:val="both"/>
        <w:rPr>
          <w:rFonts w:ascii="Times New Roman" w:hAnsi="Times New Roman"/>
          <w:sz w:val="24"/>
          <w:szCs w:val="24"/>
        </w:rPr>
      </w:pPr>
    </w:p>
    <w:p w:rsidR="00101A01" w:rsidRPr="003541D5" w:rsidRDefault="00101A01" w:rsidP="00EB5887">
      <w:pPr>
        <w:widowControl w:val="0"/>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31" w:name="_Toc379293910"/>
      <w:bookmarkStart w:id="332" w:name="_Toc406406370"/>
      <w:bookmarkStart w:id="333" w:name="_Toc408928199"/>
      <w:bookmarkStart w:id="334" w:name="_Toc409516832"/>
      <w:bookmarkStart w:id="335" w:name="_Toc481573960"/>
      <w:r w:rsidRPr="003541D5">
        <w:rPr>
          <w:rFonts w:ascii="Times New Roman" w:hAnsi="Times New Roman"/>
          <w:b/>
          <w:sz w:val="24"/>
        </w:rPr>
        <w:t>Общие градостроительные регламенты для производственных зон</w:t>
      </w:r>
      <w:bookmarkEnd w:id="331"/>
      <w:bookmarkEnd w:id="332"/>
      <w:bookmarkEnd w:id="333"/>
      <w:bookmarkEnd w:id="334"/>
      <w:bookmarkEnd w:id="335"/>
    </w:p>
    <w:p w:rsidR="00101A01" w:rsidRPr="003541D5" w:rsidRDefault="00101A01" w:rsidP="00EB5887">
      <w:pPr>
        <w:widowControl w:val="0"/>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 Производственные территории предназначены для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электроподстанции,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кладбища, крематории), транспортных и инженерных объектов и формируются в виде участков производственной застройки и производственных зон.</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2. Производственная зона – территория специализированного использования в установленных границах, формируемая участками производственной застройки.</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3. Производственные территории имеют ряд характеристик и различаются по классам опасности производства, расположенного на территории: на I, II, III, IV, V классы (по убыванию опасности).</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4. Минимальная плотность застройки промплощадок - 30%.</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5. Расстояния между зданиями, сооружениями следует принимать минимально допустимыми в зависимости от степени огнестойкости - от 9 до 18 м.</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6. 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 промзон должны составлять 20-30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7. В границах землеотводов предприятий должны быть предусмотрены:</w:t>
      </w:r>
    </w:p>
    <w:p w:rsidR="00101A01" w:rsidRPr="003541D5" w:rsidRDefault="00101A01"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стоянки легковых автомашин для работающих и клиентов, количество машино-мест определять по расчету, исходя из количества работающих (по СНиП 2.07.01-89* приложение 9 с применением коэффициента автомобилизации 1,5);</w:t>
      </w:r>
    </w:p>
    <w:p w:rsidR="00101A01" w:rsidRPr="003541D5" w:rsidRDefault="00101A01"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стоянки грузовых машин - исходя из суточного грузооборота и вида используемых машин.</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8. На территории предприятия следует предусматривать благоустроенные площадки для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101A01" w:rsidRPr="003541D5" w:rsidRDefault="00101A01" w:rsidP="0016636D">
      <w:pPr>
        <w:widowControl w:val="0"/>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9. 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10. 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11. 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12. Озеленение территории - 15%, СЗЗ - согласно проекту организации СЗЗ, но не менее 50%.</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13. Производственные территории следует преобразовывать с учетом примыкания к территориям иного функционального назначения:</w:t>
      </w:r>
    </w:p>
    <w:p w:rsidR="00101A01" w:rsidRPr="003541D5" w:rsidRDefault="00101A01"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101A01" w:rsidRPr="003541D5" w:rsidRDefault="00101A01"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101A01" w:rsidRPr="003541D5" w:rsidRDefault="00101A01"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в примагистральной полосе производственных зон (производственная территория в примагистральной зоне) рекомендуется размещать участки компактной застройки, адаптируемой окружением населенных пунктов,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14. Резервирование участков на площадке предприятия для развития отдельных цехов или производств допускается предусматривать только в соответствии с заданием на проектирование.</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3541D5" w:rsidRDefault="00101A01" w:rsidP="00EB5887">
      <w:pPr>
        <w:keepLines/>
        <w:suppressAutoHyphens/>
        <w:spacing w:line="240" w:lineRule="auto"/>
        <w:ind w:firstLine="851"/>
        <w:jc w:val="both"/>
        <w:rPr>
          <w:rFonts w:ascii="Times New Roman" w:hAnsi="Times New Roman"/>
          <w:sz w:val="24"/>
          <w:szCs w:val="24"/>
        </w:rPr>
      </w:pPr>
    </w:p>
    <w:p w:rsidR="00101A01" w:rsidRPr="003541D5" w:rsidRDefault="00101A01"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36" w:name="_Toc379293911"/>
      <w:bookmarkStart w:id="337" w:name="_Toc406406371"/>
      <w:bookmarkStart w:id="338" w:name="_Toc408928200"/>
      <w:bookmarkStart w:id="339" w:name="_Toc409516833"/>
      <w:bookmarkStart w:id="340" w:name="_Toc481573961"/>
      <w:r w:rsidRPr="003541D5">
        <w:rPr>
          <w:rFonts w:ascii="Times New Roman" w:hAnsi="Times New Roman"/>
          <w:b/>
          <w:sz w:val="24"/>
        </w:rPr>
        <w:t>Градостроительный регламент производственной зоны</w:t>
      </w:r>
      <w:bookmarkEnd w:id="336"/>
      <w:bookmarkEnd w:id="337"/>
      <w:bookmarkEnd w:id="338"/>
      <w:bookmarkEnd w:id="339"/>
      <w:bookmarkEnd w:id="340"/>
    </w:p>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Кодовое обозначение зоны </w:t>
      </w:r>
      <w:r w:rsidRPr="003541D5">
        <w:rPr>
          <w:rFonts w:ascii="Times New Roman" w:hAnsi="Times New Roman"/>
          <w:sz w:val="24"/>
          <w:szCs w:val="24"/>
        </w:rPr>
        <w:t>- П1</w:t>
      </w:r>
      <w:r w:rsidRPr="003541D5">
        <w:rPr>
          <w:rFonts w:ascii="Times New Roman" w:hAnsi="Times New Roman"/>
          <w:sz w:val="24"/>
          <w:szCs w:val="24"/>
          <w:lang w:eastAsia="ru-RU"/>
        </w:rPr>
        <w:t>.</w:t>
      </w:r>
    </w:p>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11.6.1. Цель выделения зоны - формирование комплексов производственных, коммунальных предприятий, складских баз </w:t>
      </w:r>
      <w:r w:rsidRPr="003541D5">
        <w:rPr>
          <w:rFonts w:ascii="Times New Roman" w:hAnsi="Times New Roman"/>
          <w:sz w:val="24"/>
          <w:szCs w:val="24"/>
          <w:lang w:val="en-US" w:eastAsia="ru-RU"/>
        </w:rPr>
        <w:t>II</w:t>
      </w:r>
      <w:r w:rsidRPr="003541D5">
        <w:rPr>
          <w:rFonts w:ascii="Times New Roman" w:hAnsi="Times New Roman"/>
          <w:sz w:val="24"/>
          <w:szCs w:val="24"/>
          <w:lang w:eastAsia="ru-RU"/>
        </w:rPr>
        <w:t>, III, IV, V классов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11.6.2.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101A01" w:rsidRPr="003541D5" w:rsidRDefault="00101A01"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16</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055"/>
        <w:gridCol w:w="5322"/>
        <w:gridCol w:w="1275"/>
        <w:gridCol w:w="1423"/>
      </w:tblGrid>
      <w:tr w:rsidR="00101A01" w:rsidRPr="003541D5" w:rsidTr="00EB5887">
        <w:trPr>
          <w:trHeight w:val="310"/>
        </w:trPr>
        <w:tc>
          <w:tcPr>
            <w:tcW w:w="1020" w:type="pct"/>
            <w:vMerge w:val="restart"/>
            <w:vAlign w:val="center"/>
          </w:tcPr>
          <w:p w:rsidR="00101A01" w:rsidRPr="003541D5" w:rsidRDefault="00101A01" w:rsidP="00EB588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Наименование вида разрешенного использования земельного участка</w:t>
            </w:r>
          </w:p>
        </w:tc>
        <w:tc>
          <w:tcPr>
            <w:tcW w:w="2641" w:type="pct"/>
            <w:vMerge w:val="restart"/>
            <w:vAlign w:val="center"/>
          </w:tcPr>
          <w:p w:rsidR="00101A01" w:rsidRPr="003541D5" w:rsidRDefault="00101A01" w:rsidP="00EB588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Описание вида разрешенного использования земельного участка</w:t>
            </w:r>
          </w:p>
        </w:tc>
        <w:tc>
          <w:tcPr>
            <w:tcW w:w="633" w:type="pct"/>
            <w:vMerge w:val="restart"/>
            <w:textDirection w:val="btLr"/>
            <w:vAlign w:val="center"/>
          </w:tcPr>
          <w:p w:rsidR="00101A01" w:rsidRPr="003541D5" w:rsidRDefault="00101A01" w:rsidP="00EB588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Код (числовое обозначение) вида разрешенного использования земельного участка</w:t>
            </w:r>
          </w:p>
        </w:tc>
        <w:tc>
          <w:tcPr>
            <w:tcW w:w="706" w:type="pct"/>
            <w:vMerge w:val="restart"/>
            <w:textDirection w:val="btLr"/>
            <w:vAlign w:val="center"/>
          </w:tcPr>
          <w:p w:rsidR="00101A01" w:rsidRPr="003541D5" w:rsidRDefault="00101A01" w:rsidP="00EB588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Основные виды разрешенного использования (О), условно разрешенные виды использования (У) для территориальной зоны П1</w:t>
            </w:r>
          </w:p>
        </w:tc>
      </w:tr>
      <w:tr w:rsidR="00101A01" w:rsidRPr="003541D5" w:rsidTr="00EB5887">
        <w:trPr>
          <w:trHeight w:val="2230"/>
        </w:trPr>
        <w:tc>
          <w:tcPr>
            <w:tcW w:w="1020" w:type="pct"/>
            <w:vMerge/>
            <w:vAlign w:val="center"/>
          </w:tcPr>
          <w:p w:rsidR="00101A01" w:rsidRPr="003541D5" w:rsidRDefault="00101A01" w:rsidP="00EB5887">
            <w:pPr>
              <w:spacing w:line="240" w:lineRule="auto"/>
              <w:rPr>
                <w:rFonts w:ascii="Times New Roman" w:hAnsi="Times New Roman"/>
                <w:b/>
                <w:bCs/>
                <w:color w:val="000000"/>
                <w:sz w:val="18"/>
                <w:szCs w:val="18"/>
              </w:rPr>
            </w:pPr>
          </w:p>
        </w:tc>
        <w:tc>
          <w:tcPr>
            <w:tcW w:w="2641" w:type="pct"/>
            <w:vMerge/>
            <w:vAlign w:val="center"/>
          </w:tcPr>
          <w:p w:rsidR="00101A01" w:rsidRPr="003541D5" w:rsidRDefault="00101A01" w:rsidP="00EB5887">
            <w:pPr>
              <w:spacing w:line="240" w:lineRule="auto"/>
              <w:rPr>
                <w:rFonts w:ascii="Times New Roman" w:hAnsi="Times New Roman"/>
                <w:b/>
                <w:bCs/>
                <w:color w:val="000000"/>
                <w:sz w:val="18"/>
                <w:szCs w:val="18"/>
              </w:rPr>
            </w:pPr>
          </w:p>
        </w:tc>
        <w:tc>
          <w:tcPr>
            <w:tcW w:w="633" w:type="pct"/>
            <w:vMerge/>
            <w:vAlign w:val="center"/>
          </w:tcPr>
          <w:p w:rsidR="00101A01" w:rsidRPr="003541D5" w:rsidRDefault="00101A01" w:rsidP="00EB5887">
            <w:pPr>
              <w:spacing w:line="240" w:lineRule="auto"/>
              <w:rPr>
                <w:rFonts w:ascii="Times New Roman" w:hAnsi="Times New Roman"/>
                <w:b/>
                <w:bCs/>
                <w:color w:val="000000"/>
                <w:sz w:val="18"/>
                <w:szCs w:val="18"/>
              </w:rPr>
            </w:pPr>
          </w:p>
        </w:tc>
        <w:tc>
          <w:tcPr>
            <w:tcW w:w="706" w:type="pct"/>
            <w:vMerge/>
            <w:vAlign w:val="center"/>
          </w:tcPr>
          <w:p w:rsidR="00101A01" w:rsidRPr="003541D5" w:rsidRDefault="00101A01" w:rsidP="00EB5887">
            <w:pPr>
              <w:spacing w:line="240" w:lineRule="auto"/>
              <w:rPr>
                <w:rFonts w:ascii="Times New Roman" w:hAnsi="Times New Roman"/>
                <w:b/>
                <w:bCs/>
                <w:color w:val="000000"/>
                <w:sz w:val="18"/>
                <w:szCs w:val="18"/>
              </w:rPr>
            </w:pPr>
          </w:p>
        </w:tc>
      </w:tr>
      <w:tr w:rsidR="00101A01" w:rsidRPr="003541D5" w:rsidTr="00EB5887">
        <w:trPr>
          <w:trHeight w:val="310"/>
        </w:trPr>
        <w:tc>
          <w:tcPr>
            <w:tcW w:w="1020" w:type="pct"/>
            <w:vMerge w:val="restar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Хранение и переработка сельскохозяйственной продукции</w:t>
            </w:r>
          </w:p>
        </w:tc>
        <w:tc>
          <w:tcPr>
            <w:tcW w:w="2641" w:type="pct"/>
            <w:vMerge w:val="restar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33" w:type="pct"/>
            <w:vMerge w:val="restart"/>
            <w:vAlign w:val="center"/>
          </w:tcPr>
          <w:p w:rsidR="00101A01"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1.15</w:t>
            </w:r>
          </w:p>
          <w:p w:rsidR="00101A01" w:rsidRPr="00CB4DC0" w:rsidRDefault="00101A01" w:rsidP="00CB4DC0">
            <w:pPr>
              <w:rPr>
                <w:rFonts w:ascii="Times New Roman" w:hAnsi="Times New Roman"/>
                <w:sz w:val="18"/>
                <w:szCs w:val="18"/>
              </w:rPr>
            </w:pPr>
          </w:p>
        </w:tc>
        <w:tc>
          <w:tcPr>
            <w:tcW w:w="706" w:type="pct"/>
            <w:vMerge w:val="restar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101A01" w:rsidRPr="003541D5" w:rsidTr="00EB5887">
        <w:trPr>
          <w:trHeight w:val="315"/>
        </w:trPr>
        <w:tc>
          <w:tcPr>
            <w:tcW w:w="1020" w:type="pct"/>
            <w:vMerge/>
            <w:vAlign w:val="center"/>
          </w:tcPr>
          <w:p w:rsidR="00101A01" w:rsidRPr="003541D5" w:rsidRDefault="00101A01" w:rsidP="00EB5887">
            <w:pPr>
              <w:spacing w:line="240" w:lineRule="auto"/>
              <w:rPr>
                <w:rFonts w:ascii="Times New Roman" w:hAnsi="Times New Roman"/>
                <w:color w:val="000000"/>
                <w:sz w:val="18"/>
                <w:szCs w:val="18"/>
              </w:rPr>
            </w:pPr>
          </w:p>
        </w:tc>
        <w:tc>
          <w:tcPr>
            <w:tcW w:w="2641" w:type="pct"/>
            <w:vMerge/>
            <w:vAlign w:val="center"/>
          </w:tcPr>
          <w:p w:rsidR="00101A01" w:rsidRPr="003541D5" w:rsidRDefault="00101A01" w:rsidP="00EB5887">
            <w:pPr>
              <w:spacing w:line="240" w:lineRule="auto"/>
              <w:rPr>
                <w:rFonts w:ascii="Times New Roman" w:hAnsi="Times New Roman"/>
                <w:color w:val="000000"/>
                <w:sz w:val="18"/>
                <w:szCs w:val="18"/>
              </w:rPr>
            </w:pPr>
          </w:p>
        </w:tc>
        <w:tc>
          <w:tcPr>
            <w:tcW w:w="633" w:type="pct"/>
            <w:vMerge/>
            <w:vAlign w:val="center"/>
          </w:tcPr>
          <w:p w:rsidR="00101A01" w:rsidRPr="003541D5" w:rsidRDefault="00101A01" w:rsidP="00EB5887">
            <w:pPr>
              <w:spacing w:line="240" w:lineRule="auto"/>
              <w:rPr>
                <w:rFonts w:ascii="Times New Roman" w:hAnsi="Times New Roman"/>
                <w:color w:val="000000"/>
                <w:sz w:val="18"/>
                <w:szCs w:val="18"/>
              </w:rPr>
            </w:pPr>
          </w:p>
        </w:tc>
        <w:tc>
          <w:tcPr>
            <w:tcW w:w="706" w:type="pct"/>
            <w:vMerge/>
            <w:vAlign w:val="center"/>
          </w:tcPr>
          <w:p w:rsidR="00101A01" w:rsidRPr="003541D5" w:rsidRDefault="00101A01" w:rsidP="00EB5887">
            <w:pPr>
              <w:spacing w:line="240" w:lineRule="auto"/>
              <w:rPr>
                <w:rFonts w:ascii="Times New Roman" w:hAnsi="Times New Roman"/>
                <w:color w:val="000000"/>
                <w:sz w:val="18"/>
                <w:szCs w:val="18"/>
              </w:rPr>
            </w:pPr>
          </w:p>
        </w:tc>
      </w:tr>
      <w:tr w:rsidR="00101A01" w:rsidRPr="003541D5" w:rsidTr="00EB5887">
        <w:trPr>
          <w:trHeight w:val="420"/>
        </w:trPr>
        <w:tc>
          <w:tcPr>
            <w:tcW w:w="1020" w:type="pct"/>
            <w:vMerge/>
            <w:vAlign w:val="center"/>
          </w:tcPr>
          <w:p w:rsidR="00101A01" w:rsidRPr="003541D5" w:rsidRDefault="00101A01" w:rsidP="00EB5887">
            <w:pPr>
              <w:spacing w:line="240" w:lineRule="auto"/>
              <w:rPr>
                <w:rFonts w:ascii="Times New Roman" w:hAnsi="Times New Roman"/>
                <w:color w:val="000000"/>
                <w:sz w:val="18"/>
                <w:szCs w:val="18"/>
              </w:rPr>
            </w:pPr>
          </w:p>
        </w:tc>
        <w:tc>
          <w:tcPr>
            <w:tcW w:w="2641" w:type="pct"/>
            <w:vMerge/>
            <w:vAlign w:val="center"/>
          </w:tcPr>
          <w:p w:rsidR="00101A01" w:rsidRPr="003541D5" w:rsidRDefault="00101A01" w:rsidP="00EB5887">
            <w:pPr>
              <w:spacing w:line="240" w:lineRule="auto"/>
              <w:rPr>
                <w:rFonts w:ascii="Times New Roman" w:hAnsi="Times New Roman"/>
                <w:color w:val="000000"/>
                <w:sz w:val="18"/>
                <w:szCs w:val="18"/>
              </w:rPr>
            </w:pPr>
          </w:p>
        </w:tc>
        <w:tc>
          <w:tcPr>
            <w:tcW w:w="633" w:type="pct"/>
            <w:vMerge/>
            <w:vAlign w:val="center"/>
          </w:tcPr>
          <w:p w:rsidR="00101A01" w:rsidRPr="003541D5" w:rsidRDefault="00101A01" w:rsidP="00EB5887">
            <w:pPr>
              <w:spacing w:line="240" w:lineRule="auto"/>
              <w:rPr>
                <w:rFonts w:ascii="Times New Roman" w:hAnsi="Times New Roman"/>
                <w:color w:val="000000"/>
                <w:sz w:val="18"/>
                <w:szCs w:val="18"/>
              </w:rPr>
            </w:pPr>
          </w:p>
        </w:tc>
        <w:tc>
          <w:tcPr>
            <w:tcW w:w="706" w:type="pct"/>
            <w:vMerge/>
            <w:vAlign w:val="center"/>
          </w:tcPr>
          <w:p w:rsidR="00101A01" w:rsidRPr="003541D5" w:rsidRDefault="00101A01" w:rsidP="00EB5887">
            <w:pPr>
              <w:spacing w:line="240" w:lineRule="auto"/>
              <w:rPr>
                <w:rFonts w:ascii="Times New Roman" w:hAnsi="Times New Roman"/>
                <w:color w:val="000000"/>
                <w:sz w:val="18"/>
                <w:szCs w:val="18"/>
              </w:rPr>
            </w:pPr>
          </w:p>
        </w:tc>
      </w:tr>
      <w:tr w:rsidR="00101A01" w:rsidRPr="003541D5" w:rsidTr="00EB5887">
        <w:trPr>
          <w:trHeight w:val="1350"/>
        </w:trPr>
        <w:tc>
          <w:tcPr>
            <w:tcW w:w="1020"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sz w:val="16"/>
                <w:szCs w:val="16"/>
              </w:rPr>
              <w:t>Коммунальное обслуживание</w:t>
            </w: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33" w:type="pct"/>
            <w:vAlign w:val="center"/>
          </w:tcPr>
          <w:p w:rsidR="00101A01" w:rsidRPr="00CB4DC0" w:rsidRDefault="00101A01" w:rsidP="00EB5887">
            <w:pPr>
              <w:spacing w:line="240" w:lineRule="auto"/>
              <w:rPr>
                <w:rFonts w:ascii="Times New Roman" w:hAnsi="Times New Roman"/>
                <w:color w:val="000000"/>
                <w:sz w:val="18"/>
                <w:szCs w:val="18"/>
                <w:lang w:val="en-US"/>
              </w:rPr>
            </w:pPr>
            <w:r>
              <w:rPr>
                <w:rFonts w:ascii="Times New Roman" w:hAnsi="Times New Roman"/>
                <w:color w:val="000000"/>
                <w:sz w:val="18"/>
                <w:szCs w:val="18"/>
                <w:lang w:val="en-US"/>
              </w:rPr>
              <w:t>3.1</w:t>
            </w:r>
          </w:p>
        </w:tc>
        <w:tc>
          <w:tcPr>
            <w:tcW w:w="706" w:type="pct"/>
            <w:vAlign w:val="center"/>
          </w:tcPr>
          <w:p w:rsidR="00101A01" w:rsidRPr="00CB4DC0" w:rsidRDefault="00101A01" w:rsidP="00EB5887">
            <w:pPr>
              <w:spacing w:line="240" w:lineRule="auto"/>
              <w:rPr>
                <w:rFonts w:ascii="Times New Roman" w:hAnsi="Times New Roman"/>
                <w:color w:val="000000"/>
                <w:sz w:val="18"/>
                <w:szCs w:val="18"/>
                <w:lang w:val="en-US"/>
              </w:rPr>
            </w:pPr>
            <w:r>
              <w:rPr>
                <w:rFonts w:ascii="Times New Roman" w:hAnsi="Times New Roman"/>
                <w:color w:val="000000"/>
                <w:sz w:val="18"/>
                <w:szCs w:val="18"/>
                <w:lang w:val="en-US"/>
              </w:rPr>
              <w:t>0</w:t>
            </w:r>
          </w:p>
        </w:tc>
      </w:tr>
      <w:tr w:rsidR="00101A01" w:rsidRPr="003541D5" w:rsidTr="00EB5887">
        <w:trPr>
          <w:trHeight w:val="1350"/>
        </w:trPr>
        <w:tc>
          <w:tcPr>
            <w:tcW w:w="1020" w:type="pct"/>
            <w:vAlign w:val="center"/>
          </w:tcPr>
          <w:p w:rsidR="00101A01" w:rsidRPr="003541D5" w:rsidRDefault="00101A01" w:rsidP="00EB5887">
            <w:pPr>
              <w:spacing w:line="240" w:lineRule="auto"/>
              <w:rPr>
                <w:rFonts w:ascii="Times New Roman" w:hAnsi="Times New Roman"/>
                <w:color w:val="000000"/>
                <w:sz w:val="18"/>
                <w:szCs w:val="18"/>
              </w:rPr>
            </w:pPr>
            <w:bookmarkStart w:id="341" w:name="RANGE!A8"/>
            <w:bookmarkEnd w:id="341"/>
            <w:r w:rsidRPr="003541D5">
              <w:rPr>
                <w:rFonts w:ascii="Times New Roman" w:hAnsi="Times New Roman"/>
                <w:color w:val="000000"/>
                <w:sz w:val="18"/>
                <w:szCs w:val="18"/>
              </w:rPr>
              <w:t>Обеспечение научной деятельности</w:t>
            </w: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633"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3.9</w:t>
            </w:r>
          </w:p>
        </w:tc>
        <w:tc>
          <w:tcPr>
            <w:tcW w:w="706"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101A01" w:rsidRPr="003541D5" w:rsidTr="00EB5887">
        <w:trPr>
          <w:trHeight w:val="675"/>
        </w:trPr>
        <w:tc>
          <w:tcPr>
            <w:tcW w:w="1020"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Ветеринарное обслуживание</w:t>
            </w: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633"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3.10</w:t>
            </w:r>
          </w:p>
        </w:tc>
        <w:tc>
          <w:tcPr>
            <w:tcW w:w="706"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101A01" w:rsidRPr="003541D5" w:rsidTr="00EB5887">
        <w:trPr>
          <w:trHeight w:val="900"/>
        </w:trPr>
        <w:tc>
          <w:tcPr>
            <w:tcW w:w="1020"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Предпринимательство</w:t>
            </w: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633"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4.0</w:t>
            </w:r>
          </w:p>
        </w:tc>
        <w:tc>
          <w:tcPr>
            <w:tcW w:w="706"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101A01" w:rsidRPr="003541D5" w:rsidTr="00EB5887">
        <w:trPr>
          <w:trHeight w:val="1350"/>
        </w:trPr>
        <w:tc>
          <w:tcPr>
            <w:tcW w:w="1020" w:type="pct"/>
            <w:vAlign w:val="center"/>
          </w:tcPr>
          <w:p w:rsidR="00101A01" w:rsidRPr="003541D5" w:rsidRDefault="00101A01" w:rsidP="00EB5887">
            <w:pPr>
              <w:spacing w:line="240" w:lineRule="auto"/>
              <w:rPr>
                <w:rFonts w:ascii="Times New Roman" w:hAnsi="Times New Roman"/>
                <w:color w:val="000000"/>
                <w:sz w:val="18"/>
                <w:szCs w:val="18"/>
              </w:rPr>
            </w:pPr>
            <w:bookmarkStart w:id="342" w:name="RANGE!A11"/>
            <w:bookmarkEnd w:id="342"/>
            <w:r w:rsidRPr="003541D5">
              <w:rPr>
                <w:rFonts w:ascii="Times New Roman" w:hAnsi="Times New Roman"/>
                <w:color w:val="000000"/>
                <w:sz w:val="18"/>
                <w:szCs w:val="18"/>
              </w:rPr>
              <w:t>Деловое управление</w:t>
            </w: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633"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4.1</w:t>
            </w:r>
          </w:p>
        </w:tc>
        <w:tc>
          <w:tcPr>
            <w:tcW w:w="706"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101A01" w:rsidRPr="003541D5" w:rsidTr="00EB5887">
        <w:trPr>
          <w:trHeight w:val="450"/>
        </w:trPr>
        <w:tc>
          <w:tcPr>
            <w:tcW w:w="1020" w:type="pct"/>
            <w:vAlign w:val="center"/>
          </w:tcPr>
          <w:p w:rsidR="00101A01" w:rsidRPr="003541D5" w:rsidRDefault="00101A01" w:rsidP="00EB5887">
            <w:pPr>
              <w:spacing w:line="240" w:lineRule="auto"/>
              <w:rPr>
                <w:rFonts w:ascii="Times New Roman" w:hAnsi="Times New Roman"/>
                <w:color w:val="000000"/>
                <w:sz w:val="18"/>
                <w:szCs w:val="18"/>
              </w:rPr>
            </w:pPr>
            <w:bookmarkStart w:id="343" w:name="RANGE!A12"/>
            <w:bookmarkEnd w:id="343"/>
            <w:r w:rsidRPr="003541D5">
              <w:rPr>
                <w:rFonts w:ascii="Times New Roman" w:hAnsi="Times New Roman"/>
                <w:color w:val="000000"/>
                <w:sz w:val="18"/>
                <w:szCs w:val="18"/>
              </w:rPr>
              <w:t>Магазины</w:t>
            </w: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33"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4.4</w:t>
            </w:r>
          </w:p>
        </w:tc>
        <w:tc>
          <w:tcPr>
            <w:tcW w:w="706"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101A01" w:rsidRPr="003541D5" w:rsidTr="00EB5887">
        <w:trPr>
          <w:trHeight w:val="450"/>
        </w:trPr>
        <w:tc>
          <w:tcPr>
            <w:tcW w:w="1020"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Общественное питание</w:t>
            </w: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633"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4.6</w:t>
            </w:r>
          </w:p>
        </w:tc>
        <w:tc>
          <w:tcPr>
            <w:tcW w:w="706"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101A01" w:rsidRPr="003541D5" w:rsidTr="00EB5887">
        <w:trPr>
          <w:trHeight w:val="675"/>
        </w:trPr>
        <w:tc>
          <w:tcPr>
            <w:tcW w:w="1020"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Гостиничное обслуживание</w:t>
            </w: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33"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4.7</w:t>
            </w:r>
          </w:p>
        </w:tc>
        <w:tc>
          <w:tcPr>
            <w:tcW w:w="706"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101A01" w:rsidRPr="003541D5" w:rsidTr="00EB5887">
        <w:trPr>
          <w:trHeight w:val="450"/>
        </w:trPr>
        <w:tc>
          <w:tcPr>
            <w:tcW w:w="1020" w:type="pct"/>
            <w:vMerge w:val="restar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Обслуживание автотранспорта</w:t>
            </w: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633" w:type="pct"/>
            <w:vMerge w:val="restar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4.9</w:t>
            </w:r>
          </w:p>
        </w:tc>
        <w:tc>
          <w:tcPr>
            <w:tcW w:w="706" w:type="pct"/>
            <w:vMerge w:val="restar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101A01" w:rsidRPr="003541D5" w:rsidTr="00EB5887">
        <w:trPr>
          <w:trHeight w:val="450"/>
        </w:trPr>
        <w:tc>
          <w:tcPr>
            <w:tcW w:w="1020" w:type="pct"/>
            <w:vMerge/>
            <w:vAlign w:val="center"/>
          </w:tcPr>
          <w:p w:rsidR="00101A01" w:rsidRPr="003541D5" w:rsidRDefault="00101A01" w:rsidP="00EB5887">
            <w:pPr>
              <w:spacing w:line="240" w:lineRule="auto"/>
              <w:rPr>
                <w:rFonts w:ascii="Times New Roman" w:hAnsi="Times New Roman"/>
                <w:color w:val="000000"/>
                <w:sz w:val="18"/>
                <w:szCs w:val="18"/>
              </w:rPr>
            </w:pP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магазинов сопутствующей торговли, зданий для организации общественного питания в качестве придорожного сервиса;</w:t>
            </w:r>
          </w:p>
        </w:tc>
        <w:tc>
          <w:tcPr>
            <w:tcW w:w="633" w:type="pct"/>
            <w:vMerge/>
            <w:vAlign w:val="center"/>
          </w:tcPr>
          <w:p w:rsidR="00101A01" w:rsidRPr="003541D5" w:rsidRDefault="00101A01" w:rsidP="00EB5887">
            <w:pPr>
              <w:spacing w:line="240" w:lineRule="auto"/>
              <w:rPr>
                <w:rFonts w:ascii="Times New Roman" w:hAnsi="Times New Roman"/>
                <w:color w:val="000000"/>
                <w:sz w:val="18"/>
                <w:szCs w:val="18"/>
              </w:rPr>
            </w:pPr>
          </w:p>
        </w:tc>
        <w:tc>
          <w:tcPr>
            <w:tcW w:w="706" w:type="pct"/>
            <w:vMerge/>
            <w:vAlign w:val="center"/>
          </w:tcPr>
          <w:p w:rsidR="00101A01" w:rsidRPr="003541D5" w:rsidRDefault="00101A01" w:rsidP="00EB5887">
            <w:pPr>
              <w:spacing w:line="240" w:lineRule="auto"/>
              <w:rPr>
                <w:rFonts w:ascii="Times New Roman" w:hAnsi="Times New Roman"/>
                <w:color w:val="000000"/>
                <w:sz w:val="18"/>
                <w:szCs w:val="18"/>
              </w:rPr>
            </w:pPr>
          </w:p>
        </w:tc>
      </w:tr>
      <w:tr w:rsidR="00101A01" w:rsidRPr="003541D5" w:rsidTr="00EB5887">
        <w:trPr>
          <w:trHeight w:val="450"/>
        </w:trPr>
        <w:tc>
          <w:tcPr>
            <w:tcW w:w="1020" w:type="pct"/>
            <w:vMerge/>
            <w:vAlign w:val="center"/>
          </w:tcPr>
          <w:p w:rsidR="00101A01" w:rsidRPr="003541D5" w:rsidRDefault="00101A01" w:rsidP="00EB5887">
            <w:pPr>
              <w:spacing w:line="240" w:lineRule="auto"/>
              <w:rPr>
                <w:rFonts w:ascii="Times New Roman" w:hAnsi="Times New Roman"/>
                <w:color w:val="000000"/>
                <w:sz w:val="18"/>
                <w:szCs w:val="18"/>
              </w:rPr>
            </w:pP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33" w:type="pct"/>
            <w:vMerge/>
            <w:vAlign w:val="center"/>
          </w:tcPr>
          <w:p w:rsidR="00101A01" w:rsidRPr="003541D5" w:rsidRDefault="00101A01" w:rsidP="00EB5887">
            <w:pPr>
              <w:spacing w:line="240" w:lineRule="auto"/>
              <w:rPr>
                <w:rFonts w:ascii="Times New Roman" w:hAnsi="Times New Roman"/>
                <w:color w:val="000000"/>
                <w:sz w:val="18"/>
                <w:szCs w:val="18"/>
              </w:rPr>
            </w:pPr>
          </w:p>
        </w:tc>
        <w:tc>
          <w:tcPr>
            <w:tcW w:w="706" w:type="pct"/>
            <w:vMerge/>
            <w:vAlign w:val="center"/>
          </w:tcPr>
          <w:p w:rsidR="00101A01" w:rsidRPr="003541D5" w:rsidRDefault="00101A01" w:rsidP="00EB5887">
            <w:pPr>
              <w:spacing w:line="240" w:lineRule="auto"/>
              <w:rPr>
                <w:rFonts w:ascii="Times New Roman" w:hAnsi="Times New Roman"/>
                <w:color w:val="000000"/>
                <w:sz w:val="18"/>
                <w:szCs w:val="18"/>
              </w:rPr>
            </w:pPr>
          </w:p>
        </w:tc>
      </w:tr>
      <w:tr w:rsidR="00101A01" w:rsidRPr="003541D5" w:rsidTr="00EB5887">
        <w:trPr>
          <w:trHeight w:val="450"/>
        </w:trPr>
        <w:tc>
          <w:tcPr>
            <w:tcW w:w="1020" w:type="pct"/>
            <w:vMerge w:val="restar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Производственная деятельность</w:t>
            </w: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633" w:type="pct"/>
            <w:vMerge w:val="restar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6.0</w:t>
            </w:r>
          </w:p>
        </w:tc>
        <w:tc>
          <w:tcPr>
            <w:tcW w:w="706" w:type="pct"/>
            <w:vMerge w:val="restar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101A01" w:rsidRPr="003541D5" w:rsidTr="00EB5887">
        <w:trPr>
          <w:trHeight w:val="450"/>
        </w:trPr>
        <w:tc>
          <w:tcPr>
            <w:tcW w:w="1020" w:type="pct"/>
            <w:vMerge/>
            <w:vAlign w:val="center"/>
          </w:tcPr>
          <w:p w:rsidR="00101A01" w:rsidRPr="003541D5" w:rsidRDefault="00101A01" w:rsidP="00EB5887">
            <w:pPr>
              <w:spacing w:line="240" w:lineRule="auto"/>
              <w:rPr>
                <w:rFonts w:ascii="Times New Roman" w:hAnsi="Times New Roman"/>
                <w:color w:val="000000"/>
                <w:sz w:val="18"/>
                <w:szCs w:val="18"/>
              </w:rPr>
            </w:pP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6.1-6.9</w:t>
            </w:r>
          </w:p>
        </w:tc>
        <w:tc>
          <w:tcPr>
            <w:tcW w:w="633" w:type="pct"/>
            <w:vMerge/>
            <w:vAlign w:val="center"/>
          </w:tcPr>
          <w:p w:rsidR="00101A01" w:rsidRPr="003541D5" w:rsidRDefault="00101A01" w:rsidP="00EB5887">
            <w:pPr>
              <w:spacing w:line="240" w:lineRule="auto"/>
              <w:rPr>
                <w:rFonts w:ascii="Times New Roman" w:hAnsi="Times New Roman"/>
                <w:color w:val="000000"/>
                <w:sz w:val="18"/>
                <w:szCs w:val="18"/>
              </w:rPr>
            </w:pPr>
          </w:p>
        </w:tc>
        <w:tc>
          <w:tcPr>
            <w:tcW w:w="706" w:type="pct"/>
            <w:vMerge/>
            <w:vAlign w:val="center"/>
          </w:tcPr>
          <w:p w:rsidR="00101A01" w:rsidRPr="003541D5" w:rsidRDefault="00101A01" w:rsidP="00EB5887">
            <w:pPr>
              <w:spacing w:line="240" w:lineRule="auto"/>
              <w:rPr>
                <w:rFonts w:ascii="Times New Roman" w:hAnsi="Times New Roman"/>
                <w:color w:val="000000"/>
                <w:sz w:val="18"/>
                <w:szCs w:val="18"/>
              </w:rPr>
            </w:pPr>
          </w:p>
        </w:tc>
      </w:tr>
      <w:tr w:rsidR="00101A01" w:rsidRPr="003541D5" w:rsidTr="004C6572">
        <w:trPr>
          <w:trHeight w:val="2080"/>
        </w:trPr>
        <w:tc>
          <w:tcPr>
            <w:tcW w:w="1020" w:type="pct"/>
            <w:vMerge w:val="restar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Недропользование</w:t>
            </w: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Осуществление геологических изысканий;</w:t>
            </w:r>
          </w:p>
          <w:p w:rsidR="00101A01" w:rsidRPr="003541D5" w:rsidRDefault="00101A01" w:rsidP="00EB5887">
            <w:pPr>
              <w:rPr>
                <w:rFonts w:ascii="Times New Roman" w:hAnsi="Times New Roman"/>
                <w:color w:val="000000"/>
                <w:sz w:val="18"/>
                <w:szCs w:val="18"/>
              </w:rPr>
            </w:pPr>
            <w:r w:rsidRPr="003541D5">
              <w:rPr>
                <w:rFonts w:ascii="Times New Roman" w:hAnsi="Times New Roman"/>
                <w:color w:val="000000"/>
                <w:sz w:val="18"/>
                <w:szCs w:val="18"/>
              </w:rPr>
              <w:t>добыча недр открытым (карьеры, отвалы) и закрытым (шахты, скважины) способами;</w:t>
            </w:r>
          </w:p>
          <w:p w:rsidR="00101A01" w:rsidRPr="003541D5" w:rsidRDefault="00101A01" w:rsidP="00EB5887">
            <w:pPr>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том числе подземных, в целях добычи недр;</w:t>
            </w:r>
          </w:p>
          <w:p w:rsidR="00101A01" w:rsidRPr="003541D5" w:rsidRDefault="00101A01" w:rsidP="00EB5887">
            <w:pPr>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633" w:type="pct"/>
            <w:vMerge w:val="restar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6.1</w:t>
            </w:r>
          </w:p>
        </w:tc>
        <w:tc>
          <w:tcPr>
            <w:tcW w:w="706" w:type="pct"/>
            <w:vMerge w:val="restar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101A01" w:rsidRPr="003541D5" w:rsidTr="00EB5887">
        <w:trPr>
          <w:trHeight w:val="675"/>
        </w:trPr>
        <w:tc>
          <w:tcPr>
            <w:tcW w:w="1020" w:type="pct"/>
            <w:vMerge/>
            <w:vAlign w:val="center"/>
          </w:tcPr>
          <w:p w:rsidR="00101A01" w:rsidRPr="003541D5" w:rsidRDefault="00101A01" w:rsidP="00EB5887">
            <w:pPr>
              <w:spacing w:line="240" w:lineRule="auto"/>
              <w:rPr>
                <w:rFonts w:ascii="Times New Roman" w:hAnsi="Times New Roman"/>
                <w:color w:val="000000"/>
                <w:sz w:val="18"/>
                <w:szCs w:val="18"/>
              </w:rPr>
            </w:pP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633" w:type="pct"/>
            <w:vMerge/>
            <w:vAlign w:val="center"/>
          </w:tcPr>
          <w:p w:rsidR="00101A01" w:rsidRPr="003541D5" w:rsidRDefault="00101A01" w:rsidP="00EB5887">
            <w:pPr>
              <w:spacing w:line="240" w:lineRule="auto"/>
              <w:rPr>
                <w:rFonts w:ascii="Times New Roman" w:hAnsi="Times New Roman"/>
                <w:color w:val="000000"/>
                <w:sz w:val="18"/>
                <w:szCs w:val="18"/>
              </w:rPr>
            </w:pPr>
          </w:p>
        </w:tc>
        <w:tc>
          <w:tcPr>
            <w:tcW w:w="706" w:type="pct"/>
            <w:vMerge/>
            <w:vAlign w:val="center"/>
          </w:tcPr>
          <w:p w:rsidR="00101A01" w:rsidRPr="003541D5" w:rsidRDefault="00101A01" w:rsidP="00EB5887">
            <w:pPr>
              <w:spacing w:line="240" w:lineRule="auto"/>
              <w:rPr>
                <w:rFonts w:ascii="Times New Roman" w:hAnsi="Times New Roman"/>
                <w:color w:val="000000"/>
                <w:sz w:val="18"/>
                <w:szCs w:val="18"/>
              </w:rPr>
            </w:pPr>
          </w:p>
        </w:tc>
      </w:tr>
      <w:tr w:rsidR="00101A01" w:rsidRPr="003541D5" w:rsidTr="00EB5887">
        <w:trPr>
          <w:trHeight w:val="1350"/>
        </w:trPr>
        <w:tc>
          <w:tcPr>
            <w:tcW w:w="1020"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Тяжелая промышленность</w:t>
            </w: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33"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6.2</w:t>
            </w:r>
          </w:p>
        </w:tc>
        <w:tc>
          <w:tcPr>
            <w:tcW w:w="706"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101A01" w:rsidRPr="003541D5" w:rsidTr="00EB5887">
        <w:trPr>
          <w:trHeight w:val="675"/>
        </w:trPr>
        <w:tc>
          <w:tcPr>
            <w:tcW w:w="1020"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Легкая промышленность</w:t>
            </w: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33"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6.3</w:t>
            </w:r>
          </w:p>
        </w:tc>
        <w:tc>
          <w:tcPr>
            <w:tcW w:w="706"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101A01" w:rsidRPr="003541D5" w:rsidTr="00EB5887">
        <w:trPr>
          <w:trHeight w:val="675"/>
        </w:trPr>
        <w:tc>
          <w:tcPr>
            <w:tcW w:w="1020"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Пищевая промышленность</w:t>
            </w: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33"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6.4</w:t>
            </w:r>
          </w:p>
        </w:tc>
        <w:tc>
          <w:tcPr>
            <w:tcW w:w="706"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101A01" w:rsidRPr="003541D5" w:rsidTr="00EB5887">
        <w:trPr>
          <w:trHeight w:val="675"/>
        </w:trPr>
        <w:tc>
          <w:tcPr>
            <w:tcW w:w="1020" w:type="pct"/>
            <w:vAlign w:val="center"/>
          </w:tcPr>
          <w:p w:rsidR="00101A01" w:rsidRPr="003541D5" w:rsidRDefault="00101A01" w:rsidP="00EB5887">
            <w:pPr>
              <w:spacing w:line="240" w:lineRule="auto"/>
              <w:rPr>
                <w:rFonts w:ascii="Times New Roman" w:hAnsi="Times New Roman"/>
                <w:color w:val="000000"/>
                <w:sz w:val="18"/>
                <w:szCs w:val="18"/>
              </w:rPr>
            </w:pPr>
            <w:bookmarkStart w:id="344" w:name="RANGE!A28"/>
            <w:bookmarkEnd w:id="344"/>
            <w:r w:rsidRPr="003541D5">
              <w:rPr>
                <w:rFonts w:ascii="Times New Roman" w:hAnsi="Times New Roman"/>
                <w:color w:val="000000"/>
                <w:sz w:val="18"/>
                <w:szCs w:val="18"/>
              </w:rPr>
              <w:t>Нефтехимическая промышленность</w:t>
            </w: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33"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6.5</w:t>
            </w:r>
          </w:p>
        </w:tc>
        <w:tc>
          <w:tcPr>
            <w:tcW w:w="706"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101A01" w:rsidRPr="003541D5" w:rsidTr="00EB5887">
        <w:trPr>
          <w:trHeight w:val="900"/>
        </w:trPr>
        <w:tc>
          <w:tcPr>
            <w:tcW w:w="1020"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Строительная промышленность</w:t>
            </w: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3"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6.6</w:t>
            </w:r>
          </w:p>
        </w:tc>
        <w:tc>
          <w:tcPr>
            <w:tcW w:w="706"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101A01" w:rsidRPr="003541D5" w:rsidTr="00EB5887">
        <w:trPr>
          <w:trHeight w:val="900"/>
        </w:trPr>
        <w:tc>
          <w:tcPr>
            <w:tcW w:w="1020" w:type="pct"/>
            <w:vMerge w:val="restar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Энергетика</w:t>
            </w: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tc>
        <w:tc>
          <w:tcPr>
            <w:tcW w:w="633" w:type="pct"/>
            <w:vMerge w:val="restar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6.7</w:t>
            </w:r>
          </w:p>
        </w:tc>
        <w:tc>
          <w:tcPr>
            <w:tcW w:w="706" w:type="pct"/>
            <w:vMerge w:val="restar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101A01" w:rsidRPr="003541D5" w:rsidTr="00EB5887">
        <w:trPr>
          <w:trHeight w:val="450"/>
        </w:trPr>
        <w:tc>
          <w:tcPr>
            <w:tcW w:w="1020" w:type="pct"/>
            <w:vMerge/>
            <w:vAlign w:val="center"/>
          </w:tcPr>
          <w:p w:rsidR="00101A01" w:rsidRPr="003541D5" w:rsidRDefault="00101A01" w:rsidP="00EB5887">
            <w:pPr>
              <w:spacing w:line="240" w:lineRule="auto"/>
              <w:rPr>
                <w:rFonts w:ascii="Times New Roman" w:hAnsi="Times New Roman"/>
                <w:color w:val="000000"/>
                <w:sz w:val="18"/>
                <w:szCs w:val="18"/>
              </w:rPr>
            </w:pP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33" w:type="pct"/>
            <w:vMerge/>
            <w:vAlign w:val="center"/>
          </w:tcPr>
          <w:p w:rsidR="00101A01" w:rsidRPr="003541D5" w:rsidRDefault="00101A01" w:rsidP="00EB5887">
            <w:pPr>
              <w:spacing w:line="240" w:lineRule="auto"/>
              <w:rPr>
                <w:rFonts w:ascii="Times New Roman" w:hAnsi="Times New Roman"/>
                <w:color w:val="000000"/>
                <w:sz w:val="18"/>
                <w:szCs w:val="18"/>
              </w:rPr>
            </w:pPr>
          </w:p>
        </w:tc>
        <w:tc>
          <w:tcPr>
            <w:tcW w:w="706" w:type="pct"/>
            <w:vMerge/>
            <w:vAlign w:val="center"/>
          </w:tcPr>
          <w:p w:rsidR="00101A01" w:rsidRPr="003541D5" w:rsidRDefault="00101A01" w:rsidP="00EB5887">
            <w:pPr>
              <w:spacing w:line="240" w:lineRule="auto"/>
              <w:rPr>
                <w:rFonts w:ascii="Times New Roman" w:hAnsi="Times New Roman"/>
                <w:color w:val="000000"/>
                <w:sz w:val="18"/>
                <w:szCs w:val="18"/>
              </w:rPr>
            </w:pPr>
          </w:p>
        </w:tc>
      </w:tr>
      <w:tr w:rsidR="00101A01" w:rsidRPr="003541D5" w:rsidTr="00EB5887">
        <w:trPr>
          <w:trHeight w:val="1125"/>
        </w:trPr>
        <w:tc>
          <w:tcPr>
            <w:tcW w:w="1020"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Связь</w:t>
            </w: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33"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6.8</w:t>
            </w:r>
          </w:p>
        </w:tc>
        <w:tc>
          <w:tcPr>
            <w:tcW w:w="706"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101A01" w:rsidRPr="003541D5" w:rsidTr="00EB5887">
        <w:trPr>
          <w:trHeight w:val="1350"/>
        </w:trPr>
        <w:tc>
          <w:tcPr>
            <w:tcW w:w="1020"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Склады</w:t>
            </w: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33"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6.9</w:t>
            </w:r>
          </w:p>
        </w:tc>
        <w:tc>
          <w:tcPr>
            <w:tcW w:w="706"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101A01" w:rsidRPr="003541D5" w:rsidTr="004C6572">
        <w:trPr>
          <w:trHeight w:val="1240"/>
        </w:trPr>
        <w:tc>
          <w:tcPr>
            <w:tcW w:w="1020"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Транспорт</w:t>
            </w:r>
          </w:p>
        </w:tc>
        <w:tc>
          <w:tcPr>
            <w:tcW w:w="2641" w:type="pct"/>
            <w:vAlign w:val="center"/>
          </w:tcPr>
          <w:p w:rsidR="00101A01" w:rsidRPr="003541D5" w:rsidRDefault="00101A01"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p w:rsidR="00101A01" w:rsidRPr="003541D5" w:rsidRDefault="00101A01"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7.1 -7.5</w:t>
            </w:r>
          </w:p>
        </w:tc>
        <w:tc>
          <w:tcPr>
            <w:tcW w:w="633"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7.0</w:t>
            </w:r>
          </w:p>
        </w:tc>
        <w:tc>
          <w:tcPr>
            <w:tcW w:w="706"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101A01" w:rsidRPr="003541D5" w:rsidTr="004C6572">
        <w:trPr>
          <w:trHeight w:val="3775"/>
        </w:trPr>
        <w:tc>
          <w:tcPr>
            <w:tcW w:w="1020"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Железнодорожный транспорт</w:t>
            </w:r>
          </w:p>
        </w:tc>
        <w:tc>
          <w:tcPr>
            <w:tcW w:w="2641" w:type="pct"/>
            <w:vAlign w:val="center"/>
          </w:tcPr>
          <w:p w:rsidR="00101A01" w:rsidRPr="003541D5" w:rsidRDefault="00101A01"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железнодорожных путей;</w:t>
            </w:r>
          </w:p>
          <w:p w:rsidR="00101A01" w:rsidRPr="003541D5" w:rsidRDefault="00101A01"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101A01" w:rsidRPr="003541D5" w:rsidRDefault="00101A01"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метрополитена, в том числе посадочных станций, вентиляционных шахт;</w:t>
            </w:r>
          </w:p>
          <w:p w:rsidR="00101A01" w:rsidRPr="003541D5" w:rsidRDefault="00101A01"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для трамвайного сообщения и иных специальных дорог (канатных, монорельсовых)</w:t>
            </w:r>
          </w:p>
        </w:tc>
        <w:tc>
          <w:tcPr>
            <w:tcW w:w="633"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7.1</w:t>
            </w:r>
          </w:p>
        </w:tc>
        <w:tc>
          <w:tcPr>
            <w:tcW w:w="706"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101A01" w:rsidRPr="003541D5" w:rsidTr="004C6572">
        <w:trPr>
          <w:trHeight w:val="1270"/>
        </w:trPr>
        <w:tc>
          <w:tcPr>
            <w:tcW w:w="1020" w:type="pct"/>
            <w:vMerge w:val="restar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Автомобильный транспорт</w:t>
            </w:r>
          </w:p>
        </w:tc>
        <w:tc>
          <w:tcPr>
            <w:tcW w:w="2641" w:type="pct"/>
            <w:vAlign w:val="center"/>
          </w:tcPr>
          <w:p w:rsidR="00101A01" w:rsidRPr="003541D5" w:rsidRDefault="00101A01"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дорог вне границ населенного пункта;</w:t>
            </w:r>
          </w:p>
          <w:p w:rsidR="00101A01" w:rsidRPr="003541D5" w:rsidRDefault="00101A01"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633" w:type="pct"/>
            <w:vMerge w:val="restar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7.2</w:t>
            </w:r>
          </w:p>
        </w:tc>
        <w:tc>
          <w:tcPr>
            <w:tcW w:w="706" w:type="pct"/>
            <w:vMerge w:val="restar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101A01" w:rsidRPr="003541D5" w:rsidTr="00EB5887">
        <w:trPr>
          <w:trHeight w:val="675"/>
        </w:trPr>
        <w:tc>
          <w:tcPr>
            <w:tcW w:w="1020" w:type="pct"/>
            <w:vMerge/>
            <w:vAlign w:val="center"/>
          </w:tcPr>
          <w:p w:rsidR="00101A01" w:rsidRPr="003541D5" w:rsidRDefault="00101A01" w:rsidP="00EB5887">
            <w:pPr>
              <w:spacing w:line="240" w:lineRule="auto"/>
              <w:rPr>
                <w:rFonts w:ascii="Times New Roman" w:hAnsi="Times New Roman"/>
                <w:color w:val="000000"/>
                <w:sz w:val="18"/>
                <w:szCs w:val="18"/>
              </w:rPr>
            </w:pP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33" w:type="pct"/>
            <w:vMerge/>
            <w:vAlign w:val="center"/>
          </w:tcPr>
          <w:p w:rsidR="00101A01" w:rsidRPr="003541D5" w:rsidRDefault="00101A01" w:rsidP="00EB5887">
            <w:pPr>
              <w:spacing w:line="240" w:lineRule="auto"/>
              <w:rPr>
                <w:rFonts w:ascii="Times New Roman" w:hAnsi="Times New Roman"/>
                <w:color w:val="000000"/>
                <w:sz w:val="18"/>
                <w:szCs w:val="18"/>
              </w:rPr>
            </w:pPr>
          </w:p>
        </w:tc>
        <w:tc>
          <w:tcPr>
            <w:tcW w:w="706" w:type="pct"/>
            <w:vMerge/>
            <w:vAlign w:val="center"/>
          </w:tcPr>
          <w:p w:rsidR="00101A01" w:rsidRPr="003541D5" w:rsidRDefault="00101A01" w:rsidP="00EB5887">
            <w:pPr>
              <w:spacing w:line="240" w:lineRule="auto"/>
              <w:rPr>
                <w:rFonts w:ascii="Times New Roman" w:hAnsi="Times New Roman"/>
                <w:color w:val="000000"/>
                <w:sz w:val="18"/>
                <w:szCs w:val="18"/>
              </w:rPr>
            </w:pPr>
          </w:p>
        </w:tc>
      </w:tr>
      <w:tr w:rsidR="00101A01" w:rsidRPr="003541D5" w:rsidTr="00EB5887">
        <w:trPr>
          <w:trHeight w:val="450"/>
        </w:trPr>
        <w:tc>
          <w:tcPr>
            <w:tcW w:w="1020"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Трубопроводный транспорт</w:t>
            </w: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3"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7.5</w:t>
            </w:r>
          </w:p>
        </w:tc>
        <w:tc>
          <w:tcPr>
            <w:tcW w:w="706"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101A01" w:rsidRPr="003541D5" w:rsidTr="00EB5887">
        <w:trPr>
          <w:trHeight w:val="675"/>
        </w:trPr>
        <w:tc>
          <w:tcPr>
            <w:tcW w:w="1020"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Лесная</w:t>
            </w: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33"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10.0</w:t>
            </w:r>
          </w:p>
        </w:tc>
        <w:tc>
          <w:tcPr>
            <w:tcW w:w="706"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101A01" w:rsidRPr="003541D5" w:rsidTr="00EB5887">
        <w:trPr>
          <w:trHeight w:val="900"/>
        </w:trPr>
        <w:tc>
          <w:tcPr>
            <w:tcW w:w="1020"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Заготовка древесины</w:t>
            </w: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33"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10.1</w:t>
            </w:r>
          </w:p>
        </w:tc>
        <w:tc>
          <w:tcPr>
            <w:tcW w:w="706"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101A01" w:rsidRPr="003541D5" w:rsidTr="00EB5887">
        <w:trPr>
          <w:trHeight w:val="900"/>
        </w:trPr>
        <w:tc>
          <w:tcPr>
            <w:tcW w:w="1020" w:type="pct"/>
            <w:vAlign w:val="center"/>
          </w:tcPr>
          <w:p w:rsidR="00101A01" w:rsidRPr="003541D5" w:rsidRDefault="00101A01" w:rsidP="00EB5887">
            <w:pPr>
              <w:spacing w:line="240" w:lineRule="auto"/>
              <w:rPr>
                <w:rFonts w:ascii="Times New Roman" w:hAnsi="Times New Roman"/>
                <w:color w:val="000000"/>
                <w:sz w:val="18"/>
                <w:szCs w:val="18"/>
              </w:rPr>
            </w:pPr>
            <w:bookmarkStart w:id="345" w:name="RANGE!A46"/>
            <w:bookmarkEnd w:id="345"/>
            <w:r w:rsidRPr="003541D5">
              <w:rPr>
                <w:rFonts w:ascii="Times New Roman" w:hAnsi="Times New Roman"/>
                <w:color w:val="000000"/>
                <w:sz w:val="18"/>
                <w:szCs w:val="18"/>
              </w:rPr>
              <w:t>Специальное пользование водными объектами</w:t>
            </w: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33"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11.2</w:t>
            </w:r>
          </w:p>
        </w:tc>
        <w:tc>
          <w:tcPr>
            <w:tcW w:w="706"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101A01" w:rsidRPr="003541D5" w:rsidTr="00EB5887">
        <w:trPr>
          <w:trHeight w:val="900"/>
        </w:trPr>
        <w:tc>
          <w:tcPr>
            <w:tcW w:w="1020"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Гидротехнические сооружения</w:t>
            </w:r>
          </w:p>
        </w:tc>
        <w:tc>
          <w:tcPr>
            <w:tcW w:w="2641"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33"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11.3</w:t>
            </w:r>
          </w:p>
        </w:tc>
        <w:tc>
          <w:tcPr>
            <w:tcW w:w="706" w:type="pct"/>
            <w:vAlign w:val="center"/>
          </w:tcPr>
          <w:p w:rsidR="00101A01" w:rsidRPr="003541D5" w:rsidRDefault="00101A01"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bl>
    <w:p w:rsidR="00101A01" w:rsidRPr="000D72FC" w:rsidRDefault="00101A01" w:rsidP="0016636D">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11.6.3</w:t>
      </w:r>
      <w:r w:rsidRPr="000D72FC">
        <w:rPr>
          <w:rFonts w:ascii="Times New Roman" w:hAnsi="Times New Roman"/>
          <w:sz w:val="24"/>
          <w:szCs w:val="24"/>
          <w:lang w:eastAsia="ru-RU"/>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01A01" w:rsidRDefault="00101A01"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н</w:t>
      </w:r>
      <w:r w:rsidRPr="006F1E8D">
        <w:rPr>
          <w:rFonts w:ascii="Times New Roman" w:hAnsi="Times New Roman"/>
          <w:sz w:val="24"/>
          <w:szCs w:val="24"/>
          <w:lang w:eastAsia="ru-RU"/>
        </w:rPr>
        <w:t xml:space="preserve">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6" w:tooltip="Генеральные планы промышленных предприятий. Актуализированная редакция СНиП II-89-80*" w:history="1">
        <w:r w:rsidRPr="006F1E8D">
          <w:rPr>
            <w:rFonts w:ascii="Times New Roman" w:hAnsi="Times New Roman"/>
            <w:sz w:val="24"/>
            <w:szCs w:val="24"/>
            <w:lang w:eastAsia="ru-RU"/>
          </w:rPr>
          <w:t>СП 18.13330</w:t>
        </w:r>
      </w:hyperlink>
      <w:r>
        <w:rPr>
          <w:rFonts w:ascii="Times New Roman" w:hAnsi="Times New Roman"/>
          <w:sz w:val="24"/>
          <w:szCs w:val="24"/>
          <w:lang w:eastAsia="ru-RU"/>
        </w:rPr>
        <w:t>;</w:t>
      </w:r>
    </w:p>
    <w:p w:rsidR="00101A01" w:rsidRDefault="00101A01" w:rsidP="0016636D">
      <w:pPr>
        <w:pStyle w:val="Caption"/>
        <w:keepNext/>
        <w:suppressAutoHyphens/>
        <w:ind w:right="266"/>
      </w:pPr>
      <w:r>
        <w:t xml:space="preserve">Таблица </w:t>
      </w:r>
      <w:fldSimple w:instr=" SEQ Таблица \* ARABIC ">
        <w:r>
          <w:rPr>
            <w:noProof/>
          </w:rPr>
          <w:t>17</w:t>
        </w:r>
      </w:fldSimple>
      <w:r>
        <w:t xml:space="preserve"> –Площадь и предельные размеры земельных участков общетоварных складов на 1 тыс. чел.</w:t>
      </w:r>
    </w:p>
    <w:tbl>
      <w:tblPr>
        <w:tblW w:w="5000" w:type="pct"/>
        <w:jc w:val="center"/>
        <w:tblCellMar>
          <w:left w:w="40" w:type="dxa"/>
          <w:right w:w="40" w:type="dxa"/>
        </w:tblCellMar>
        <w:tblLook w:val="00A0"/>
      </w:tblPr>
      <w:tblGrid>
        <w:gridCol w:w="3293"/>
        <w:gridCol w:w="3427"/>
        <w:gridCol w:w="3425"/>
      </w:tblGrid>
      <w:tr w:rsidR="00101A01" w:rsidRPr="006F1E8D" w:rsidTr="00E97EC6">
        <w:trPr>
          <w:trHeight w:val="20"/>
          <w:jc w:val="center"/>
        </w:trPr>
        <w:tc>
          <w:tcPr>
            <w:tcW w:w="162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F1E8D" w:rsidRDefault="00101A0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Склады общетоварные</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F1E8D" w:rsidRDefault="00101A0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Площадь складов, м</w:t>
            </w:r>
            <w:r w:rsidRPr="006F1E8D">
              <w:rPr>
                <w:rFonts w:ascii="Times New Roman" w:hAnsi="Times New Roman"/>
                <w:b/>
                <w:color w:val="000000"/>
                <w:sz w:val="18"/>
                <w:szCs w:val="18"/>
                <w:vertAlign w:val="superscript"/>
              </w:rPr>
              <w:t>2</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F1E8D" w:rsidRDefault="00101A0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Размеры земельных участков, м</w:t>
            </w:r>
            <w:r w:rsidRPr="006F1E8D">
              <w:rPr>
                <w:rFonts w:ascii="Times New Roman" w:hAnsi="Times New Roman"/>
                <w:b/>
                <w:color w:val="000000"/>
                <w:sz w:val="18"/>
                <w:szCs w:val="18"/>
                <w:vertAlign w:val="superscript"/>
              </w:rPr>
              <w:t>2</w:t>
            </w:r>
          </w:p>
        </w:tc>
      </w:tr>
      <w:tr w:rsidR="00101A01" w:rsidRPr="006F1E8D" w:rsidTr="00E97EC6">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101A01" w:rsidRPr="006F1E8D" w:rsidRDefault="00101A01" w:rsidP="00E97EC6">
            <w:pPr>
              <w:spacing w:line="240" w:lineRule="auto"/>
              <w:rPr>
                <w:rFonts w:ascii="Times New Roman" w:hAnsi="Times New Roman"/>
                <w:b/>
                <w:color w:val="000000"/>
                <w:sz w:val="18"/>
                <w:szCs w:val="18"/>
              </w:rPr>
            </w:pP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F1E8D" w:rsidRDefault="00101A0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F1E8D" w:rsidRDefault="00101A0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r>
      <w:tr w:rsidR="00101A01"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F1E8D" w:rsidRDefault="00101A0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F1E8D" w:rsidRDefault="00101A0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F1E8D" w:rsidRDefault="00101A0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310*</w:t>
            </w:r>
          </w:p>
          <w:p w:rsidR="00101A01" w:rsidRPr="006F1E8D" w:rsidRDefault="00101A0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210</w:t>
            </w:r>
          </w:p>
        </w:tc>
      </w:tr>
      <w:tr w:rsidR="00101A01"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F1E8D" w:rsidRDefault="00101A0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Непродовольственных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F1E8D" w:rsidRDefault="00101A0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F1E8D" w:rsidRDefault="00101A0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740*</w:t>
            </w:r>
          </w:p>
          <w:p w:rsidR="00101A01" w:rsidRPr="006F1E8D" w:rsidRDefault="00101A0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490</w:t>
            </w:r>
          </w:p>
        </w:tc>
      </w:tr>
      <w:tr w:rsidR="00101A01" w:rsidRPr="006F1E8D"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F1E8D" w:rsidRDefault="00101A01"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 В числителе приведены нормы для одноэтажных складов, в знаменателе - для многоэтажных (при средней высоте этажей 6 м).</w:t>
            </w:r>
          </w:p>
          <w:p w:rsidR="00101A01" w:rsidRPr="006F1E8D" w:rsidRDefault="00101A01"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Примечания</w:t>
            </w:r>
          </w:p>
          <w:p w:rsidR="00101A01" w:rsidRPr="006F1E8D" w:rsidRDefault="00101A01"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1 При размещении общетоварных складов в составе специализированных групп размеры земельных участков рекомендуется сокращать до 30 %.</w:t>
            </w:r>
          </w:p>
          <w:p w:rsidR="00101A01" w:rsidRPr="006F1E8D" w:rsidRDefault="00101A01"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2 В зонах досрочного завоза товаров размеры земельных участков следует увеличивать на 40 %.</w:t>
            </w:r>
          </w:p>
        </w:tc>
      </w:tr>
    </w:tbl>
    <w:p w:rsidR="00101A01" w:rsidRDefault="00101A01"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101A01" w:rsidRPr="00BD65F5" w:rsidRDefault="00101A01"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101A01" w:rsidRDefault="00101A01"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101A01" w:rsidRPr="00DA5F71" w:rsidRDefault="00101A01"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зданий, строений, сооружений на территории земельных участков не устанавливается</w:t>
      </w:r>
      <w:r>
        <w:rPr>
          <w:rFonts w:ascii="Times New Roman" w:hAnsi="Times New Roman"/>
          <w:sz w:val="24"/>
          <w:szCs w:val="24"/>
          <w:lang w:eastAsia="ru-RU"/>
        </w:rPr>
        <w:t>;</w:t>
      </w:r>
    </w:p>
    <w:p w:rsidR="00101A01" w:rsidRDefault="00101A01"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9053AF">
        <w:rPr>
          <w:rFonts w:ascii="Times New Roman" w:hAnsi="Times New Roman"/>
          <w:sz w:val="24"/>
          <w:szCs w:val="24"/>
        </w:rPr>
        <w:t>III</w:t>
      </w:r>
      <w:r>
        <w:rPr>
          <w:rFonts w:ascii="Times New Roman" w:hAnsi="Times New Roman"/>
          <w:sz w:val="24"/>
          <w:szCs w:val="24"/>
          <w:lang w:eastAsia="ru-RU"/>
        </w:rPr>
        <w:t>;</w:t>
      </w:r>
    </w:p>
    <w:p w:rsidR="00101A01" w:rsidRPr="00C135D9" w:rsidRDefault="00101A01"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101A01" w:rsidRPr="00C135D9" w:rsidRDefault="00101A01"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территориипроизводится за счет предоставленного земельного участка;</w:t>
      </w:r>
    </w:p>
    <w:p w:rsidR="00101A01" w:rsidRDefault="00101A01"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AC08DC">
        <w:rPr>
          <w:rFonts w:ascii="Times New Roman" w:hAnsi="Times New Roman"/>
          <w:sz w:val="24"/>
          <w:szCs w:val="24"/>
          <w:lang w:eastAsia="ru-RU"/>
        </w:rPr>
        <w:t>расчетом необходимо проверять санитарные разрывы от жилой з</w:t>
      </w:r>
      <w:r>
        <w:rPr>
          <w:rFonts w:ascii="Times New Roman" w:hAnsi="Times New Roman"/>
          <w:sz w:val="24"/>
          <w:szCs w:val="24"/>
          <w:lang w:eastAsia="ru-RU"/>
        </w:rPr>
        <w:t>астройки, в том числе и по шуму;</w:t>
      </w:r>
    </w:p>
    <w:p w:rsidR="00101A01" w:rsidRPr="005A02B5" w:rsidRDefault="00101A01"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101A01" w:rsidRDefault="00101A01" w:rsidP="0016636D">
      <w:pPr>
        <w:pStyle w:val="Caption"/>
        <w:keepNext/>
        <w:suppressAutoHyphens/>
        <w:ind w:right="266"/>
      </w:pPr>
      <w:r>
        <w:t xml:space="preserve">Таблица </w:t>
      </w:r>
      <w:fldSimple w:instr=" SEQ Таблица \* ARABIC ">
        <w:r>
          <w:rPr>
            <w:noProof/>
          </w:rPr>
          <w:t>18</w:t>
        </w:r>
      </w:fldSimple>
      <w:r>
        <w:t xml:space="preserve"> – П</w:t>
      </w:r>
      <w:r w:rsidRPr="006619E3">
        <w:t>оказатели плотности застройки</w:t>
      </w:r>
      <w:r w:rsidRPr="00387FC5">
        <w:t>зоны производственных предприятий</w:t>
      </w:r>
    </w:p>
    <w:tbl>
      <w:tblPr>
        <w:tblW w:w="5000" w:type="pct"/>
        <w:jc w:val="center"/>
        <w:tblCellMar>
          <w:left w:w="40" w:type="dxa"/>
          <w:right w:w="40" w:type="dxa"/>
        </w:tblCellMar>
        <w:tblLook w:val="00A0"/>
      </w:tblPr>
      <w:tblGrid>
        <w:gridCol w:w="5551"/>
        <w:gridCol w:w="2074"/>
        <w:gridCol w:w="2520"/>
      </w:tblGrid>
      <w:tr w:rsidR="00101A01"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101A01"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101A01" w:rsidRPr="00387FC5" w:rsidRDefault="00101A0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tc>
        <w:tc>
          <w:tcPr>
            <w:tcW w:w="1022" w:type="pct"/>
            <w:tcBorders>
              <w:top w:val="single" w:sz="6" w:space="0" w:color="auto"/>
              <w:left w:val="single" w:sz="6" w:space="0" w:color="auto"/>
              <w:bottom w:val="nil"/>
              <w:right w:val="single" w:sz="6" w:space="0" w:color="auto"/>
            </w:tcBorders>
            <w:shd w:val="clear" w:color="auto" w:fill="FFFFFF"/>
          </w:tcPr>
          <w:p w:rsidR="00101A01" w:rsidRPr="00387FC5" w:rsidRDefault="00101A01"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tcPr>
          <w:p w:rsidR="00101A01" w:rsidRPr="00387FC5" w:rsidRDefault="00101A01" w:rsidP="00E97EC6">
            <w:pPr>
              <w:spacing w:line="240" w:lineRule="auto"/>
              <w:ind w:left="65" w:right="65"/>
              <w:rPr>
                <w:rFonts w:ascii="Times New Roman" w:hAnsi="Times New Roman"/>
                <w:sz w:val="16"/>
                <w:szCs w:val="16"/>
              </w:rPr>
            </w:pPr>
          </w:p>
        </w:tc>
      </w:tr>
      <w:tr w:rsidR="00101A01"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101A01" w:rsidRPr="00387FC5" w:rsidRDefault="00101A0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Промышленная</w:t>
            </w:r>
          </w:p>
        </w:tc>
        <w:tc>
          <w:tcPr>
            <w:tcW w:w="1022" w:type="pct"/>
            <w:tcBorders>
              <w:top w:val="nil"/>
              <w:left w:val="single" w:sz="6" w:space="0" w:color="auto"/>
              <w:bottom w:val="nil"/>
              <w:right w:val="single" w:sz="6" w:space="0" w:color="auto"/>
            </w:tcBorders>
            <w:shd w:val="clear" w:color="auto" w:fill="FFFFFF"/>
          </w:tcPr>
          <w:p w:rsidR="00101A01" w:rsidRPr="00387FC5" w:rsidRDefault="00101A01" w:rsidP="00E97EC6">
            <w:pPr>
              <w:spacing w:line="240" w:lineRule="auto"/>
              <w:ind w:left="65" w:right="65"/>
              <w:rPr>
                <w:rFonts w:ascii="Times New Roman" w:hAnsi="Times New Roman"/>
                <w:sz w:val="16"/>
                <w:szCs w:val="16"/>
              </w:rPr>
            </w:pPr>
            <w:r w:rsidRPr="00387FC5">
              <w:rPr>
                <w:rFonts w:ascii="Times New Roman" w:hAnsi="Times New Roman"/>
                <w:sz w:val="16"/>
                <w:szCs w:val="16"/>
              </w:rPr>
              <w:t>0,8</w:t>
            </w:r>
          </w:p>
        </w:tc>
        <w:tc>
          <w:tcPr>
            <w:tcW w:w="1242" w:type="pct"/>
            <w:tcBorders>
              <w:top w:val="nil"/>
              <w:left w:val="single" w:sz="6" w:space="0" w:color="auto"/>
              <w:bottom w:val="nil"/>
              <w:right w:val="single" w:sz="6" w:space="0" w:color="auto"/>
            </w:tcBorders>
            <w:shd w:val="clear" w:color="auto" w:fill="FFFFFF"/>
          </w:tcPr>
          <w:p w:rsidR="00101A01" w:rsidRPr="00387FC5" w:rsidRDefault="00101A01" w:rsidP="00E97EC6">
            <w:pPr>
              <w:spacing w:line="240" w:lineRule="auto"/>
              <w:ind w:left="65" w:right="65"/>
              <w:rPr>
                <w:rFonts w:ascii="Times New Roman" w:hAnsi="Times New Roman"/>
                <w:sz w:val="16"/>
                <w:szCs w:val="16"/>
              </w:rPr>
            </w:pPr>
            <w:r w:rsidRPr="00387FC5">
              <w:rPr>
                <w:rFonts w:ascii="Times New Roman" w:hAnsi="Times New Roman"/>
                <w:sz w:val="16"/>
                <w:szCs w:val="16"/>
              </w:rPr>
              <w:t>2,4</w:t>
            </w:r>
          </w:p>
        </w:tc>
      </w:tr>
      <w:tr w:rsidR="00101A01"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101A01" w:rsidRPr="00387FC5" w:rsidRDefault="00101A0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Научно-производственная*</w:t>
            </w:r>
          </w:p>
        </w:tc>
        <w:tc>
          <w:tcPr>
            <w:tcW w:w="1022" w:type="pct"/>
            <w:tcBorders>
              <w:top w:val="nil"/>
              <w:left w:val="single" w:sz="6" w:space="0" w:color="auto"/>
              <w:bottom w:val="nil"/>
              <w:right w:val="single" w:sz="6" w:space="0" w:color="auto"/>
            </w:tcBorders>
            <w:shd w:val="clear" w:color="auto" w:fill="FFFFFF"/>
          </w:tcPr>
          <w:p w:rsidR="00101A01" w:rsidRPr="00387FC5" w:rsidRDefault="00101A01"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nil"/>
              <w:right w:val="single" w:sz="6" w:space="0" w:color="auto"/>
            </w:tcBorders>
            <w:shd w:val="clear" w:color="auto" w:fill="FFFFFF"/>
          </w:tcPr>
          <w:p w:rsidR="00101A01" w:rsidRPr="00387FC5" w:rsidRDefault="00101A01" w:rsidP="00E97EC6">
            <w:pPr>
              <w:spacing w:line="240" w:lineRule="auto"/>
              <w:ind w:left="65" w:right="65"/>
              <w:rPr>
                <w:rFonts w:ascii="Times New Roman" w:hAnsi="Times New Roman"/>
                <w:sz w:val="16"/>
                <w:szCs w:val="16"/>
              </w:rPr>
            </w:pPr>
            <w:r w:rsidRPr="00387FC5">
              <w:rPr>
                <w:rFonts w:ascii="Times New Roman" w:hAnsi="Times New Roman"/>
                <w:sz w:val="16"/>
                <w:szCs w:val="16"/>
              </w:rPr>
              <w:t>1,0</w:t>
            </w:r>
          </w:p>
        </w:tc>
      </w:tr>
      <w:tr w:rsidR="00101A01"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101A01" w:rsidRPr="00387FC5" w:rsidRDefault="00101A0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101A01" w:rsidRPr="00387FC5" w:rsidRDefault="00101A01"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101A01" w:rsidRPr="00387FC5" w:rsidRDefault="00101A01"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101A01"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254D00" w:rsidRDefault="00101A01" w:rsidP="00E97EC6">
            <w:pPr>
              <w:spacing w:line="240" w:lineRule="auto"/>
              <w:ind w:left="65" w:right="65"/>
              <w:jc w:val="left"/>
              <w:rPr>
                <w:rFonts w:ascii="Times New Roman" w:hAnsi="Times New Roman"/>
                <w:sz w:val="16"/>
                <w:szCs w:val="16"/>
              </w:rPr>
            </w:pPr>
            <w:r w:rsidRPr="00254D00">
              <w:rPr>
                <w:rFonts w:ascii="Times New Roman" w:hAnsi="Times New Roman"/>
                <w:sz w:val="16"/>
                <w:szCs w:val="16"/>
              </w:rPr>
              <w:t>*Без учета опытных полей и полигонов, резервных территорий и санитарно-защитных зон.</w:t>
            </w:r>
          </w:p>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1 </w:t>
            </w:r>
            <w:r w:rsidRPr="00387FC5">
              <w:rPr>
                <w:rFonts w:ascii="Times New Roman" w:hAnsi="Times New Roman"/>
                <w:sz w:val="16"/>
                <w:szCs w:val="16"/>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tc>
      </w:tr>
    </w:tbl>
    <w:p w:rsidR="00101A01" w:rsidRPr="009C2828" w:rsidRDefault="00101A01" w:rsidP="00EB5887">
      <w:pPr>
        <w:keepLines/>
        <w:suppressAutoHyphens/>
        <w:spacing w:line="240" w:lineRule="auto"/>
        <w:ind w:firstLine="851"/>
        <w:jc w:val="both"/>
        <w:rPr>
          <w:rFonts w:ascii="Times New Roman" w:hAnsi="Times New Roman"/>
          <w:sz w:val="24"/>
          <w:szCs w:val="24"/>
        </w:rPr>
      </w:pPr>
    </w:p>
    <w:p w:rsidR="00101A01" w:rsidRPr="009C2828" w:rsidRDefault="00101A01" w:rsidP="00EB5887">
      <w:pPr>
        <w:keepLines/>
        <w:suppressAutoHyphens/>
        <w:spacing w:line="240" w:lineRule="auto"/>
        <w:ind w:firstLine="851"/>
        <w:jc w:val="both"/>
        <w:rPr>
          <w:rFonts w:ascii="Times New Roman" w:hAnsi="Times New Roman"/>
          <w:sz w:val="24"/>
          <w:szCs w:val="24"/>
        </w:rPr>
      </w:pPr>
    </w:p>
    <w:p w:rsidR="00101A01" w:rsidRPr="009C2828" w:rsidRDefault="00101A01" w:rsidP="00EB5887">
      <w:pPr>
        <w:keepLines/>
        <w:suppressAutoHyphens/>
        <w:spacing w:line="240" w:lineRule="auto"/>
        <w:ind w:firstLine="851"/>
        <w:jc w:val="both"/>
        <w:rPr>
          <w:rFonts w:ascii="Times New Roman" w:hAnsi="Times New Roman"/>
          <w:sz w:val="24"/>
          <w:szCs w:val="24"/>
        </w:rPr>
      </w:pPr>
    </w:p>
    <w:p w:rsidR="00101A01" w:rsidRPr="003541D5" w:rsidRDefault="00101A01" w:rsidP="00EB5887">
      <w:pPr>
        <w:spacing w:line="240" w:lineRule="auto"/>
      </w:pPr>
    </w:p>
    <w:p w:rsidR="00101A01" w:rsidRPr="003541D5" w:rsidRDefault="00101A01"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46" w:name="_Toc379293913"/>
      <w:bookmarkStart w:id="347" w:name="_Toc406406373"/>
      <w:bookmarkStart w:id="348" w:name="_Toc408928202"/>
      <w:bookmarkStart w:id="349" w:name="_Toc409516834"/>
      <w:bookmarkStart w:id="350" w:name="_Toc481573962"/>
      <w:r w:rsidRPr="003541D5">
        <w:rPr>
          <w:rFonts w:ascii="Times New Roman" w:hAnsi="Times New Roman"/>
          <w:b/>
          <w:sz w:val="24"/>
        </w:rPr>
        <w:t>Градостроительный регламент зоны транспортной инфраструктуры</w:t>
      </w:r>
      <w:bookmarkEnd w:id="346"/>
      <w:bookmarkEnd w:id="347"/>
      <w:bookmarkEnd w:id="348"/>
      <w:bookmarkEnd w:id="349"/>
      <w:bookmarkEnd w:id="350"/>
    </w:p>
    <w:p w:rsidR="00101A01" w:rsidRPr="003541D5" w:rsidRDefault="00101A01"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Т.</w:t>
      </w:r>
    </w:p>
    <w:p w:rsidR="00101A01" w:rsidRPr="003541D5" w:rsidRDefault="00101A01" w:rsidP="00EB5887">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w:t>
      </w:r>
      <w:r>
        <w:rPr>
          <w:rFonts w:ascii="Times New Roman" w:hAnsi="Times New Roman"/>
          <w:sz w:val="24"/>
          <w:szCs w:val="24"/>
          <w:lang w:eastAsia="ru-RU"/>
        </w:rPr>
        <w:t>7</w:t>
      </w:r>
      <w:r w:rsidRPr="003541D5">
        <w:rPr>
          <w:rFonts w:ascii="Times New Roman" w:hAnsi="Times New Roman"/>
          <w:sz w:val="24"/>
          <w:szCs w:val="24"/>
          <w:lang w:eastAsia="ru-RU"/>
        </w:rPr>
        <w:t>.1. Цели выделения зоны:</w:t>
      </w:r>
    </w:p>
    <w:p w:rsidR="00101A01" w:rsidRPr="003541D5" w:rsidRDefault="00101A01" w:rsidP="00EB5887">
      <w:pPr>
        <w:numPr>
          <w:ilvl w:val="0"/>
          <w:numId w:val="3"/>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развитие объектов автомобильного и железнодорожного транспорта в соответствии с их технологическими потребностями и условиями размещения на территории сельского поселения;</w:t>
      </w:r>
    </w:p>
    <w:p w:rsidR="00101A01" w:rsidRPr="003541D5" w:rsidRDefault="00101A01" w:rsidP="00EB5887">
      <w:pPr>
        <w:numPr>
          <w:ilvl w:val="0"/>
          <w:numId w:val="3"/>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101A01" w:rsidRPr="003541D5" w:rsidRDefault="00101A01" w:rsidP="00EB5887">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w:t>
      </w:r>
      <w:r w:rsidRPr="003541D5">
        <w:rPr>
          <w:rFonts w:ascii="Times New Roman" w:hAnsi="Times New Roman"/>
          <w:sz w:val="24"/>
          <w:szCs w:val="24"/>
          <w:lang w:eastAsia="ru-RU"/>
        </w:rPr>
        <w:t>.</w:t>
      </w:r>
      <w:r w:rsidRPr="003541D5">
        <w:rPr>
          <w:rFonts w:ascii="Times New Roman" w:hAnsi="Times New Roman"/>
          <w:sz w:val="24"/>
          <w:szCs w:val="24"/>
        </w:rPr>
        <w:t>2. Границами зоны являются красные линии улиц и дорог (данные территории относится к землям общего пользования), полосы отвода для объектов железнодорожного и автомобильного транспорта.</w:t>
      </w:r>
    </w:p>
    <w:p w:rsidR="00101A01" w:rsidRPr="003541D5" w:rsidRDefault="00101A01" w:rsidP="00EB5887">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w:t>
      </w:r>
      <w:r w:rsidRPr="003541D5">
        <w:rPr>
          <w:rFonts w:ascii="Times New Roman" w:hAnsi="Times New Roman"/>
          <w:sz w:val="24"/>
          <w:szCs w:val="24"/>
          <w:lang w:eastAsia="ru-RU"/>
        </w:rPr>
        <w:t>.</w:t>
      </w:r>
      <w:r w:rsidRPr="003541D5">
        <w:rPr>
          <w:rFonts w:ascii="Times New Roman" w:hAnsi="Times New Roman"/>
          <w:sz w:val="24"/>
          <w:szCs w:val="24"/>
        </w:rPr>
        <w:t xml:space="preserve">3.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101A01" w:rsidRPr="003541D5" w:rsidRDefault="00101A01"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19</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7"/>
        <w:gridCol w:w="5852"/>
        <w:gridCol w:w="1082"/>
        <w:gridCol w:w="1080"/>
      </w:tblGrid>
      <w:tr w:rsidR="00101A01" w:rsidRPr="003541D5" w:rsidTr="004C6572">
        <w:trPr>
          <w:trHeight w:val="225"/>
        </w:trPr>
        <w:tc>
          <w:tcPr>
            <w:tcW w:w="1103" w:type="pct"/>
            <w:vMerge w:val="restart"/>
            <w:vAlign w:val="center"/>
          </w:tcPr>
          <w:p w:rsidR="00101A01" w:rsidRPr="003541D5" w:rsidRDefault="00101A01"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846" w:type="pct"/>
            <w:vMerge w:val="restart"/>
            <w:vAlign w:val="center"/>
          </w:tcPr>
          <w:p w:rsidR="00101A01" w:rsidRPr="003541D5" w:rsidRDefault="00101A01"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526" w:type="pct"/>
            <w:vMerge w:val="restart"/>
            <w:textDirection w:val="btLr"/>
            <w:vAlign w:val="center"/>
          </w:tcPr>
          <w:p w:rsidR="00101A01" w:rsidRPr="003541D5" w:rsidRDefault="00101A01"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25" w:type="pct"/>
            <w:vMerge w:val="restart"/>
            <w:textDirection w:val="btLr"/>
            <w:vAlign w:val="center"/>
          </w:tcPr>
          <w:p w:rsidR="00101A01" w:rsidRPr="003541D5" w:rsidRDefault="00101A01"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Т</w:t>
            </w:r>
          </w:p>
        </w:tc>
      </w:tr>
      <w:tr w:rsidR="00101A01" w:rsidRPr="003541D5" w:rsidTr="004C6572">
        <w:trPr>
          <w:trHeight w:val="2295"/>
        </w:trPr>
        <w:tc>
          <w:tcPr>
            <w:tcW w:w="1103" w:type="pct"/>
            <w:vMerge/>
            <w:vAlign w:val="center"/>
          </w:tcPr>
          <w:p w:rsidR="00101A01" w:rsidRPr="003541D5" w:rsidRDefault="00101A01" w:rsidP="00EB5887">
            <w:pPr>
              <w:spacing w:line="240" w:lineRule="auto"/>
              <w:jc w:val="left"/>
              <w:rPr>
                <w:rFonts w:ascii="Times New Roman" w:hAnsi="Times New Roman"/>
                <w:b/>
                <w:bCs/>
                <w:color w:val="000000"/>
                <w:sz w:val="16"/>
                <w:szCs w:val="16"/>
                <w:lang w:eastAsia="ru-RU"/>
              </w:rPr>
            </w:pPr>
          </w:p>
        </w:tc>
        <w:tc>
          <w:tcPr>
            <w:tcW w:w="2846" w:type="pct"/>
            <w:vMerge/>
            <w:vAlign w:val="center"/>
          </w:tcPr>
          <w:p w:rsidR="00101A01" w:rsidRPr="003541D5" w:rsidRDefault="00101A01" w:rsidP="00EB5887">
            <w:pPr>
              <w:spacing w:line="240" w:lineRule="auto"/>
              <w:jc w:val="left"/>
              <w:rPr>
                <w:rFonts w:ascii="Times New Roman" w:hAnsi="Times New Roman"/>
                <w:b/>
                <w:bCs/>
                <w:color w:val="000000"/>
                <w:sz w:val="16"/>
                <w:szCs w:val="16"/>
                <w:lang w:eastAsia="ru-RU"/>
              </w:rPr>
            </w:pPr>
          </w:p>
        </w:tc>
        <w:tc>
          <w:tcPr>
            <w:tcW w:w="526" w:type="pct"/>
            <w:vMerge/>
            <w:vAlign w:val="center"/>
          </w:tcPr>
          <w:p w:rsidR="00101A01" w:rsidRPr="003541D5" w:rsidRDefault="00101A01" w:rsidP="00EB5887">
            <w:pPr>
              <w:spacing w:line="240" w:lineRule="auto"/>
              <w:jc w:val="left"/>
              <w:rPr>
                <w:rFonts w:ascii="Times New Roman" w:hAnsi="Times New Roman"/>
                <w:b/>
                <w:bCs/>
                <w:color w:val="000000"/>
                <w:sz w:val="16"/>
                <w:szCs w:val="16"/>
                <w:lang w:eastAsia="ru-RU"/>
              </w:rPr>
            </w:pPr>
          </w:p>
        </w:tc>
        <w:tc>
          <w:tcPr>
            <w:tcW w:w="525" w:type="pct"/>
            <w:vMerge/>
            <w:vAlign w:val="center"/>
          </w:tcPr>
          <w:p w:rsidR="00101A01" w:rsidRPr="003541D5" w:rsidRDefault="00101A01" w:rsidP="00EB5887">
            <w:pPr>
              <w:spacing w:line="240" w:lineRule="auto"/>
              <w:jc w:val="left"/>
              <w:rPr>
                <w:rFonts w:ascii="Times New Roman" w:hAnsi="Times New Roman"/>
                <w:b/>
                <w:bCs/>
                <w:color w:val="000000"/>
                <w:sz w:val="16"/>
                <w:szCs w:val="16"/>
                <w:lang w:eastAsia="ru-RU"/>
              </w:rPr>
            </w:pPr>
          </w:p>
        </w:tc>
      </w:tr>
      <w:tr w:rsidR="00101A01" w:rsidRPr="003541D5" w:rsidTr="004C6572">
        <w:trPr>
          <w:trHeight w:val="675"/>
        </w:trPr>
        <w:tc>
          <w:tcPr>
            <w:tcW w:w="110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Коммунальное обслуживание</w:t>
            </w:r>
          </w:p>
        </w:tc>
        <w:tc>
          <w:tcPr>
            <w:tcW w:w="2846"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26" w:type="pct"/>
            <w:vAlign w:val="center"/>
          </w:tcPr>
          <w:p w:rsidR="00101A01" w:rsidRPr="00CB4DC0" w:rsidRDefault="00101A01"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3.1</w:t>
            </w:r>
          </w:p>
        </w:tc>
        <w:tc>
          <w:tcPr>
            <w:tcW w:w="525" w:type="pct"/>
            <w:vAlign w:val="center"/>
          </w:tcPr>
          <w:p w:rsidR="00101A01" w:rsidRPr="00CB4DC0" w:rsidRDefault="00101A01"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0</w:t>
            </w:r>
          </w:p>
        </w:tc>
      </w:tr>
      <w:tr w:rsidR="00101A01" w:rsidRPr="003541D5" w:rsidTr="004C6572">
        <w:trPr>
          <w:trHeight w:val="675"/>
        </w:trPr>
        <w:tc>
          <w:tcPr>
            <w:tcW w:w="110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Бытовое обслуживание</w:t>
            </w:r>
          </w:p>
        </w:tc>
        <w:tc>
          <w:tcPr>
            <w:tcW w:w="2846"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2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3.3</w:t>
            </w:r>
          </w:p>
        </w:tc>
        <w:tc>
          <w:tcPr>
            <w:tcW w:w="525"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4C6572">
        <w:trPr>
          <w:trHeight w:val="900"/>
        </w:trPr>
        <w:tc>
          <w:tcPr>
            <w:tcW w:w="110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bookmarkStart w:id="351" w:name="RANGE!A6"/>
            <w:bookmarkEnd w:id="351"/>
            <w:r w:rsidRPr="003541D5">
              <w:rPr>
                <w:rFonts w:ascii="Times New Roman" w:hAnsi="Times New Roman"/>
                <w:color w:val="000000"/>
                <w:sz w:val="16"/>
                <w:szCs w:val="16"/>
                <w:lang w:eastAsia="ru-RU"/>
              </w:rPr>
              <w:t>Предпринимательство</w:t>
            </w:r>
          </w:p>
        </w:tc>
        <w:tc>
          <w:tcPr>
            <w:tcW w:w="2846"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2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525"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4C6572">
        <w:trPr>
          <w:trHeight w:val="1350"/>
        </w:trPr>
        <w:tc>
          <w:tcPr>
            <w:tcW w:w="110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bookmarkStart w:id="352" w:name="RANGE!A7"/>
            <w:bookmarkEnd w:id="352"/>
            <w:r w:rsidRPr="003541D5">
              <w:rPr>
                <w:rFonts w:ascii="Times New Roman" w:hAnsi="Times New Roman"/>
                <w:color w:val="000000"/>
                <w:sz w:val="16"/>
                <w:szCs w:val="16"/>
                <w:lang w:eastAsia="ru-RU"/>
              </w:rPr>
              <w:t>Деловое управление</w:t>
            </w:r>
          </w:p>
        </w:tc>
        <w:tc>
          <w:tcPr>
            <w:tcW w:w="2846"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52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525"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4C6572">
        <w:trPr>
          <w:trHeight w:val="1285"/>
        </w:trPr>
        <w:tc>
          <w:tcPr>
            <w:tcW w:w="110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Рынки</w:t>
            </w:r>
          </w:p>
        </w:tc>
        <w:tc>
          <w:tcPr>
            <w:tcW w:w="2846"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101A01" w:rsidRPr="003541D5" w:rsidRDefault="00101A01"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52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4.3</w:t>
            </w:r>
          </w:p>
        </w:tc>
        <w:tc>
          <w:tcPr>
            <w:tcW w:w="525"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4C6572">
        <w:trPr>
          <w:trHeight w:val="450"/>
        </w:trPr>
        <w:tc>
          <w:tcPr>
            <w:tcW w:w="110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Магазины</w:t>
            </w:r>
          </w:p>
        </w:tc>
        <w:tc>
          <w:tcPr>
            <w:tcW w:w="2846"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2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4.4</w:t>
            </w:r>
          </w:p>
        </w:tc>
        <w:tc>
          <w:tcPr>
            <w:tcW w:w="525"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4C6572">
        <w:trPr>
          <w:trHeight w:val="450"/>
        </w:trPr>
        <w:tc>
          <w:tcPr>
            <w:tcW w:w="110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Банковская и страховая деятельность</w:t>
            </w:r>
          </w:p>
        </w:tc>
        <w:tc>
          <w:tcPr>
            <w:tcW w:w="2846"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52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4.5</w:t>
            </w:r>
          </w:p>
        </w:tc>
        <w:tc>
          <w:tcPr>
            <w:tcW w:w="525"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4C6572">
        <w:trPr>
          <w:trHeight w:val="450"/>
        </w:trPr>
        <w:tc>
          <w:tcPr>
            <w:tcW w:w="110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846"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2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525"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4C6572">
        <w:trPr>
          <w:trHeight w:val="675"/>
        </w:trPr>
        <w:tc>
          <w:tcPr>
            <w:tcW w:w="110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846"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2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525"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4C6572">
        <w:trPr>
          <w:trHeight w:val="1480"/>
        </w:trPr>
        <w:tc>
          <w:tcPr>
            <w:tcW w:w="110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2846"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101A01" w:rsidRPr="003541D5" w:rsidRDefault="00101A01"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101A01" w:rsidRPr="003541D5" w:rsidRDefault="00101A01"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2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525"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4C6572">
        <w:trPr>
          <w:trHeight w:val="910"/>
        </w:trPr>
        <w:tc>
          <w:tcPr>
            <w:tcW w:w="110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bookmarkStart w:id="353" w:name="RANGE!A17"/>
            <w:bookmarkEnd w:id="353"/>
            <w:r w:rsidRPr="003541D5">
              <w:rPr>
                <w:rFonts w:ascii="Times New Roman" w:hAnsi="Times New Roman"/>
                <w:color w:val="000000"/>
                <w:sz w:val="16"/>
                <w:szCs w:val="16"/>
                <w:lang w:eastAsia="ru-RU"/>
              </w:rPr>
              <w:t>Транспорт</w:t>
            </w:r>
          </w:p>
        </w:tc>
        <w:tc>
          <w:tcPr>
            <w:tcW w:w="2846"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различного рода путей сообщения и сооружений, используемых для перевозки людей или грузов, либо передачи веществ.</w:t>
            </w:r>
          </w:p>
          <w:p w:rsidR="00101A01" w:rsidRPr="003541D5" w:rsidRDefault="00101A01"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2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7.0</w:t>
            </w:r>
          </w:p>
        </w:tc>
        <w:tc>
          <w:tcPr>
            <w:tcW w:w="525"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BB0145">
        <w:trPr>
          <w:trHeight w:val="2770"/>
        </w:trPr>
        <w:tc>
          <w:tcPr>
            <w:tcW w:w="110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bookmarkStart w:id="354" w:name="RANGE!A19"/>
            <w:bookmarkEnd w:id="354"/>
            <w:r w:rsidRPr="003541D5">
              <w:rPr>
                <w:rFonts w:ascii="Times New Roman" w:hAnsi="Times New Roman"/>
                <w:color w:val="000000"/>
                <w:sz w:val="16"/>
                <w:szCs w:val="16"/>
                <w:lang w:eastAsia="ru-RU"/>
              </w:rPr>
              <w:t>Железнодорожный транспорт</w:t>
            </w:r>
          </w:p>
        </w:tc>
        <w:tc>
          <w:tcPr>
            <w:tcW w:w="2846"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железнодорожных путей;</w:t>
            </w:r>
          </w:p>
          <w:p w:rsidR="00101A01" w:rsidRPr="003541D5" w:rsidRDefault="00101A01"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наземных сооружений метрополитена, в том числе посадочных станций, вентиляционных шахт;</w:t>
            </w:r>
          </w:p>
          <w:p w:rsidR="00101A01" w:rsidRPr="003541D5" w:rsidRDefault="00101A01"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наземных сооружений для трамвайного сообщения и иных специальных дорог (канатных, монорельсовых)</w:t>
            </w:r>
          </w:p>
        </w:tc>
        <w:tc>
          <w:tcPr>
            <w:tcW w:w="52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7.1</w:t>
            </w:r>
          </w:p>
        </w:tc>
        <w:tc>
          <w:tcPr>
            <w:tcW w:w="525"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5C2ED0">
        <w:trPr>
          <w:trHeight w:val="2245"/>
        </w:trPr>
        <w:tc>
          <w:tcPr>
            <w:tcW w:w="110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bookmarkStart w:id="355" w:name="RANGE!A23"/>
            <w:bookmarkEnd w:id="355"/>
            <w:r w:rsidRPr="003541D5">
              <w:rPr>
                <w:rFonts w:ascii="Times New Roman" w:hAnsi="Times New Roman"/>
                <w:color w:val="000000"/>
                <w:sz w:val="16"/>
                <w:szCs w:val="16"/>
                <w:lang w:eastAsia="ru-RU"/>
              </w:rPr>
              <w:t>Автомобильный транспорт</w:t>
            </w:r>
          </w:p>
        </w:tc>
        <w:tc>
          <w:tcPr>
            <w:tcW w:w="2846"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дорог вне границ населенного пункта;</w:t>
            </w:r>
          </w:p>
          <w:p w:rsidR="00101A01" w:rsidRPr="003541D5" w:rsidRDefault="00101A01"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101A01" w:rsidRPr="003541D5" w:rsidRDefault="00101A01"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2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7.2</w:t>
            </w:r>
          </w:p>
        </w:tc>
        <w:tc>
          <w:tcPr>
            <w:tcW w:w="525"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4C6572">
        <w:trPr>
          <w:trHeight w:val="675"/>
        </w:trPr>
        <w:tc>
          <w:tcPr>
            <w:tcW w:w="110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Водный транспорт</w:t>
            </w:r>
          </w:p>
        </w:tc>
        <w:tc>
          <w:tcPr>
            <w:tcW w:w="2846"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52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7.3</w:t>
            </w:r>
          </w:p>
        </w:tc>
        <w:tc>
          <w:tcPr>
            <w:tcW w:w="525"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4C6572">
        <w:trPr>
          <w:trHeight w:val="1125"/>
        </w:trPr>
        <w:tc>
          <w:tcPr>
            <w:tcW w:w="110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Воздушный транспорт</w:t>
            </w:r>
          </w:p>
        </w:tc>
        <w:tc>
          <w:tcPr>
            <w:tcW w:w="2846"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52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7.4</w:t>
            </w:r>
          </w:p>
        </w:tc>
        <w:tc>
          <w:tcPr>
            <w:tcW w:w="525"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4C6572">
        <w:trPr>
          <w:trHeight w:val="450"/>
        </w:trPr>
        <w:tc>
          <w:tcPr>
            <w:tcW w:w="110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Трубопроводный транспорт</w:t>
            </w:r>
          </w:p>
        </w:tc>
        <w:tc>
          <w:tcPr>
            <w:tcW w:w="2846"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2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7.5</w:t>
            </w:r>
          </w:p>
        </w:tc>
        <w:tc>
          <w:tcPr>
            <w:tcW w:w="525"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4C6572">
        <w:trPr>
          <w:trHeight w:val="900"/>
        </w:trPr>
        <w:tc>
          <w:tcPr>
            <w:tcW w:w="110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846"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2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525"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4C6572">
        <w:trPr>
          <w:trHeight w:val="900"/>
        </w:trPr>
        <w:tc>
          <w:tcPr>
            <w:tcW w:w="110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Общее пользование территории</w:t>
            </w:r>
          </w:p>
        </w:tc>
        <w:tc>
          <w:tcPr>
            <w:tcW w:w="2846"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26" w:type="pct"/>
            <w:vAlign w:val="center"/>
          </w:tcPr>
          <w:p w:rsidR="00101A01" w:rsidRPr="003541D5" w:rsidRDefault="00101A01"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525" w:type="pct"/>
            <w:vAlign w:val="center"/>
          </w:tcPr>
          <w:p w:rsidR="00101A01" w:rsidRPr="003541D5" w:rsidRDefault="00101A01"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bl>
    <w:p w:rsidR="00101A01" w:rsidRPr="003541D5" w:rsidRDefault="00101A01"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w:t>
      </w:r>
      <w:r>
        <w:rPr>
          <w:rFonts w:ascii="Times New Roman" w:hAnsi="Times New Roman"/>
          <w:sz w:val="24"/>
          <w:szCs w:val="24"/>
        </w:rPr>
        <w:t>7</w:t>
      </w:r>
      <w:r w:rsidRPr="003541D5">
        <w:rPr>
          <w:rFonts w:ascii="Times New Roman" w:hAnsi="Times New Roman"/>
          <w:sz w:val="24"/>
          <w:szCs w:val="24"/>
        </w:rPr>
        <w:t>.4. Максимальное количество этажей надземной части зданий, строений, сооружений на территории земельных участков не устанавливается.</w:t>
      </w:r>
    </w:p>
    <w:p w:rsidR="00101A01" w:rsidRPr="003541D5" w:rsidRDefault="00101A01" w:rsidP="00EB5887">
      <w:pPr>
        <w:suppressAutoHyphens/>
        <w:spacing w:line="240" w:lineRule="auto"/>
        <w:ind w:firstLine="851"/>
        <w:jc w:val="both"/>
        <w:rPr>
          <w:rFonts w:ascii="Times New Roman" w:hAnsi="Times New Roman"/>
          <w:sz w:val="24"/>
          <w:szCs w:val="24"/>
        </w:rPr>
      </w:pPr>
      <w:r>
        <w:rPr>
          <w:rFonts w:ascii="Times New Roman" w:hAnsi="Times New Roman"/>
          <w:sz w:val="24"/>
          <w:szCs w:val="24"/>
        </w:rPr>
        <w:t>11.7</w:t>
      </w:r>
      <w:r w:rsidRPr="003541D5">
        <w:rPr>
          <w:rFonts w:ascii="Times New Roman" w:hAnsi="Times New Roman"/>
          <w:sz w:val="24"/>
          <w:szCs w:val="24"/>
        </w:rPr>
        <w:t>.5. 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101A01" w:rsidRPr="003541D5" w:rsidRDefault="00101A01" w:rsidP="00EB5887">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w:t>
      </w:r>
      <w:r w:rsidRPr="003541D5">
        <w:rPr>
          <w:rFonts w:ascii="Times New Roman" w:hAnsi="Times New Roman"/>
          <w:sz w:val="24"/>
          <w:szCs w:val="24"/>
          <w:lang w:eastAsia="ru-RU"/>
        </w:rPr>
        <w:t>.</w:t>
      </w:r>
      <w:r w:rsidRPr="003541D5">
        <w:rPr>
          <w:rFonts w:ascii="Times New Roman" w:hAnsi="Times New Roman"/>
          <w:sz w:val="24"/>
          <w:szCs w:val="24"/>
        </w:rPr>
        <w:t>6. 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101A01" w:rsidRPr="003541D5" w:rsidRDefault="00101A01"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20</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Классификация улиц и дорог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13"/>
        <w:gridCol w:w="1583"/>
        <w:gridCol w:w="1914"/>
        <w:gridCol w:w="1696"/>
        <w:gridCol w:w="1275"/>
      </w:tblGrid>
      <w:tr w:rsidR="00101A01" w:rsidRPr="003541D5" w:rsidTr="00EB5887">
        <w:tc>
          <w:tcPr>
            <w:tcW w:w="1854" w:type="pct"/>
            <w:vAlign w:val="center"/>
          </w:tcPr>
          <w:p w:rsidR="00101A01" w:rsidRPr="003541D5" w:rsidRDefault="00101A01"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Категория сельских улиц и дорог</w:t>
            </w:r>
          </w:p>
        </w:tc>
        <w:tc>
          <w:tcPr>
            <w:tcW w:w="770" w:type="pct"/>
            <w:vAlign w:val="center"/>
          </w:tcPr>
          <w:p w:rsidR="00101A01" w:rsidRPr="003541D5" w:rsidRDefault="00101A01"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Расчетная скорость движения, км/ч</w:t>
            </w:r>
          </w:p>
        </w:tc>
        <w:tc>
          <w:tcPr>
            <w:tcW w:w="931" w:type="pct"/>
            <w:vAlign w:val="center"/>
          </w:tcPr>
          <w:p w:rsidR="00101A01" w:rsidRPr="003541D5" w:rsidRDefault="00101A01"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Ширина полосы движения, м</w:t>
            </w:r>
          </w:p>
        </w:tc>
        <w:tc>
          <w:tcPr>
            <w:tcW w:w="825" w:type="pct"/>
            <w:vAlign w:val="center"/>
          </w:tcPr>
          <w:p w:rsidR="00101A01" w:rsidRPr="003541D5" w:rsidRDefault="00101A01"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Число полос движения</w:t>
            </w:r>
          </w:p>
        </w:tc>
        <w:tc>
          <w:tcPr>
            <w:tcW w:w="621" w:type="pct"/>
            <w:vAlign w:val="center"/>
          </w:tcPr>
          <w:p w:rsidR="00101A01" w:rsidRPr="003541D5" w:rsidRDefault="00101A01"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Ширина пешеход-ной части тротуара, м</w:t>
            </w:r>
          </w:p>
        </w:tc>
      </w:tr>
      <w:tr w:rsidR="00101A01" w:rsidRPr="003541D5" w:rsidTr="00EB5887">
        <w:tc>
          <w:tcPr>
            <w:tcW w:w="1854" w:type="pct"/>
            <w:vAlign w:val="center"/>
          </w:tcPr>
          <w:p w:rsidR="00101A01" w:rsidRPr="003541D5" w:rsidRDefault="00101A01"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Поселковая дорога</w:t>
            </w:r>
          </w:p>
        </w:tc>
        <w:tc>
          <w:tcPr>
            <w:tcW w:w="770" w:type="pct"/>
            <w:vAlign w:val="center"/>
          </w:tcPr>
          <w:p w:rsidR="00101A01" w:rsidRPr="003541D5" w:rsidRDefault="00101A01"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60</w:t>
            </w:r>
          </w:p>
        </w:tc>
        <w:tc>
          <w:tcPr>
            <w:tcW w:w="931" w:type="pct"/>
            <w:vAlign w:val="center"/>
          </w:tcPr>
          <w:p w:rsidR="00101A01" w:rsidRPr="003541D5" w:rsidRDefault="00101A01"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3,5</w:t>
            </w:r>
          </w:p>
        </w:tc>
        <w:tc>
          <w:tcPr>
            <w:tcW w:w="825" w:type="pct"/>
            <w:vAlign w:val="center"/>
          </w:tcPr>
          <w:p w:rsidR="00101A01" w:rsidRPr="003541D5" w:rsidRDefault="00101A01"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tc>
        <w:tc>
          <w:tcPr>
            <w:tcW w:w="621" w:type="pct"/>
            <w:vAlign w:val="center"/>
          </w:tcPr>
          <w:p w:rsidR="00101A01" w:rsidRPr="003541D5" w:rsidRDefault="00101A01"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r w:rsidR="00101A01" w:rsidRPr="003541D5" w:rsidTr="00EB5887">
        <w:tc>
          <w:tcPr>
            <w:tcW w:w="1854" w:type="pct"/>
            <w:vAlign w:val="center"/>
          </w:tcPr>
          <w:p w:rsidR="00101A01" w:rsidRPr="003541D5" w:rsidRDefault="00101A01"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Главная улица</w:t>
            </w:r>
          </w:p>
        </w:tc>
        <w:tc>
          <w:tcPr>
            <w:tcW w:w="770" w:type="pct"/>
            <w:vAlign w:val="center"/>
          </w:tcPr>
          <w:p w:rsidR="00101A01" w:rsidRPr="003541D5" w:rsidRDefault="00101A01"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40</w:t>
            </w:r>
          </w:p>
        </w:tc>
        <w:tc>
          <w:tcPr>
            <w:tcW w:w="931" w:type="pct"/>
            <w:vAlign w:val="center"/>
          </w:tcPr>
          <w:p w:rsidR="00101A01" w:rsidRPr="003541D5" w:rsidRDefault="00101A01"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3,5</w:t>
            </w:r>
          </w:p>
        </w:tc>
        <w:tc>
          <w:tcPr>
            <w:tcW w:w="825" w:type="pct"/>
            <w:vAlign w:val="center"/>
          </w:tcPr>
          <w:p w:rsidR="00101A01" w:rsidRPr="003541D5" w:rsidRDefault="00101A01"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2-3</w:t>
            </w:r>
          </w:p>
        </w:tc>
        <w:tc>
          <w:tcPr>
            <w:tcW w:w="621" w:type="pct"/>
            <w:vAlign w:val="center"/>
          </w:tcPr>
          <w:p w:rsidR="00101A01" w:rsidRPr="003541D5" w:rsidRDefault="00101A01"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1,5-2,25</w:t>
            </w:r>
          </w:p>
        </w:tc>
      </w:tr>
      <w:tr w:rsidR="00101A01" w:rsidRPr="003541D5" w:rsidTr="00EB5887">
        <w:tc>
          <w:tcPr>
            <w:tcW w:w="1854" w:type="pct"/>
            <w:vAlign w:val="center"/>
          </w:tcPr>
          <w:p w:rsidR="00101A01" w:rsidRPr="003541D5" w:rsidRDefault="00101A01"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Улицы жилых зон:</w:t>
            </w:r>
          </w:p>
          <w:p w:rsidR="00101A01" w:rsidRPr="003541D5" w:rsidRDefault="00101A01"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основная</w:t>
            </w:r>
          </w:p>
          <w:p w:rsidR="00101A01" w:rsidRPr="003541D5" w:rsidRDefault="00101A01"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второстепенная (переулок)</w:t>
            </w:r>
          </w:p>
          <w:p w:rsidR="00101A01" w:rsidRPr="003541D5" w:rsidRDefault="00101A01"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проезд</w:t>
            </w:r>
          </w:p>
        </w:tc>
        <w:tc>
          <w:tcPr>
            <w:tcW w:w="770" w:type="pct"/>
            <w:vAlign w:val="center"/>
          </w:tcPr>
          <w:p w:rsidR="00101A01" w:rsidRPr="003541D5" w:rsidRDefault="00101A01"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40</w:t>
            </w:r>
          </w:p>
          <w:p w:rsidR="00101A01" w:rsidRPr="003541D5" w:rsidRDefault="00101A01"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p w:rsidR="00101A01" w:rsidRPr="003541D5" w:rsidRDefault="00101A01"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20</w:t>
            </w:r>
          </w:p>
        </w:tc>
        <w:tc>
          <w:tcPr>
            <w:tcW w:w="931" w:type="pct"/>
            <w:vAlign w:val="center"/>
          </w:tcPr>
          <w:p w:rsidR="00101A01" w:rsidRPr="003541D5" w:rsidRDefault="00101A01"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p w:rsidR="00101A01" w:rsidRPr="003541D5" w:rsidRDefault="00101A01"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2,75</w:t>
            </w:r>
          </w:p>
          <w:p w:rsidR="00101A01" w:rsidRPr="003541D5" w:rsidRDefault="00101A01"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2,75-3,0</w:t>
            </w:r>
          </w:p>
        </w:tc>
        <w:tc>
          <w:tcPr>
            <w:tcW w:w="825" w:type="pct"/>
            <w:vAlign w:val="center"/>
          </w:tcPr>
          <w:p w:rsidR="00101A01" w:rsidRPr="003541D5" w:rsidRDefault="00101A01"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p w:rsidR="00101A01" w:rsidRPr="003541D5" w:rsidRDefault="00101A01"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p w:rsidR="00101A01" w:rsidRPr="003541D5" w:rsidRDefault="00101A01"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w:t>
            </w:r>
          </w:p>
        </w:tc>
        <w:tc>
          <w:tcPr>
            <w:tcW w:w="621" w:type="pct"/>
            <w:vAlign w:val="center"/>
          </w:tcPr>
          <w:p w:rsidR="00101A01" w:rsidRPr="003541D5" w:rsidRDefault="00101A01"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1,0-1,5</w:t>
            </w:r>
          </w:p>
          <w:p w:rsidR="00101A01" w:rsidRPr="003541D5" w:rsidRDefault="00101A01"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w:t>
            </w:r>
          </w:p>
          <w:p w:rsidR="00101A01" w:rsidRPr="003541D5" w:rsidRDefault="00101A01"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r w:rsidR="00101A01" w:rsidRPr="003541D5" w:rsidTr="00EB5887">
        <w:tc>
          <w:tcPr>
            <w:tcW w:w="1854" w:type="pct"/>
            <w:vAlign w:val="center"/>
          </w:tcPr>
          <w:p w:rsidR="00101A01" w:rsidRPr="003541D5" w:rsidRDefault="00101A01"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Хозяйственный проезд, скотопрогон</w:t>
            </w:r>
          </w:p>
        </w:tc>
        <w:tc>
          <w:tcPr>
            <w:tcW w:w="770" w:type="pct"/>
            <w:vAlign w:val="center"/>
          </w:tcPr>
          <w:p w:rsidR="00101A01" w:rsidRPr="003541D5" w:rsidRDefault="00101A01"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tc>
        <w:tc>
          <w:tcPr>
            <w:tcW w:w="931" w:type="pct"/>
            <w:vAlign w:val="center"/>
          </w:tcPr>
          <w:p w:rsidR="00101A01" w:rsidRPr="003541D5" w:rsidRDefault="00101A01"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4,5</w:t>
            </w:r>
          </w:p>
        </w:tc>
        <w:tc>
          <w:tcPr>
            <w:tcW w:w="825" w:type="pct"/>
            <w:vAlign w:val="center"/>
          </w:tcPr>
          <w:p w:rsidR="00101A01" w:rsidRPr="003541D5" w:rsidRDefault="00101A01"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w:t>
            </w:r>
          </w:p>
        </w:tc>
        <w:tc>
          <w:tcPr>
            <w:tcW w:w="621" w:type="pct"/>
            <w:vAlign w:val="center"/>
          </w:tcPr>
          <w:p w:rsidR="00101A01" w:rsidRPr="003541D5" w:rsidRDefault="00101A01"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bl>
    <w:p w:rsidR="00101A01" w:rsidRPr="003541D5" w:rsidRDefault="00101A01"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101A01" w:rsidRPr="003541D5" w:rsidRDefault="00101A01"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101A01" w:rsidRPr="003541D5" w:rsidRDefault="00101A01"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101A01" w:rsidRPr="003541D5" w:rsidRDefault="00101A01"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4) Проезды на территории жилых кварталов следует проектировать с шагом не менее 200 м.</w:t>
      </w:r>
    </w:p>
    <w:p w:rsidR="00101A01" w:rsidRPr="003541D5" w:rsidRDefault="00101A01"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101A01" w:rsidRPr="003541D5" w:rsidRDefault="00101A01"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101A01" w:rsidRPr="003541D5" w:rsidRDefault="00101A01" w:rsidP="00EB5887">
      <w:pPr>
        <w:keepNext/>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w:t>
      </w:r>
      <w:r w:rsidRPr="003541D5">
        <w:rPr>
          <w:rFonts w:ascii="Times New Roman" w:hAnsi="Times New Roman"/>
          <w:sz w:val="24"/>
          <w:szCs w:val="24"/>
          <w:lang w:eastAsia="ru-RU"/>
        </w:rPr>
        <w:t>.</w:t>
      </w:r>
      <w:r>
        <w:rPr>
          <w:rFonts w:ascii="Times New Roman" w:hAnsi="Times New Roman"/>
          <w:sz w:val="24"/>
          <w:szCs w:val="24"/>
          <w:lang w:eastAsia="ru-RU"/>
        </w:rPr>
        <w:t>7</w:t>
      </w:r>
      <w:r w:rsidRPr="003541D5">
        <w:rPr>
          <w:rFonts w:ascii="Times New Roman" w:hAnsi="Times New Roman"/>
          <w:sz w:val="24"/>
          <w:szCs w:val="24"/>
        </w:rPr>
        <w:t>. Поперечный профиль.</w:t>
      </w:r>
    </w:p>
    <w:p w:rsidR="00101A01" w:rsidRPr="003541D5" w:rsidRDefault="00101A01"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101A01" w:rsidRPr="003541D5" w:rsidRDefault="00101A01"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101A01" w:rsidRPr="003541D5" w:rsidRDefault="00101A01"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101A01" w:rsidRPr="003541D5" w:rsidRDefault="00101A01"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101A01" w:rsidRPr="003541D5" w:rsidRDefault="00101A01"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101A01" w:rsidRPr="003541D5" w:rsidRDefault="00101A01"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101A01" w:rsidRPr="003541D5" w:rsidRDefault="00101A01"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101A01" w:rsidRPr="003541D5" w:rsidRDefault="00101A01"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101A01" w:rsidRPr="003541D5" w:rsidRDefault="00101A01"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101A01" w:rsidRPr="003541D5" w:rsidRDefault="00101A01"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101A01" w:rsidRPr="003541D5" w:rsidRDefault="00101A01"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101A01" w:rsidRPr="003541D5" w:rsidRDefault="00101A01"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101A01" w:rsidRPr="00C135D9" w:rsidRDefault="00101A01" w:rsidP="0016636D">
      <w:pPr>
        <w:keepNext/>
        <w:suppressAutoHyphens/>
        <w:spacing w:line="240" w:lineRule="auto"/>
        <w:ind w:firstLine="851"/>
        <w:jc w:val="both"/>
        <w:rPr>
          <w:rFonts w:ascii="Times New Roman" w:hAnsi="Times New Roman"/>
          <w:sz w:val="24"/>
          <w:szCs w:val="24"/>
        </w:rPr>
      </w:pPr>
      <w:r w:rsidRPr="0079710E">
        <w:rPr>
          <w:rFonts w:ascii="Times New Roman" w:hAnsi="Times New Roman"/>
          <w:sz w:val="24"/>
          <w:szCs w:val="24"/>
        </w:rPr>
        <w:t>11.</w:t>
      </w:r>
      <w:r>
        <w:rPr>
          <w:rFonts w:ascii="Times New Roman" w:hAnsi="Times New Roman"/>
          <w:sz w:val="24"/>
          <w:szCs w:val="24"/>
        </w:rPr>
        <w:t>7</w:t>
      </w:r>
      <w:r w:rsidRPr="0079710E">
        <w:rPr>
          <w:rFonts w:ascii="Times New Roman" w:hAnsi="Times New Roman"/>
          <w:sz w:val="24"/>
          <w:szCs w:val="24"/>
        </w:rPr>
        <w:t>.</w:t>
      </w:r>
      <w:r>
        <w:rPr>
          <w:rFonts w:ascii="Times New Roman" w:hAnsi="Times New Roman"/>
          <w:sz w:val="24"/>
          <w:szCs w:val="24"/>
        </w:rPr>
        <w:t>8</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101A01" w:rsidRDefault="00101A01"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строительство </w:t>
      </w:r>
      <w:r w:rsidRPr="004507B6">
        <w:rPr>
          <w:rFonts w:ascii="Times New Roman" w:hAnsi="Times New Roman"/>
          <w:sz w:val="24"/>
          <w:szCs w:val="24"/>
          <w:lang w:eastAsia="ru-RU"/>
        </w:rPr>
        <w:t>улично-дорожной сети</w:t>
      </w:r>
      <w:r>
        <w:rPr>
          <w:rFonts w:ascii="Times New Roman" w:hAnsi="Times New Roman"/>
          <w:sz w:val="24"/>
          <w:szCs w:val="24"/>
          <w:lang w:eastAsia="ru-RU"/>
        </w:rPr>
        <w:t xml:space="preserve"> – не устанавливается; </w:t>
      </w:r>
    </w:p>
    <w:p w:rsidR="00101A01" w:rsidRDefault="00101A01"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минимальные отступы от красных линий и границ участков не устанавливаются;</w:t>
      </w:r>
    </w:p>
    <w:p w:rsidR="00101A01" w:rsidRPr="00DA5F71" w:rsidRDefault="00101A01"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сооружений на территории земельных участков не устанавливается.</w:t>
      </w:r>
    </w:p>
    <w:p w:rsidR="00101A01" w:rsidRDefault="00101A01"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4C2111">
        <w:rPr>
          <w:rFonts w:ascii="Times New Roman" w:hAnsi="Times New Roman"/>
          <w:sz w:val="24"/>
          <w:szCs w:val="24"/>
        </w:rPr>
        <w:t>IV</w:t>
      </w:r>
      <w:r>
        <w:rPr>
          <w:rFonts w:ascii="Times New Roman" w:hAnsi="Times New Roman"/>
          <w:sz w:val="24"/>
          <w:szCs w:val="24"/>
          <w:lang w:eastAsia="ru-RU"/>
        </w:rPr>
        <w:t>;</w:t>
      </w:r>
    </w:p>
    <w:p w:rsidR="00101A01" w:rsidRDefault="00101A01" w:rsidP="00375548">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территориипроизводится за счет предоставленного земельного участка;</w:t>
      </w:r>
    </w:p>
    <w:p w:rsidR="00101A01" w:rsidRPr="00375548" w:rsidRDefault="00101A01" w:rsidP="00375548">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375548">
        <w:rPr>
          <w:rFonts w:ascii="Times New Roman" w:hAnsi="Times New Roman"/>
          <w:sz w:val="24"/>
          <w:szCs w:val="24"/>
          <w:lang w:eastAsia="ru-RU"/>
        </w:rPr>
        <w:t>расчетом необходимо проверять санитарные разрывы от жилой застройки, в том числе и по шуму.</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3541D5" w:rsidRDefault="00101A01" w:rsidP="00EB5887">
      <w:pPr>
        <w:keepLines/>
        <w:suppressAutoHyphens/>
        <w:spacing w:line="240" w:lineRule="auto"/>
        <w:ind w:firstLine="851"/>
        <w:jc w:val="both"/>
        <w:rPr>
          <w:rFonts w:ascii="Times New Roman" w:hAnsi="Times New Roman"/>
          <w:sz w:val="24"/>
          <w:szCs w:val="24"/>
        </w:rPr>
      </w:pPr>
    </w:p>
    <w:p w:rsidR="00101A01" w:rsidRPr="003541D5" w:rsidRDefault="00101A01"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56" w:name="_Toc379293914"/>
      <w:bookmarkStart w:id="357" w:name="_Toc406406375"/>
      <w:bookmarkStart w:id="358" w:name="_Toc408928204"/>
      <w:bookmarkStart w:id="359" w:name="_Toc409516835"/>
      <w:bookmarkStart w:id="360" w:name="_Toc481573963"/>
      <w:r w:rsidRPr="003541D5">
        <w:rPr>
          <w:rFonts w:ascii="Times New Roman" w:hAnsi="Times New Roman"/>
          <w:b/>
          <w:sz w:val="24"/>
        </w:rPr>
        <w:t>Градостроительный регламент зоны сельскохозяйственных угодий</w:t>
      </w:r>
      <w:bookmarkEnd w:id="356"/>
      <w:bookmarkEnd w:id="357"/>
      <w:bookmarkEnd w:id="358"/>
      <w:bookmarkEnd w:id="359"/>
      <w:bookmarkEnd w:id="360"/>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 обозначения зоны – Сх1.</w:t>
      </w:r>
    </w:p>
    <w:p w:rsidR="00101A01" w:rsidRPr="003541D5"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11.8</w:t>
      </w:r>
      <w:r w:rsidRPr="003541D5">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101A01" w:rsidRPr="003541D5"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11.8.2. Основные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101A01" w:rsidRPr="003541D5" w:rsidRDefault="00101A01"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21</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Основные  и условно разрешенные виды использования земельных участков и объектов капитального строительства для территориальной зоны Сх1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6"/>
        <w:gridCol w:w="6105"/>
        <w:gridCol w:w="1096"/>
        <w:gridCol w:w="1094"/>
      </w:tblGrid>
      <w:tr w:rsidR="00101A01" w:rsidRPr="003541D5" w:rsidTr="00EB5887">
        <w:trPr>
          <w:trHeight w:val="184"/>
        </w:trPr>
        <w:tc>
          <w:tcPr>
            <w:tcW w:w="966" w:type="pct"/>
            <w:vMerge w:val="restart"/>
            <w:vAlign w:val="center"/>
          </w:tcPr>
          <w:p w:rsidR="00101A01" w:rsidRPr="003541D5" w:rsidRDefault="00101A01"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969" w:type="pct"/>
            <w:vMerge w:val="restart"/>
            <w:vAlign w:val="center"/>
          </w:tcPr>
          <w:p w:rsidR="00101A01" w:rsidRPr="003541D5" w:rsidRDefault="00101A01"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533" w:type="pct"/>
            <w:vMerge w:val="restart"/>
            <w:textDirection w:val="btLr"/>
            <w:vAlign w:val="center"/>
          </w:tcPr>
          <w:p w:rsidR="00101A01" w:rsidRPr="003541D5" w:rsidRDefault="00101A01"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32" w:type="pct"/>
            <w:vMerge w:val="restart"/>
            <w:textDirection w:val="btLr"/>
            <w:vAlign w:val="center"/>
          </w:tcPr>
          <w:p w:rsidR="00101A01" w:rsidRPr="003541D5" w:rsidRDefault="00101A01"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Сх1</w:t>
            </w:r>
          </w:p>
        </w:tc>
      </w:tr>
      <w:tr w:rsidR="00101A01" w:rsidRPr="003541D5" w:rsidTr="00EB5887">
        <w:trPr>
          <w:trHeight w:val="2790"/>
        </w:trPr>
        <w:tc>
          <w:tcPr>
            <w:tcW w:w="966" w:type="pct"/>
            <w:vMerge/>
            <w:vAlign w:val="center"/>
          </w:tcPr>
          <w:p w:rsidR="00101A01" w:rsidRPr="003541D5" w:rsidRDefault="00101A01" w:rsidP="00EB5887">
            <w:pPr>
              <w:spacing w:line="240" w:lineRule="auto"/>
              <w:jc w:val="left"/>
              <w:rPr>
                <w:rFonts w:ascii="Times New Roman" w:hAnsi="Times New Roman"/>
                <w:b/>
                <w:bCs/>
                <w:color w:val="000000"/>
                <w:sz w:val="16"/>
                <w:szCs w:val="16"/>
                <w:lang w:eastAsia="ru-RU"/>
              </w:rPr>
            </w:pPr>
          </w:p>
        </w:tc>
        <w:tc>
          <w:tcPr>
            <w:tcW w:w="2969" w:type="pct"/>
            <w:vMerge/>
            <w:vAlign w:val="center"/>
          </w:tcPr>
          <w:p w:rsidR="00101A01" w:rsidRPr="003541D5" w:rsidRDefault="00101A01" w:rsidP="00EB5887">
            <w:pPr>
              <w:spacing w:line="240" w:lineRule="auto"/>
              <w:jc w:val="left"/>
              <w:rPr>
                <w:rFonts w:ascii="Times New Roman" w:hAnsi="Times New Roman"/>
                <w:b/>
                <w:bCs/>
                <w:color w:val="000000"/>
                <w:sz w:val="16"/>
                <w:szCs w:val="16"/>
                <w:lang w:eastAsia="ru-RU"/>
              </w:rPr>
            </w:pPr>
          </w:p>
        </w:tc>
        <w:tc>
          <w:tcPr>
            <w:tcW w:w="533" w:type="pct"/>
            <w:vMerge/>
            <w:vAlign w:val="center"/>
          </w:tcPr>
          <w:p w:rsidR="00101A01" w:rsidRPr="003541D5" w:rsidRDefault="00101A01" w:rsidP="00EB5887">
            <w:pPr>
              <w:spacing w:line="240" w:lineRule="auto"/>
              <w:jc w:val="left"/>
              <w:rPr>
                <w:rFonts w:ascii="Times New Roman" w:hAnsi="Times New Roman"/>
                <w:b/>
                <w:bCs/>
                <w:color w:val="000000"/>
                <w:sz w:val="16"/>
                <w:szCs w:val="16"/>
                <w:lang w:eastAsia="ru-RU"/>
              </w:rPr>
            </w:pPr>
          </w:p>
        </w:tc>
        <w:tc>
          <w:tcPr>
            <w:tcW w:w="532" w:type="pct"/>
            <w:vMerge/>
            <w:vAlign w:val="center"/>
          </w:tcPr>
          <w:p w:rsidR="00101A01" w:rsidRPr="003541D5" w:rsidRDefault="00101A01" w:rsidP="00EB5887">
            <w:pPr>
              <w:spacing w:line="240" w:lineRule="auto"/>
              <w:jc w:val="left"/>
              <w:rPr>
                <w:rFonts w:ascii="Times New Roman" w:hAnsi="Times New Roman"/>
                <w:b/>
                <w:bCs/>
                <w:color w:val="000000"/>
                <w:sz w:val="16"/>
                <w:szCs w:val="16"/>
                <w:lang w:eastAsia="ru-RU"/>
              </w:rPr>
            </w:pPr>
          </w:p>
        </w:tc>
      </w:tr>
      <w:tr w:rsidR="00101A01" w:rsidRPr="003541D5" w:rsidTr="004C6572">
        <w:trPr>
          <w:trHeight w:val="970"/>
        </w:trPr>
        <w:tc>
          <w:tcPr>
            <w:tcW w:w="96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Сельскохозяйственное использование</w:t>
            </w:r>
          </w:p>
        </w:tc>
        <w:tc>
          <w:tcPr>
            <w:tcW w:w="2969"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сельского хозяйства.</w:t>
            </w:r>
          </w:p>
          <w:p w:rsidR="00101A01" w:rsidRPr="003541D5" w:rsidRDefault="00101A01"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53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w:t>
            </w:r>
          </w:p>
        </w:tc>
        <w:tc>
          <w:tcPr>
            <w:tcW w:w="53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4C6572">
        <w:trPr>
          <w:trHeight w:val="835"/>
        </w:trPr>
        <w:tc>
          <w:tcPr>
            <w:tcW w:w="96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Растениеводство</w:t>
            </w:r>
          </w:p>
        </w:tc>
        <w:tc>
          <w:tcPr>
            <w:tcW w:w="2969"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p w:rsidR="00101A01" w:rsidRPr="003541D5" w:rsidRDefault="00101A01"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53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w:t>
            </w:r>
          </w:p>
        </w:tc>
        <w:tc>
          <w:tcPr>
            <w:tcW w:w="53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675"/>
        </w:trPr>
        <w:tc>
          <w:tcPr>
            <w:tcW w:w="96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зерновых и иных сельскохозяйственных культур</w:t>
            </w:r>
          </w:p>
        </w:tc>
        <w:tc>
          <w:tcPr>
            <w:tcW w:w="2969"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3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1.2</w:t>
            </w:r>
          </w:p>
        </w:tc>
        <w:tc>
          <w:tcPr>
            <w:tcW w:w="53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675"/>
        </w:trPr>
        <w:tc>
          <w:tcPr>
            <w:tcW w:w="96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Овощеводство</w:t>
            </w:r>
          </w:p>
        </w:tc>
        <w:tc>
          <w:tcPr>
            <w:tcW w:w="2969"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3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1.3</w:t>
            </w:r>
          </w:p>
        </w:tc>
        <w:tc>
          <w:tcPr>
            <w:tcW w:w="53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675"/>
        </w:trPr>
        <w:tc>
          <w:tcPr>
            <w:tcW w:w="96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тонизирующих, лекарственных, цветочных культур</w:t>
            </w:r>
          </w:p>
        </w:tc>
        <w:tc>
          <w:tcPr>
            <w:tcW w:w="2969"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3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1.4</w:t>
            </w:r>
          </w:p>
        </w:tc>
        <w:tc>
          <w:tcPr>
            <w:tcW w:w="53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450"/>
        </w:trPr>
        <w:tc>
          <w:tcPr>
            <w:tcW w:w="96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Садоводство</w:t>
            </w:r>
          </w:p>
        </w:tc>
        <w:tc>
          <w:tcPr>
            <w:tcW w:w="2969"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3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1.5</w:t>
            </w:r>
          </w:p>
        </w:tc>
        <w:tc>
          <w:tcPr>
            <w:tcW w:w="53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450"/>
        </w:trPr>
        <w:tc>
          <w:tcPr>
            <w:tcW w:w="96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льна и конопли</w:t>
            </w:r>
          </w:p>
        </w:tc>
        <w:tc>
          <w:tcPr>
            <w:tcW w:w="2969"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53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1.6</w:t>
            </w:r>
          </w:p>
        </w:tc>
        <w:tc>
          <w:tcPr>
            <w:tcW w:w="53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675"/>
        </w:trPr>
        <w:tc>
          <w:tcPr>
            <w:tcW w:w="96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Научное обеспечение сельского хозяйства</w:t>
            </w:r>
          </w:p>
        </w:tc>
        <w:tc>
          <w:tcPr>
            <w:tcW w:w="2969"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3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1.14</w:t>
            </w:r>
          </w:p>
        </w:tc>
        <w:tc>
          <w:tcPr>
            <w:tcW w:w="53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450"/>
        </w:trPr>
        <w:tc>
          <w:tcPr>
            <w:tcW w:w="96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личного подсобного хозяйства на полевых участках</w:t>
            </w:r>
          </w:p>
        </w:tc>
        <w:tc>
          <w:tcPr>
            <w:tcW w:w="2969"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53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1.16</w:t>
            </w:r>
          </w:p>
        </w:tc>
        <w:tc>
          <w:tcPr>
            <w:tcW w:w="53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4C6572">
        <w:trPr>
          <w:trHeight w:val="940"/>
        </w:trPr>
        <w:tc>
          <w:tcPr>
            <w:tcW w:w="96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Питомники</w:t>
            </w:r>
          </w:p>
        </w:tc>
        <w:tc>
          <w:tcPr>
            <w:tcW w:w="2969"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01A01" w:rsidRPr="003541D5" w:rsidRDefault="00101A01"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53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1.17</w:t>
            </w:r>
          </w:p>
        </w:tc>
        <w:tc>
          <w:tcPr>
            <w:tcW w:w="53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4C6572">
        <w:trPr>
          <w:trHeight w:val="1060"/>
        </w:trPr>
        <w:tc>
          <w:tcPr>
            <w:tcW w:w="96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969"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01A01" w:rsidRPr="003541D5" w:rsidRDefault="00101A01"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53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53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EB5887">
        <w:trPr>
          <w:trHeight w:val="450"/>
        </w:trPr>
        <w:tc>
          <w:tcPr>
            <w:tcW w:w="96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Охота и рыбалка</w:t>
            </w:r>
          </w:p>
        </w:tc>
        <w:tc>
          <w:tcPr>
            <w:tcW w:w="2969"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3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5.3</w:t>
            </w:r>
          </w:p>
        </w:tc>
        <w:tc>
          <w:tcPr>
            <w:tcW w:w="53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EB5887">
        <w:trPr>
          <w:trHeight w:val="450"/>
        </w:trPr>
        <w:tc>
          <w:tcPr>
            <w:tcW w:w="96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Трубопроводный транспорт</w:t>
            </w:r>
          </w:p>
        </w:tc>
        <w:tc>
          <w:tcPr>
            <w:tcW w:w="2969"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7.5</w:t>
            </w:r>
          </w:p>
        </w:tc>
        <w:tc>
          <w:tcPr>
            <w:tcW w:w="53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EB5887">
        <w:trPr>
          <w:trHeight w:val="675"/>
        </w:trPr>
        <w:tc>
          <w:tcPr>
            <w:tcW w:w="96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Лесная</w:t>
            </w:r>
          </w:p>
        </w:tc>
        <w:tc>
          <w:tcPr>
            <w:tcW w:w="2969"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53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10.0</w:t>
            </w:r>
          </w:p>
        </w:tc>
        <w:tc>
          <w:tcPr>
            <w:tcW w:w="53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900"/>
        </w:trPr>
        <w:tc>
          <w:tcPr>
            <w:tcW w:w="96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Заготовка древесины</w:t>
            </w:r>
          </w:p>
        </w:tc>
        <w:tc>
          <w:tcPr>
            <w:tcW w:w="2969"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3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10.1</w:t>
            </w:r>
          </w:p>
        </w:tc>
        <w:tc>
          <w:tcPr>
            <w:tcW w:w="53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675"/>
        </w:trPr>
        <w:tc>
          <w:tcPr>
            <w:tcW w:w="96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Лесные плантации</w:t>
            </w:r>
          </w:p>
        </w:tc>
        <w:tc>
          <w:tcPr>
            <w:tcW w:w="2969"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53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10.2</w:t>
            </w:r>
          </w:p>
        </w:tc>
        <w:tc>
          <w:tcPr>
            <w:tcW w:w="53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900"/>
        </w:trPr>
        <w:tc>
          <w:tcPr>
            <w:tcW w:w="96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Заготовка лесных ресурсов</w:t>
            </w:r>
          </w:p>
        </w:tc>
        <w:tc>
          <w:tcPr>
            <w:tcW w:w="2969"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53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10.3</w:t>
            </w:r>
          </w:p>
        </w:tc>
        <w:tc>
          <w:tcPr>
            <w:tcW w:w="53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225"/>
        </w:trPr>
        <w:tc>
          <w:tcPr>
            <w:tcW w:w="96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Резервные леса</w:t>
            </w:r>
          </w:p>
        </w:tc>
        <w:tc>
          <w:tcPr>
            <w:tcW w:w="2969"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связанная с охраной лесов</w:t>
            </w:r>
          </w:p>
        </w:tc>
        <w:tc>
          <w:tcPr>
            <w:tcW w:w="53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10.4</w:t>
            </w:r>
          </w:p>
        </w:tc>
        <w:tc>
          <w:tcPr>
            <w:tcW w:w="53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450"/>
        </w:trPr>
        <w:tc>
          <w:tcPr>
            <w:tcW w:w="96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969"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3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53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1350"/>
        </w:trPr>
        <w:tc>
          <w:tcPr>
            <w:tcW w:w="96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969"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3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53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900"/>
        </w:trPr>
        <w:tc>
          <w:tcPr>
            <w:tcW w:w="96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Специальное пользование водными объектами</w:t>
            </w:r>
          </w:p>
        </w:tc>
        <w:tc>
          <w:tcPr>
            <w:tcW w:w="2969"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11.2</w:t>
            </w:r>
          </w:p>
        </w:tc>
        <w:tc>
          <w:tcPr>
            <w:tcW w:w="53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EB5887">
        <w:trPr>
          <w:trHeight w:val="675"/>
        </w:trPr>
        <w:tc>
          <w:tcPr>
            <w:tcW w:w="966"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969"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3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53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bl>
    <w:p w:rsidR="00101A01" w:rsidRPr="004A74BB" w:rsidRDefault="00101A01" w:rsidP="0016636D">
      <w:pPr>
        <w:keepLines/>
        <w:suppressAutoHyphens/>
        <w:spacing w:line="240" w:lineRule="auto"/>
        <w:ind w:firstLine="851"/>
        <w:jc w:val="both"/>
        <w:rPr>
          <w:rFonts w:ascii="Times New Roman" w:hAnsi="Times New Roman"/>
          <w:sz w:val="24"/>
          <w:szCs w:val="24"/>
        </w:rPr>
      </w:pPr>
      <w:r w:rsidRPr="0031171A">
        <w:rPr>
          <w:rFonts w:ascii="Times New Roman" w:hAnsi="Times New Roman"/>
          <w:sz w:val="24"/>
          <w:szCs w:val="24"/>
        </w:rPr>
        <w:t>11.</w:t>
      </w:r>
      <w:r>
        <w:rPr>
          <w:rFonts w:ascii="Times New Roman" w:hAnsi="Times New Roman"/>
          <w:sz w:val="24"/>
          <w:szCs w:val="24"/>
        </w:rPr>
        <w:t>8</w:t>
      </w:r>
      <w:r w:rsidRPr="0031171A">
        <w:rPr>
          <w:rFonts w:ascii="Times New Roman" w:hAnsi="Times New Roman"/>
          <w:sz w:val="24"/>
          <w:szCs w:val="24"/>
        </w:rPr>
        <w:t>.</w:t>
      </w:r>
      <w:r>
        <w:rPr>
          <w:rFonts w:ascii="Times New Roman" w:hAnsi="Times New Roman"/>
          <w:sz w:val="24"/>
          <w:szCs w:val="24"/>
        </w:rPr>
        <w:t>3</w:t>
      </w:r>
      <w:r w:rsidRPr="004A74BB">
        <w:rPr>
          <w:rFonts w:ascii="Times New Roman" w:hAnsi="Times New Roman"/>
          <w:sz w:val="24"/>
          <w:szCs w:val="24"/>
        </w:rPr>
        <w:t xml:space="preserve">. Вид использования </w:t>
      </w:r>
      <w:r>
        <w:rPr>
          <w:rFonts w:ascii="Times New Roman" w:hAnsi="Times New Roman"/>
          <w:sz w:val="24"/>
          <w:szCs w:val="24"/>
        </w:rPr>
        <w:t>«</w:t>
      </w:r>
      <w:r w:rsidRPr="00F61336">
        <w:rPr>
          <w:rFonts w:ascii="Times New Roman" w:hAnsi="Times New Roman"/>
          <w:sz w:val="24"/>
          <w:szCs w:val="24"/>
        </w:rPr>
        <w:t>Для размещения складских объектов</w:t>
      </w:r>
      <w:r>
        <w:rPr>
          <w:rFonts w:ascii="Times New Roman" w:hAnsi="Times New Roman"/>
          <w:sz w:val="24"/>
          <w:szCs w:val="24"/>
        </w:rPr>
        <w:t>»</w:t>
      </w:r>
      <w:r w:rsidRPr="004A74BB">
        <w:rPr>
          <w:rFonts w:ascii="Times New Roman" w:hAnsi="Times New Roman"/>
          <w:sz w:val="24"/>
          <w:szCs w:val="24"/>
        </w:rPr>
        <w:t xml:space="preserve"> применяется только для складских услуг для целей сельскохозяйственного производства.</w:t>
      </w:r>
    </w:p>
    <w:p w:rsidR="00101A01" w:rsidRPr="004A74BB" w:rsidRDefault="00101A01" w:rsidP="0016636D">
      <w:pPr>
        <w:keepLines/>
        <w:suppressAutoHyphens/>
        <w:spacing w:line="240" w:lineRule="auto"/>
        <w:ind w:firstLine="851"/>
        <w:jc w:val="both"/>
        <w:rPr>
          <w:rFonts w:ascii="Times New Roman" w:hAnsi="Times New Roman"/>
          <w:sz w:val="24"/>
          <w:szCs w:val="24"/>
        </w:rPr>
      </w:pPr>
      <w:r w:rsidRPr="0031171A">
        <w:rPr>
          <w:rFonts w:ascii="Times New Roman" w:hAnsi="Times New Roman"/>
          <w:sz w:val="24"/>
          <w:szCs w:val="24"/>
        </w:rPr>
        <w:t>11.</w:t>
      </w:r>
      <w:r>
        <w:rPr>
          <w:rFonts w:ascii="Times New Roman" w:hAnsi="Times New Roman"/>
          <w:sz w:val="24"/>
          <w:szCs w:val="24"/>
        </w:rPr>
        <w:t>8</w:t>
      </w:r>
      <w:r w:rsidRPr="0031171A">
        <w:rPr>
          <w:rFonts w:ascii="Times New Roman" w:hAnsi="Times New Roman"/>
          <w:sz w:val="24"/>
          <w:szCs w:val="24"/>
        </w:rPr>
        <w:t>.</w:t>
      </w:r>
      <w:r>
        <w:rPr>
          <w:rFonts w:ascii="Times New Roman" w:hAnsi="Times New Roman"/>
          <w:sz w:val="24"/>
          <w:szCs w:val="24"/>
        </w:rPr>
        <w:t>4.</w:t>
      </w:r>
      <w:r w:rsidRPr="004A74BB">
        <w:rPr>
          <w:rFonts w:ascii="Times New Roman" w:hAnsi="Times New Roman"/>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01A01" w:rsidRPr="007000E8" w:rsidRDefault="00101A01"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7000E8">
        <w:rPr>
          <w:rFonts w:ascii="Times New Roman" w:hAnsi="Times New Roman"/>
          <w:sz w:val="24"/>
          <w:szCs w:val="24"/>
          <w:lang w:eastAsia="ru-RU"/>
        </w:rPr>
        <w:t>минимальная площадь земельных участков:</w:t>
      </w:r>
    </w:p>
    <w:p w:rsidR="00101A01" w:rsidRDefault="00101A01" w:rsidP="0016636D">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0E8">
        <w:rPr>
          <w:rFonts w:ascii="Times New Roman" w:hAnsi="Times New Roman"/>
          <w:sz w:val="24"/>
          <w:szCs w:val="24"/>
          <w:lang w:eastAsia="ru-RU"/>
        </w:rPr>
        <w:t xml:space="preserve">для </w:t>
      </w:r>
      <w:r>
        <w:rPr>
          <w:rFonts w:ascii="Times New Roman" w:hAnsi="Times New Roman"/>
          <w:sz w:val="24"/>
          <w:szCs w:val="24"/>
          <w:lang w:eastAsia="ru-RU"/>
        </w:rPr>
        <w:t>строительства и обслуживания жилого дома</w:t>
      </w:r>
      <w:r w:rsidRPr="007000E8">
        <w:rPr>
          <w:rFonts w:ascii="Times New Roman" w:hAnsi="Times New Roman"/>
          <w:sz w:val="24"/>
          <w:szCs w:val="24"/>
          <w:lang w:eastAsia="ru-RU"/>
        </w:rPr>
        <w:t xml:space="preserve"> - </w:t>
      </w:r>
      <w:r>
        <w:rPr>
          <w:rFonts w:ascii="Times New Roman" w:hAnsi="Times New Roman"/>
          <w:sz w:val="24"/>
          <w:szCs w:val="24"/>
          <w:lang w:eastAsia="ru-RU"/>
        </w:rPr>
        <w:t>600</w:t>
      </w:r>
      <w:r w:rsidRPr="007000E8">
        <w:rPr>
          <w:rFonts w:ascii="Times New Roman" w:hAnsi="Times New Roman"/>
          <w:sz w:val="24"/>
          <w:szCs w:val="24"/>
          <w:lang w:eastAsia="ru-RU"/>
        </w:rPr>
        <w:t xml:space="preserve"> квадратных метров;</w:t>
      </w:r>
    </w:p>
    <w:p w:rsidR="00101A01" w:rsidRPr="007000E8" w:rsidRDefault="00101A01" w:rsidP="0016636D">
      <w:pPr>
        <w:pStyle w:val="ListParagraph"/>
        <w:numPr>
          <w:ilvl w:val="0"/>
          <w:numId w:val="3"/>
        </w:numPr>
        <w:suppressAutoHyphens/>
        <w:spacing w:after="0" w:line="240" w:lineRule="auto"/>
        <w:ind w:left="1418"/>
        <w:jc w:val="both"/>
        <w:rPr>
          <w:rFonts w:ascii="Times New Roman" w:hAnsi="Times New Roman"/>
          <w:sz w:val="24"/>
          <w:szCs w:val="24"/>
          <w:lang w:eastAsia="ru-RU"/>
        </w:rPr>
      </w:pPr>
      <w:r>
        <w:rPr>
          <w:rFonts w:ascii="Times New Roman" w:hAnsi="Times New Roman"/>
          <w:sz w:val="24"/>
          <w:szCs w:val="24"/>
        </w:rPr>
        <w:t>ведения личного подсобного хозяйства– 600</w:t>
      </w:r>
      <w:r w:rsidRPr="007000E8">
        <w:rPr>
          <w:rFonts w:ascii="Times New Roman" w:hAnsi="Times New Roman"/>
          <w:sz w:val="24"/>
          <w:szCs w:val="24"/>
          <w:lang w:eastAsia="ru-RU"/>
        </w:rPr>
        <w:t>квадратных метров</w:t>
      </w:r>
      <w:r>
        <w:rPr>
          <w:rFonts w:ascii="Times New Roman" w:hAnsi="Times New Roman"/>
          <w:sz w:val="24"/>
          <w:szCs w:val="24"/>
          <w:lang w:eastAsia="ru-RU"/>
        </w:rPr>
        <w:t>;</w:t>
      </w:r>
    </w:p>
    <w:p w:rsidR="00101A01" w:rsidRDefault="00101A01"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для ведения КФХ – 20000 квадратных метров</w:t>
      </w:r>
    </w:p>
    <w:p w:rsidR="00101A01" w:rsidRDefault="00101A01"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для садоводства – 600 квадратных метров</w:t>
      </w:r>
    </w:p>
    <w:p w:rsidR="00101A01" w:rsidRPr="007000E8" w:rsidRDefault="00101A01" w:rsidP="00504CDF">
      <w:pPr>
        <w:pStyle w:val="ListParagraph"/>
        <w:suppressAutoHyphens/>
        <w:spacing w:after="0" w:line="240" w:lineRule="auto"/>
        <w:ind w:left="1080"/>
        <w:jc w:val="both"/>
        <w:rPr>
          <w:rFonts w:ascii="Times New Roman" w:hAnsi="Times New Roman"/>
          <w:sz w:val="24"/>
          <w:szCs w:val="24"/>
          <w:lang w:eastAsia="ru-RU"/>
        </w:rPr>
      </w:pPr>
    </w:p>
    <w:p w:rsidR="00101A01" w:rsidRDefault="00101A01" w:rsidP="0016636D">
      <w:pPr>
        <w:pStyle w:val="ListParagraph"/>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м</w:t>
      </w:r>
      <w:r w:rsidRPr="007000E8">
        <w:rPr>
          <w:rFonts w:ascii="Times New Roman" w:hAnsi="Times New Roman"/>
          <w:sz w:val="24"/>
          <w:szCs w:val="24"/>
          <w:lang w:eastAsia="ru-RU"/>
        </w:rPr>
        <w:t>аксима</w:t>
      </w:r>
      <w:r>
        <w:rPr>
          <w:rFonts w:ascii="Times New Roman" w:hAnsi="Times New Roman"/>
          <w:sz w:val="24"/>
          <w:szCs w:val="24"/>
          <w:lang w:eastAsia="ru-RU"/>
        </w:rPr>
        <w:t>льная площадь земельного участка:</w:t>
      </w:r>
    </w:p>
    <w:p w:rsidR="00101A01" w:rsidRDefault="00101A01" w:rsidP="0016636D">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0E8">
        <w:rPr>
          <w:rFonts w:ascii="Times New Roman" w:hAnsi="Times New Roman"/>
          <w:sz w:val="24"/>
          <w:szCs w:val="24"/>
          <w:lang w:eastAsia="ru-RU"/>
        </w:rPr>
        <w:t xml:space="preserve">для </w:t>
      </w:r>
      <w:r>
        <w:rPr>
          <w:rFonts w:ascii="Times New Roman" w:hAnsi="Times New Roman"/>
          <w:sz w:val="24"/>
          <w:szCs w:val="24"/>
          <w:lang w:eastAsia="ru-RU"/>
        </w:rPr>
        <w:t>строительства и обслуживания жилого дома</w:t>
      </w:r>
      <w:r w:rsidRPr="007000E8">
        <w:rPr>
          <w:rFonts w:ascii="Times New Roman" w:hAnsi="Times New Roman"/>
          <w:sz w:val="24"/>
          <w:szCs w:val="24"/>
          <w:lang w:eastAsia="ru-RU"/>
        </w:rPr>
        <w:t xml:space="preserve"> - </w:t>
      </w:r>
      <w:r>
        <w:rPr>
          <w:rFonts w:ascii="Times New Roman" w:hAnsi="Times New Roman"/>
          <w:sz w:val="24"/>
          <w:szCs w:val="24"/>
          <w:lang w:eastAsia="ru-RU"/>
        </w:rPr>
        <w:t>1500</w:t>
      </w:r>
      <w:r w:rsidRPr="007000E8">
        <w:rPr>
          <w:rFonts w:ascii="Times New Roman" w:hAnsi="Times New Roman"/>
          <w:sz w:val="24"/>
          <w:szCs w:val="24"/>
          <w:lang w:eastAsia="ru-RU"/>
        </w:rPr>
        <w:t xml:space="preserve"> квадратных метров;</w:t>
      </w:r>
    </w:p>
    <w:p w:rsidR="00101A01" w:rsidRDefault="00101A01" w:rsidP="00504CDF">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lang w:eastAsia="ru-RU"/>
        </w:rPr>
        <w:t>1</w:t>
      </w:r>
      <w:r w:rsidRPr="00504CDF">
        <w:rPr>
          <w:rFonts w:ascii="Times New Roman" w:hAnsi="Times New Roman"/>
          <w:sz w:val="24"/>
          <w:szCs w:val="24"/>
          <w:lang w:eastAsia="ru-RU"/>
        </w:rPr>
        <w:t>00</w:t>
      </w:r>
      <w:r>
        <w:rPr>
          <w:rFonts w:ascii="Times New Roman" w:hAnsi="Times New Roman"/>
          <w:sz w:val="24"/>
          <w:szCs w:val="24"/>
          <w:lang w:eastAsia="ru-RU"/>
        </w:rPr>
        <w:t>00</w:t>
      </w:r>
      <w:r w:rsidRPr="007000E8">
        <w:rPr>
          <w:rFonts w:ascii="Times New Roman" w:hAnsi="Times New Roman"/>
          <w:sz w:val="24"/>
          <w:szCs w:val="24"/>
          <w:lang w:eastAsia="ru-RU"/>
        </w:rPr>
        <w:t xml:space="preserve"> квадратных метров</w:t>
      </w:r>
      <w:r>
        <w:rPr>
          <w:rFonts w:ascii="Times New Roman" w:hAnsi="Times New Roman"/>
          <w:sz w:val="24"/>
          <w:szCs w:val="24"/>
          <w:lang w:eastAsia="ru-RU"/>
        </w:rPr>
        <w:t>.</w:t>
      </w:r>
    </w:p>
    <w:p w:rsidR="00101A01" w:rsidRDefault="00101A01" w:rsidP="00504CDF">
      <w:pPr>
        <w:pStyle w:val="ListParagraph"/>
        <w:suppressAutoHyphens/>
        <w:spacing w:after="0" w:line="240" w:lineRule="auto"/>
        <w:ind w:left="1080"/>
        <w:jc w:val="both"/>
        <w:rPr>
          <w:rFonts w:ascii="Times New Roman" w:hAnsi="Times New Roman"/>
          <w:sz w:val="24"/>
          <w:szCs w:val="24"/>
          <w:lang w:eastAsia="ru-RU"/>
        </w:rPr>
      </w:pPr>
      <w:r>
        <w:rPr>
          <w:rFonts w:ascii="Times New Roman" w:hAnsi="Times New Roman"/>
          <w:sz w:val="24"/>
          <w:szCs w:val="24"/>
          <w:lang w:eastAsia="ru-RU"/>
        </w:rPr>
        <w:t>-  для садоводства – 1000 квадратных метров</w:t>
      </w:r>
    </w:p>
    <w:p w:rsidR="00101A01" w:rsidRDefault="00101A01" w:rsidP="00504CDF">
      <w:pPr>
        <w:pStyle w:val="ListParagraph"/>
        <w:suppressAutoHyphens/>
        <w:spacing w:after="0" w:line="240" w:lineRule="auto"/>
        <w:ind w:left="1080"/>
        <w:jc w:val="both"/>
        <w:rPr>
          <w:rFonts w:ascii="Times New Roman" w:hAnsi="Times New Roman"/>
          <w:sz w:val="24"/>
          <w:szCs w:val="24"/>
          <w:lang w:eastAsia="ru-RU"/>
        </w:rPr>
      </w:pPr>
      <w:r>
        <w:rPr>
          <w:rFonts w:ascii="Times New Roman" w:hAnsi="Times New Roman"/>
          <w:sz w:val="24"/>
          <w:szCs w:val="24"/>
          <w:lang w:eastAsia="ru-RU"/>
        </w:rPr>
        <w:t>-   для ведения КФХ – 50000 квадратных метров</w:t>
      </w:r>
    </w:p>
    <w:p w:rsidR="00101A01" w:rsidRDefault="00101A01" w:rsidP="00504CDF">
      <w:pPr>
        <w:pStyle w:val="ListParagraph"/>
        <w:suppressAutoHyphens/>
        <w:spacing w:after="0" w:line="240" w:lineRule="auto"/>
        <w:ind w:left="0"/>
        <w:jc w:val="both"/>
        <w:rPr>
          <w:rFonts w:ascii="Times New Roman" w:hAnsi="Times New Roman"/>
          <w:sz w:val="24"/>
          <w:szCs w:val="24"/>
          <w:lang w:eastAsia="ru-RU"/>
        </w:rPr>
      </w:pPr>
    </w:p>
    <w:p w:rsidR="00101A01" w:rsidRDefault="00101A01"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 xml:space="preserve">ширину вновь предоставляемого участка для строительства </w:t>
      </w:r>
      <w:r>
        <w:rPr>
          <w:rFonts w:ascii="Times New Roman" w:hAnsi="Times New Roman"/>
          <w:sz w:val="24"/>
          <w:szCs w:val="24"/>
          <w:lang w:eastAsia="ru-RU"/>
        </w:rPr>
        <w:t>дачи, а так же ведения личного приусадебного хозяйства</w:t>
      </w:r>
      <w:r w:rsidRPr="00BD65F5">
        <w:rPr>
          <w:rFonts w:ascii="Times New Roman" w:hAnsi="Times New Roman"/>
          <w:sz w:val="24"/>
          <w:szCs w:val="24"/>
          <w:lang w:eastAsia="ru-RU"/>
        </w:rPr>
        <w:t xml:space="preserve"> принимать не менее 15 метров</w:t>
      </w:r>
      <w:r>
        <w:rPr>
          <w:rFonts w:ascii="Times New Roman" w:hAnsi="Times New Roman"/>
          <w:sz w:val="24"/>
          <w:szCs w:val="24"/>
          <w:lang w:eastAsia="ru-RU"/>
        </w:rPr>
        <w:t>;</w:t>
      </w:r>
    </w:p>
    <w:p w:rsidR="00101A01" w:rsidRPr="007000E8" w:rsidRDefault="00101A01"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101A01" w:rsidRPr="00BD65F5" w:rsidRDefault="00101A01"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101A01" w:rsidRPr="00BD65F5" w:rsidRDefault="00101A01"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 xml:space="preserve">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участках по взаимному согласию собственников, а также блокировка хозяйственных построек к основному строению. Допускается размещение </w:t>
      </w:r>
      <w:r>
        <w:rPr>
          <w:rFonts w:ascii="Times New Roman" w:hAnsi="Times New Roman"/>
          <w:sz w:val="24"/>
          <w:szCs w:val="24"/>
          <w:lang w:eastAsia="ru-RU"/>
        </w:rPr>
        <w:t>не капитальных</w:t>
      </w:r>
      <w:r w:rsidRPr="00BD65F5">
        <w:rPr>
          <w:rFonts w:ascii="Times New Roman" w:hAnsi="Times New Roman"/>
          <w:sz w:val="24"/>
          <w:szCs w:val="24"/>
          <w:lang w:eastAsia="ru-RU"/>
        </w:rPr>
        <w:t xml:space="preserve">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101A01" w:rsidRPr="00BD65F5" w:rsidRDefault="00101A01"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расстояние от окон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101A01" w:rsidRPr="00BD65F5" w:rsidRDefault="00101A01" w:rsidP="0016636D">
      <w:pPr>
        <w:pStyle w:val="ListParagraph"/>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капитальные</w:t>
      </w:r>
      <w:r w:rsidRPr="00BD65F5">
        <w:rPr>
          <w:rFonts w:ascii="Times New Roman" w:hAnsi="Times New Roman"/>
          <w:sz w:val="24"/>
          <w:szCs w:val="24"/>
          <w:lang w:eastAsia="ru-RU"/>
        </w:rPr>
        <w:t xml:space="preserve"> жилы</w:t>
      </w:r>
      <w:r>
        <w:rPr>
          <w:rFonts w:ascii="Times New Roman" w:hAnsi="Times New Roman"/>
          <w:sz w:val="24"/>
          <w:szCs w:val="24"/>
          <w:lang w:eastAsia="ru-RU"/>
        </w:rPr>
        <w:t>е</w:t>
      </w:r>
      <w:r w:rsidRPr="00BD65F5">
        <w:rPr>
          <w:rFonts w:ascii="Times New Roman" w:hAnsi="Times New Roman"/>
          <w:sz w:val="24"/>
          <w:szCs w:val="24"/>
          <w:lang w:eastAsia="ru-RU"/>
        </w:rPr>
        <w:t xml:space="preserve"> дом</w:t>
      </w:r>
      <w:r>
        <w:rPr>
          <w:rFonts w:ascii="Times New Roman" w:hAnsi="Times New Roman"/>
          <w:sz w:val="24"/>
          <w:szCs w:val="24"/>
          <w:lang w:eastAsia="ru-RU"/>
        </w:rPr>
        <w:t>а</w:t>
      </w:r>
      <w:r w:rsidRPr="00BD65F5">
        <w:rPr>
          <w:rFonts w:ascii="Times New Roman" w:hAnsi="Times New Roman"/>
          <w:sz w:val="24"/>
          <w:szCs w:val="24"/>
          <w:lang w:eastAsia="ru-RU"/>
        </w:rPr>
        <w:t>,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101A01" w:rsidRDefault="00101A01"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4A74BB">
        <w:rPr>
          <w:rFonts w:ascii="Times New Roman" w:hAnsi="Times New Roman"/>
          <w:sz w:val="24"/>
          <w:szCs w:val="24"/>
        </w:rPr>
        <w:t xml:space="preserve">максимальное количество этажей надземной части зданий, строений, сооружений на </w:t>
      </w:r>
      <w:r w:rsidRPr="00BD65F5">
        <w:rPr>
          <w:rFonts w:ascii="Times New Roman" w:hAnsi="Times New Roman"/>
          <w:sz w:val="24"/>
          <w:szCs w:val="24"/>
          <w:lang w:eastAsia="ru-RU"/>
        </w:rPr>
        <w:t>территории земельных участков</w:t>
      </w:r>
      <w:r>
        <w:rPr>
          <w:rFonts w:ascii="Times New Roman" w:hAnsi="Times New Roman"/>
          <w:sz w:val="24"/>
          <w:szCs w:val="24"/>
          <w:lang w:eastAsia="ru-RU"/>
        </w:rPr>
        <w:t xml:space="preserve"> выданных для </w:t>
      </w:r>
      <w:r>
        <w:rPr>
          <w:rFonts w:ascii="Times New Roman" w:hAnsi="Times New Roman"/>
          <w:sz w:val="24"/>
          <w:szCs w:val="24"/>
        </w:rPr>
        <w:t xml:space="preserve">ведения личного подсобного хозяйства и  ведения огородничества </w:t>
      </w:r>
      <w:r w:rsidRPr="00BD65F5">
        <w:rPr>
          <w:rFonts w:ascii="Times New Roman" w:hAnsi="Times New Roman"/>
          <w:sz w:val="24"/>
          <w:szCs w:val="24"/>
          <w:lang w:eastAsia="ru-RU"/>
        </w:rPr>
        <w:t>- 3 этажа</w:t>
      </w:r>
      <w:r>
        <w:rPr>
          <w:rFonts w:ascii="Times New Roman" w:hAnsi="Times New Roman"/>
          <w:sz w:val="24"/>
          <w:szCs w:val="24"/>
          <w:lang w:eastAsia="ru-RU"/>
        </w:rPr>
        <w:t>;</w:t>
      </w:r>
    </w:p>
    <w:p w:rsidR="00101A01" w:rsidRDefault="00101A01"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4A74BB">
        <w:rPr>
          <w:rFonts w:ascii="Times New Roman" w:hAnsi="Times New Roman"/>
          <w:sz w:val="24"/>
          <w:szCs w:val="24"/>
        </w:rPr>
        <w:t xml:space="preserve">максимальное количество этажей надземной части зданий, строений, сооружений на </w:t>
      </w:r>
      <w:r w:rsidRPr="00BD65F5">
        <w:rPr>
          <w:rFonts w:ascii="Times New Roman" w:hAnsi="Times New Roman"/>
          <w:sz w:val="24"/>
          <w:szCs w:val="24"/>
          <w:lang w:eastAsia="ru-RU"/>
        </w:rPr>
        <w:t>территории земельных участков</w:t>
      </w:r>
      <w:r>
        <w:rPr>
          <w:rFonts w:ascii="Times New Roman" w:hAnsi="Times New Roman"/>
          <w:sz w:val="24"/>
          <w:szCs w:val="24"/>
          <w:lang w:eastAsia="ru-RU"/>
        </w:rPr>
        <w:t xml:space="preserve"> выданных кроме </w:t>
      </w:r>
      <w:r>
        <w:rPr>
          <w:rFonts w:ascii="Times New Roman" w:hAnsi="Times New Roman"/>
          <w:sz w:val="24"/>
          <w:szCs w:val="24"/>
        </w:rPr>
        <w:t>ведения личного подсобного хозяйства и  ведения огородничества</w:t>
      </w:r>
      <w:r w:rsidRPr="00682A7D">
        <w:rPr>
          <w:rFonts w:ascii="Times New Roman" w:hAnsi="Times New Roman"/>
          <w:sz w:val="24"/>
          <w:szCs w:val="24"/>
        </w:rPr>
        <w:t xml:space="preserve"> не устанавливается</w:t>
      </w:r>
      <w:r>
        <w:rPr>
          <w:rFonts w:ascii="Times New Roman" w:hAnsi="Times New Roman"/>
          <w:sz w:val="24"/>
          <w:szCs w:val="24"/>
        </w:rPr>
        <w:t>;</w:t>
      </w:r>
    </w:p>
    <w:p w:rsidR="00101A01" w:rsidRPr="005D6199" w:rsidRDefault="00101A01"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55D00">
        <w:rPr>
          <w:rFonts w:ascii="Times New Roman" w:hAnsi="Times New Roman"/>
          <w:sz w:val="24"/>
          <w:szCs w:val="24"/>
        </w:rPr>
        <w:t xml:space="preserve">максимальный класс опасности объектов капитального строительства, размещаемых на территории зоны </w:t>
      </w:r>
      <w:r>
        <w:rPr>
          <w:rFonts w:ascii="Times New Roman" w:hAnsi="Times New Roman"/>
          <w:sz w:val="24"/>
          <w:szCs w:val="24"/>
        </w:rPr>
        <w:t>–</w:t>
      </w:r>
      <w:r w:rsidRPr="00B55D00">
        <w:rPr>
          <w:rFonts w:ascii="Times New Roman" w:hAnsi="Times New Roman"/>
          <w:sz w:val="24"/>
          <w:szCs w:val="24"/>
        </w:rPr>
        <w:t xml:space="preserve"> V</w:t>
      </w:r>
      <w:r>
        <w:rPr>
          <w:rFonts w:ascii="Times New Roman" w:hAnsi="Times New Roman"/>
          <w:sz w:val="24"/>
          <w:szCs w:val="24"/>
        </w:rPr>
        <w:t>;</w:t>
      </w:r>
    </w:p>
    <w:p w:rsidR="00101A01" w:rsidRDefault="00101A01"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101A01" w:rsidRPr="00780EA1" w:rsidRDefault="00101A01" w:rsidP="0016636D">
      <w:pPr>
        <w:pStyle w:val="Caption"/>
        <w:keepNext/>
        <w:suppressAutoHyphens/>
        <w:ind w:right="266"/>
      </w:pPr>
      <w:r w:rsidRPr="00780EA1">
        <w:t xml:space="preserve">Таблица </w:t>
      </w:r>
      <w:fldSimple w:instr=" SEQ Таблица \* ARABIC ">
        <w:r>
          <w:rPr>
            <w:noProof/>
          </w:rPr>
          <w:t>22</w:t>
        </w:r>
      </w:fldSimple>
      <w:r w:rsidRPr="00780EA1">
        <w:t xml:space="preserve"> – Предельно допустимые параметры </w:t>
      </w:r>
      <w:r>
        <w:t xml:space="preserve">застройки </w:t>
      </w:r>
      <w:r w:rsidRPr="00746066">
        <w:t>некапитальн</w:t>
      </w:r>
      <w:r>
        <w:t>ых</w:t>
      </w:r>
      <w:r w:rsidRPr="00746066">
        <w:t xml:space="preserve"> жил</w:t>
      </w:r>
      <w:r>
        <w:t>ых</w:t>
      </w:r>
      <w:r w:rsidRPr="00746066">
        <w:t xml:space="preserve"> строени</w:t>
      </w:r>
      <w:r>
        <w:t>й</w:t>
      </w:r>
    </w:p>
    <w:tbl>
      <w:tblPr>
        <w:tblW w:w="5000" w:type="pct"/>
        <w:jc w:val="center"/>
        <w:tblCellMar>
          <w:left w:w="70" w:type="dxa"/>
          <w:right w:w="70" w:type="dxa"/>
        </w:tblCellMar>
        <w:tblLook w:val="0000"/>
      </w:tblPr>
      <w:tblGrid>
        <w:gridCol w:w="3656"/>
        <w:gridCol w:w="3198"/>
        <w:gridCol w:w="3351"/>
      </w:tblGrid>
      <w:tr w:rsidR="00101A01"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101A01"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101A01"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101A01"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101A01"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101A01"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101A01" w:rsidRDefault="00101A01" w:rsidP="0016636D">
      <w:pPr>
        <w:pStyle w:val="Caption"/>
        <w:keepNext/>
        <w:suppressAutoHyphens/>
        <w:ind w:right="266"/>
      </w:pPr>
      <w:r>
        <w:t xml:space="preserve">Таблица </w:t>
      </w:r>
      <w:fldSimple w:instr=" SEQ Таблица \* ARABIC ">
        <w:r>
          <w:rPr>
            <w:noProof/>
          </w:rPr>
          <w:t>23</w:t>
        </w:r>
      </w:fldSimple>
      <w:r>
        <w:t xml:space="preserve"> – П</w:t>
      </w:r>
      <w:r w:rsidRPr="006619E3">
        <w:t>оказатели плотности застройки</w:t>
      </w:r>
      <w:r w:rsidRPr="00387FC5">
        <w:t>зоны коммунально-складских объектов</w:t>
      </w:r>
    </w:p>
    <w:tbl>
      <w:tblPr>
        <w:tblW w:w="5000" w:type="pct"/>
        <w:jc w:val="center"/>
        <w:tblCellMar>
          <w:left w:w="40" w:type="dxa"/>
          <w:right w:w="40" w:type="dxa"/>
        </w:tblCellMar>
        <w:tblLook w:val="00A0"/>
      </w:tblPr>
      <w:tblGrid>
        <w:gridCol w:w="5551"/>
        <w:gridCol w:w="2074"/>
        <w:gridCol w:w="2520"/>
      </w:tblGrid>
      <w:tr w:rsidR="00101A01"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101A01"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101A01" w:rsidRDefault="00101A0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p w:rsidR="00101A01" w:rsidRPr="00387FC5" w:rsidRDefault="00101A01" w:rsidP="00E97EC6">
            <w:pPr>
              <w:spacing w:line="240" w:lineRule="auto"/>
              <w:ind w:left="65" w:right="65"/>
              <w:jc w:val="left"/>
              <w:rPr>
                <w:rFonts w:ascii="Times New Roman" w:hAnsi="Times New Roman"/>
                <w:sz w:val="16"/>
                <w:szCs w:val="16"/>
              </w:rPr>
            </w:pPr>
            <w:r>
              <w:rPr>
                <w:rFonts w:ascii="Times New Roman" w:hAnsi="Times New Roman"/>
                <w:sz w:val="16"/>
                <w:szCs w:val="16"/>
              </w:rPr>
              <w:t>Промышленная</w:t>
            </w:r>
          </w:p>
        </w:tc>
        <w:tc>
          <w:tcPr>
            <w:tcW w:w="1022" w:type="pct"/>
            <w:tcBorders>
              <w:top w:val="single" w:sz="6" w:space="0" w:color="auto"/>
              <w:left w:val="single" w:sz="6" w:space="0" w:color="auto"/>
              <w:bottom w:val="nil"/>
              <w:right w:val="single" w:sz="6" w:space="0" w:color="auto"/>
            </w:tcBorders>
            <w:shd w:val="clear" w:color="auto" w:fill="FFFFFF"/>
          </w:tcPr>
          <w:p w:rsidR="00101A01" w:rsidRDefault="00101A01" w:rsidP="00E97EC6">
            <w:pPr>
              <w:spacing w:line="240" w:lineRule="auto"/>
              <w:ind w:left="65" w:right="65"/>
              <w:rPr>
                <w:rFonts w:ascii="Times New Roman" w:hAnsi="Times New Roman"/>
                <w:sz w:val="16"/>
                <w:szCs w:val="16"/>
              </w:rPr>
            </w:pPr>
          </w:p>
          <w:p w:rsidR="00101A01" w:rsidRPr="00387FC5" w:rsidRDefault="00101A01" w:rsidP="00E97EC6">
            <w:pPr>
              <w:spacing w:line="240" w:lineRule="auto"/>
              <w:ind w:left="65" w:right="65"/>
              <w:rPr>
                <w:rFonts w:ascii="Times New Roman" w:hAnsi="Times New Roman"/>
                <w:sz w:val="16"/>
                <w:szCs w:val="16"/>
              </w:rPr>
            </w:pPr>
            <w:r>
              <w:rPr>
                <w:rFonts w:ascii="Times New Roman" w:hAnsi="Times New Roman"/>
                <w:sz w:val="16"/>
                <w:szCs w:val="16"/>
              </w:rPr>
              <w:t>0,8</w:t>
            </w:r>
          </w:p>
        </w:tc>
        <w:tc>
          <w:tcPr>
            <w:tcW w:w="1242" w:type="pct"/>
            <w:tcBorders>
              <w:top w:val="single" w:sz="6" w:space="0" w:color="auto"/>
              <w:left w:val="single" w:sz="6" w:space="0" w:color="auto"/>
              <w:bottom w:val="nil"/>
              <w:right w:val="single" w:sz="6" w:space="0" w:color="auto"/>
            </w:tcBorders>
            <w:shd w:val="clear" w:color="auto" w:fill="FFFFFF"/>
          </w:tcPr>
          <w:p w:rsidR="00101A01" w:rsidRDefault="00101A01" w:rsidP="00E97EC6">
            <w:pPr>
              <w:spacing w:line="240" w:lineRule="auto"/>
              <w:ind w:left="65" w:right="65"/>
              <w:rPr>
                <w:rFonts w:ascii="Times New Roman" w:hAnsi="Times New Roman"/>
                <w:sz w:val="16"/>
                <w:szCs w:val="16"/>
              </w:rPr>
            </w:pPr>
          </w:p>
          <w:p w:rsidR="00101A01" w:rsidRPr="00387FC5" w:rsidRDefault="00101A01" w:rsidP="00E97EC6">
            <w:pPr>
              <w:spacing w:line="240" w:lineRule="auto"/>
              <w:ind w:left="65" w:right="65"/>
              <w:rPr>
                <w:rFonts w:ascii="Times New Roman" w:hAnsi="Times New Roman"/>
                <w:sz w:val="16"/>
                <w:szCs w:val="16"/>
              </w:rPr>
            </w:pPr>
            <w:r>
              <w:rPr>
                <w:rFonts w:ascii="Times New Roman" w:hAnsi="Times New Roman"/>
                <w:sz w:val="16"/>
                <w:szCs w:val="16"/>
              </w:rPr>
              <w:t>2,4</w:t>
            </w:r>
          </w:p>
        </w:tc>
      </w:tr>
      <w:tr w:rsidR="00101A01"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101A01" w:rsidRPr="00387FC5" w:rsidRDefault="00101A0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101A01" w:rsidRPr="00387FC5" w:rsidRDefault="00101A01"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101A01" w:rsidRPr="00387FC5" w:rsidRDefault="00101A01"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101A01"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101A01" w:rsidRPr="006619E3" w:rsidRDefault="00101A01" w:rsidP="00E97EC6">
            <w:pPr>
              <w:spacing w:line="240" w:lineRule="auto"/>
              <w:ind w:left="65" w:right="65"/>
              <w:jc w:val="left"/>
              <w:rPr>
                <w:rFonts w:ascii="Times New Roman" w:hAnsi="Times New Roman"/>
                <w:sz w:val="16"/>
                <w:szCs w:val="16"/>
              </w:rPr>
            </w:pPr>
            <w:r>
              <w:rPr>
                <w:rFonts w:ascii="Times New Roman" w:hAnsi="Times New Roman"/>
                <w:sz w:val="16"/>
                <w:szCs w:val="16"/>
              </w:rPr>
              <w:t>1</w:t>
            </w:r>
            <w:r w:rsidRPr="006619E3">
              <w:rPr>
                <w:rFonts w:ascii="Times New Roman" w:hAnsi="Times New Roman"/>
                <w:sz w:val="16"/>
                <w:szCs w:val="16"/>
              </w:rPr>
              <w:t xml:space="preserve">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101A01" w:rsidRPr="006619E3" w:rsidRDefault="00101A01" w:rsidP="00E97EC6">
            <w:pPr>
              <w:spacing w:line="240" w:lineRule="auto"/>
              <w:ind w:left="65" w:right="65"/>
              <w:jc w:val="left"/>
              <w:rPr>
                <w:rFonts w:ascii="Times New Roman" w:hAnsi="Times New Roman"/>
                <w:sz w:val="16"/>
                <w:szCs w:val="16"/>
              </w:rPr>
            </w:pPr>
            <w:r>
              <w:rPr>
                <w:rFonts w:ascii="Times New Roman" w:hAnsi="Times New Roman"/>
                <w:sz w:val="16"/>
                <w:szCs w:val="16"/>
              </w:rPr>
              <w:t>2.</w:t>
            </w:r>
            <w:r w:rsidRPr="006619E3">
              <w:rPr>
                <w:rFonts w:ascii="Times New Roman" w:hAnsi="Times New Roman"/>
                <w:sz w:val="16"/>
                <w:szCs w:val="16"/>
              </w:rPr>
              <w:t xml:space="preserve"> Границами кварталов являются красные линии.</w:t>
            </w:r>
          </w:p>
        </w:tc>
      </w:tr>
    </w:tbl>
    <w:p w:rsidR="00101A01"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Коэффициенты застройки и коэффициенты плотности застройки для остальных видов разрешенного использования зоны СХ1 кроме перечисленных выше не устанавливаются.</w:t>
      </w:r>
    </w:p>
    <w:p w:rsidR="00101A01" w:rsidRDefault="00101A01" w:rsidP="00EB5887">
      <w:pPr>
        <w:keepLines/>
        <w:suppressAutoHyphens/>
        <w:spacing w:line="240" w:lineRule="auto"/>
        <w:ind w:firstLine="851"/>
        <w:jc w:val="both"/>
        <w:rPr>
          <w:rFonts w:ascii="Times New Roman" w:hAnsi="Times New Roman"/>
          <w:sz w:val="24"/>
          <w:szCs w:val="24"/>
          <w:lang w:eastAsia="ru-RU"/>
        </w:rPr>
      </w:pPr>
    </w:p>
    <w:p w:rsidR="00101A01" w:rsidRPr="003541D5" w:rsidRDefault="00101A01" w:rsidP="00EB5887">
      <w:pPr>
        <w:keepLines/>
        <w:suppressAutoHyphens/>
        <w:spacing w:line="240" w:lineRule="auto"/>
        <w:ind w:firstLine="851"/>
        <w:jc w:val="both"/>
        <w:rPr>
          <w:rFonts w:ascii="Times New Roman" w:hAnsi="Times New Roman"/>
          <w:sz w:val="24"/>
          <w:szCs w:val="24"/>
        </w:rPr>
      </w:pPr>
    </w:p>
    <w:p w:rsidR="00101A01" w:rsidRPr="003541D5" w:rsidRDefault="00101A01"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61" w:name="_Toc365385100"/>
      <w:bookmarkStart w:id="362" w:name="_Toc379293916"/>
      <w:bookmarkStart w:id="363" w:name="_Toc406406376"/>
      <w:bookmarkStart w:id="364" w:name="_Toc408928205"/>
      <w:bookmarkStart w:id="365" w:name="_Toc409516836"/>
      <w:bookmarkStart w:id="366" w:name="_Toc481573964"/>
      <w:r w:rsidRPr="003541D5">
        <w:rPr>
          <w:rFonts w:ascii="Times New Roman" w:hAnsi="Times New Roman"/>
          <w:b/>
          <w:sz w:val="24"/>
        </w:rPr>
        <w:t>Градостроительный регламент зон, занятых объектами сельскохозяйственного назначения</w:t>
      </w:r>
      <w:bookmarkEnd w:id="361"/>
      <w:bookmarkEnd w:id="362"/>
      <w:bookmarkEnd w:id="363"/>
      <w:bookmarkEnd w:id="364"/>
      <w:bookmarkEnd w:id="365"/>
      <w:bookmarkEnd w:id="366"/>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 обозначения зоны – Сх2.</w:t>
      </w:r>
    </w:p>
    <w:p w:rsidR="00101A01" w:rsidRPr="003541D5"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11.9</w:t>
      </w:r>
      <w:r w:rsidRPr="003541D5">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101A01" w:rsidRPr="003541D5"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11.9</w:t>
      </w:r>
      <w:r w:rsidRPr="003541D5">
        <w:rPr>
          <w:rFonts w:ascii="Times New Roman" w:hAnsi="Times New Roman"/>
          <w:sz w:val="24"/>
          <w:szCs w:val="24"/>
        </w:rPr>
        <w:t xml:space="preserve">.2.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101A01" w:rsidRPr="003541D5" w:rsidRDefault="00101A01"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24</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Сх2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7"/>
        <w:gridCol w:w="6730"/>
        <w:gridCol w:w="816"/>
        <w:gridCol w:w="788"/>
      </w:tblGrid>
      <w:tr w:rsidR="00101A01" w:rsidRPr="003541D5" w:rsidTr="00EB5887">
        <w:trPr>
          <w:trHeight w:val="225"/>
        </w:trPr>
        <w:tc>
          <w:tcPr>
            <w:tcW w:w="947" w:type="pct"/>
            <w:vMerge w:val="restart"/>
            <w:vAlign w:val="center"/>
          </w:tcPr>
          <w:p w:rsidR="00101A01" w:rsidRPr="003541D5" w:rsidRDefault="00101A01" w:rsidP="00EB5887">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3273" w:type="pct"/>
            <w:vMerge w:val="restart"/>
            <w:vAlign w:val="center"/>
          </w:tcPr>
          <w:p w:rsidR="00101A01" w:rsidRPr="003541D5" w:rsidRDefault="00101A01" w:rsidP="00EB5887">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397" w:type="pct"/>
            <w:vMerge w:val="restart"/>
            <w:textDirection w:val="btLr"/>
            <w:vAlign w:val="center"/>
          </w:tcPr>
          <w:p w:rsidR="00101A01" w:rsidRPr="003541D5" w:rsidRDefault="00101A01" w:rsidP="00EB5887">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383" w:type="pct"/>
            <w:vMerge w:val="restart"/>
            <w:textDirection w:val="btLr"/>
            <w:vAlign w:val="center"/>
          </w:tcPr>
          <w:p w:rsidR="00101A01" w:rsidRPr="003541D5" w:rsidRDefault="00101A01" w:rsidP="00EB5887">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Сх2</w:t>
            </w:r>
          </w:p>
        </w:tc>
      </w:tr>
      <w:tr w:rsidR="00101A01" w:rsidRPr="003541D5" w:rsidTr="00EB5887">
        <w:trPr>
          <w:trHeight w:val="2400"/>
        </w:trPr>
        <w:tc>
          <w:tcPr>
            <w:tcW w:w="947" w:type="pct"/>
            <w:vMerge/>
            <w:vAlign w:val="center"/>
          </w:tcPr>
          <w:p w:rsidR="00101A01" w:rsidRPr="003541D5" w:rsidRDefault="00101A01" w:rsidP="00EB5887">
            <w:pPr>
              <w:spacing w:line="240" w:lineRule="auto"/>
              <w:jc w:val="left"/>
              <w:rPr>
                <w:rFonts w:ascii="Times New Roman" w:hAnsi="Times New Roman"/>
                <w:b/>
                <w:bCs/>
                <w:color w:val="000000"/>
                <w:sz w:val="16"/>
                <w:szCs w:val="16"/>
                <w:lang w:eastAsia="ru-RU"/>
              </w:rPr>
            </w:pPr>
          </w:p>
        </w:tc>
        <w:tc>
          <w:tcPr>
            <w:tcW w:w="3273" w:type="pct"/>
            <w:vMerge/>
            <w:vAlign w:val="center"/>
          </w:tcPr>
          <w:p w:rsidR="00101A01" w:rsidRPr="003541D5" w:rsidRDefault="00101A01" w:rsidP="00EB5887">
            <w:pPr>
              <w:spacing w:line="240" w:lineRule="auto"/>
              <w:jc w:val="left"/>
              <w:rPr>
                <w:rFonts w:ascii="Times New Roman" w:hAnsi="Times New Roman"/>
                <w:b/>
                <w:bCs/>
                <w:color w:val="000000"/>
                <w:sz w:val="16"/>
                <w:szCs w:val="16"/>
                <w:lang w:eastAsia="ru-RU"/>
              </w:rPr>
            </w:pPr>
          </w:p>
        </w:tc>
        <w:tc>
          <w:tcPr>
            <w:tcW w:w="397" w:type="pct"/>
            <w:vMerge/>
            <w:vAlign w:val="center"/>
          </w:tcPr>
          <w:p w:rsidR="00101A01" w:rsidRPr="003541D5" w:rsidRDefault="00101A01" w:rsidP="00EB5887">
            <w:pPr>
              <w:spacing w:line="240" w:lineRule="auto"/>
              <w:jc w:val="left"/>
              <w:rPr>
                <w:rFonts w:ascii="Times New Roman" w:hAnsi="Times New Roman"/>
                <w:b/>
                <w:bCs/>
                <w:color w:val="000000"/>
                <w:sz w:val="16"/>
                <w:szCs w:val="16"/>
                <w:lang w:eastAsia="ru-RU"/>
              </w:rPr>
            </w:pPr>
          </w:p>
        </w:tc>
        <w:tc>
          <w:tcPr>
            <w:tcW w:w="383" w:type="pct"/>
            <w:vMerge/>
            <w:vAlign w:val="center"/>
          </w:tcPr>
          <w:p w:rsidR="00101A01" w:rsidRPr="003541D5" w:rsidRDefault="00101A01" w:rsidP="00EB5887">
            <w:pPr>
              <w:spacing w:line="240" w:lineRule="auto"/>
              <w:jc w:val="left"/>
              <w:rPr>
                <w:rFonts w:ascii="Times New Roman" w:hAnsi="Times New Roman"/>
                <w:b/>
                <w:bCs/>
                <w:color w:val="000000"/>
                <w:sz w:val="16"/>
                <w:szCs w:val="16"/>
                <w:lang w:eastAsia="ru-RU"/>
              </w:rPr>
            </w:pPr>
          </w:p>
        </w:tc>
      </w:tr>
      <w:tr w:rsidR="00101A01" w:rsidRPr="003541D5" w:rsidTr="004C6572">
        <w:trPr>
          <w:trHeight w:val="910"/>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Сельскохозяйственное использование</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сельского хозяйства.</w:t>
            </w:r>
          </w:p>
          <w:p w:rsidR="00101A01" w:rsidRPr="003541D5" w:rsidRDefault="00101A01"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39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w:t>
            </w:r>
          </w:p>
        </w:tc>
        <w:tc>
          <w:tcPr>
            <w:tcW w:w="38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4C6572">
        <w:trPr>
          <w:trHeight w:val="835"/>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Растениеводство</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p w:rsidR="00101A01" w:rsidRPr="003541D5" w:rsidRDefault="00101A01"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39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w:t>
            </w:r>
          </w:p>
        </w:tc>
        <w:tc>
          <w:tcPr>
            <w:tcW w:w="38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450"/>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зерновых и иных сельскохозяйственных культур</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9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1.2</w:t>
            </w:r>
          </w:p>
        </w:tc>
        <w:tc>
          <w:tcPr>
            <w:tcW w:w="38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450"/>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Овощеводство</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9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1.3</w:t>
            </w:r>
          </w:p>
        </w:tc>
        <w:tc>
          <w:tcPr>
            <w:tcW w:w="38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675"/>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тонизирующих, лекарственных, цветочных культур</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9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1.4</w:t>
            </w:r>
          </w:p>
        </w:tc>
        <w:tc>
          <w:tcPr>
            <w:tcW w:w="38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450"/>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Садоводство</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9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1.5</w:t>
            </w:r>
          </w:p>
        </w:tc>
        <w:tc>
          <w:tcPr>
            <w:tcW w:w="38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450"/>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льна и конопли</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39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1.6</w:t>
            </w:r>
          </w:p>
        </w:tc>
        <w:tc>
          <w:tcPr>
            <w:tcW w:w="38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4C6572">
        <w:trPr>
          <w:trHeight w:val="1570"/>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Животноводство</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101A01" w:rsidRPr="003541D5" w:rsidRDefault="00101A01"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1.8-1.11</w:t>
            </w:r>
          </w:p>
        </w:tc>
        <w:tc>
          <w:tcPr>
            <w:tcW w:w="39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1.7</w:t>
            </w:r>
          </w:p>
        </w:tc>
        <w:tc>
          <w:tcPr>
            <w:tcW w:w="38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4C6572">
        <w:trPr>
          <w:trHeight w:val="1300"/>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Скотоводство</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01A01" w:rsidRPr="003541D5" w:rsidRDefault="00101A01"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39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1.8</w:t>
            </w:r>
          </w:p>
        </w:tc>
        <w:tc>
          <w:tcPr>
            <w:tcW w:w="38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4C6572">
        <w:trPr>
          <w:trHeight w:val="1300"/>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Звероводство</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в неволе ценных пушных зверей;</w:t>
            </w:r>
          </w:p>
          <w:p w:rsidR="00101A01" w:rsidRPr="003541D5" w:rsidRDefault="00101A01"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01A01" w:rsidRPr="003541D5" w:rsidRDefault="00101A01"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1.9</w:t>
            </w:r>
          </w:p>
        </w:tc>
        <w:tc>
          <w:tcPr>
            <w:tcW w:w="38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4C6572">
        <w:trPr>
          <w:trHeight w:val="1300"/>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Птицеводство</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домашних пород птиц, в том числе водоплавающих;</w:t>
            </w:r>
          </w:p>
          <w:p w:rsidR="00101A01" w:rsidRPr="003541D5" w:rsidRDefault="00101A01"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01A01" w:rsidRPr="003541D5" w:rsidRDefault="00101A01"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38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225"/>
        </w:trPr>
        <w:tc>
          <w:tcPr>
            <w:tcW w:w="947" w:type="pct"/>
            <w:vMerge w:val="restar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Свиноводство</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свиней;</w:t>
            </w:r>
          </w:p>
        </w:tc>
        <w:tc>
          <w:tcPr>
            <w:tcW w:w="397" w:type="pct"/>
            <w:vMerge w:val="restar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383" w:type="pct"/>
            <w:vMerge w:val="restar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450"/>
        </w:trPr>
        <w:tc>
          <w:tcPr>
            <w:tcW w:w="947"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97"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c>
          <w:tcPr>
            <w:tcW w:w="383"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r>
      <w:tr w:rsidR="00101A01" w:rsidRPr="003541D5" w:rsidTr="00EB5887">
        <w:trPr>
          <w:trHeight w:val="225"/>
        </w:trPr>
        <w:tc>
          <w:tcPr>
            <w:tcW w:w="947"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c>
          <w:tcPr>
            <w:tcW w:w="383"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r>
      <w:tr w:rsidR="00101A01" w:rsidRPr="003541D5" w:rsidTr="004C6572">
        <w:trPr>
          <w:trHeight w:val="1300"/>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Пчеловодство</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01A01" w:rsidRPr="003541D5" w:rsidRDefault="00101A01"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ульев, иных объектов и оборудования, необходимого для пчеловодства и разведениях иных полезных насекомых;</w:t>
            </w:r>
          </w:p>
          <w:p w:rsidR="00101A01" w:rsidRPr="003541D5" w:rsidRDefault="00101A01"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используемых для хранения и первичной переработки продукции пчеловодства</w:t>
            </w:r>
          </w:p>
        </w:tc>
        <w:tc>
          <w:tcPr>
            <w:tcW w:w="39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1.12</w:t>
            </w:r>
          </w:p>
        </w:tc>
        <w:tc>
          <w:tcPr>
            <w:tcW w:w="38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675"/>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Рыбоводство</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39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38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450"/>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Научное обеспечение сельского хозяйства</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39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1.14</w:t>
            </w:r>
          </w:p>
        </w:tc>
        <w:tc>
          <w:tcPr>
            <w:tcW w:w="38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225"/>
        </w:trPr>
        <w:tc>
          <w:tcPr>
            <w:tcW w:w="947" w:type="pct"/>
            <w:vMerge w:val="restar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Хранение и переработка сельскохозяйственной продукции</w:t>
            </w:r>
          </w:p>
        </w:tc>
        <w:tc>
          <w:tcPr>
            <w:tcW w:w="3273" w:type="pct"/>
            <w:vMerge w:val="restar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97" w:type="pct"/>
            <w:vMerge w:val="restar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1.15</w:t>
            </w:r>
          </w:p>
        </w:tc>
        <w:tc>
          <w:tcPr>
            <w:tcW w:w="383" w:type="pct"/>
            <w:vMerge w:val="restar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225"/>
        </w:trPr>
        <w:tc>
          <w:tcPr>
            <w:tcW w:w="947"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c>
          <w:tcPr>
            <w:tcW w:w="3273"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c>
          <w:tcPr>
            <w:tcW w:w="397"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c>
          <w:tcPr>
            <w:tcW w:w="383"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r>
      <w:tr w:rsidR="00101A01" w:rsidRPr="003541D5" w:rsidTr="00EB5887">
        <w:trPr>
          <w:trHeight w:val="225"/>
        </w:trPr>
        <w:tc>
          <w:tcPr>
            <w:tcW w:w="947"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c>
          <w:tcPr>
            <w:tcW w:w="3273"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c>
          <w:tcPr>
            <w:tcW w:w="397"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c>
          <w:tcPr>
            <w:tcW w:w="383"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r>
      <w:tr w:rsidR="00101A01" w:rsidRPr="003541D5" w:rsidTr="004C6572">
        <w:trPr>
          <w:trHeight w:val="835"/>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Питомники</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01A01" w:rsidRPr="003541D5" w:rsidRDefault="00101A01"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39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1.17</w:t>
            </w:r>
          </w:p>
        </w:tc>
        <w:tc>
          <w:tcPr>
            <w:tcW w:w="38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225"/>
        </w:trPr>
        <w:tc>
          <w:tcPr>
            <w:tcW w:w="947" w:type="pct"/>
            <w:vMerge w:val="restart"/>
            <w:vAlign w:val="center"/>
          </w:tcPr>
          <w:p w:rsidR="00101A01" w:rsidRPr="003541D5" w:rsidRDefault="00101A01" w:rsidP="00EB5887">
            <w:pPr>
              <w:spacing w:line="240" w:lineRule="auto"/>
              <w:jc w:val="left"/>
              <w:rPr>
                <w:rFonts w:ascii="Times New Roman" w:hAnsi="Times New Roman"/>
                <w:color w:val="000000"/>
                <w:sz w:val="16"/>
                <w:szCs w:val="16"/>
                <w:lang w:eastAsia="ru-RU"/>
              </w:rPr>
            </w:pPr>
            <w:bookmarkStart w:id="367" w:name="RANGE!A37"/>
            <w:bookmarkEnd w:id="367"/>
            <w:r w:rsidRPr="003541D5">
              <w:rPr>
                <w:rFonts w:ascii="Times New Roman" w:hAnsi="Times New Roman"/>
                <w:color w:val="000000"/>
                <w:sz w:val="16"/>
                <w:szCs w:val="16"/>
                <w:lang w:eastAsia="ru-RU"/>
              </w:rPr>
              <w:t>Обеспечение сельскохозяйственного производства</w:t>
            </w:r>
          </w:p>
        </w:tc>
        <w:tc>
          <w:tcPr>
            <w:tcW w:w="3273" w:type="pct"/>
            <w:vMerge w:val="restar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97" w:type="pct"/>
            <w:vMerge w:val="restar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1.18</w:t>
            </w:r>
          </w:p>
        </w:tc>
        <w:tc>
          <w:tcPr>
            <w:tcW w:w="383" w:type="pct"/>
            <w:vMerge w:val="restar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225"/>
        </w:trPr>
        <w:tc>
          <w:tcPr>
            <w:tcW w:w="947"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c>
          <w:tcPr>
            <w:tcW w:w="3273"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c>
          <w:tcPr>
            <w:tcW w:w="397"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c>
          <w:tcPr>
            <w:tcW w:w="383"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r>
      <w:tr w:rsidR="00101A01" w:rsidRPr="003541D5" w:rsidTr="00EB5887">
        <w:trPr>
          <w:trHeight w:val="225"/>
        </w:trPr>
        <w:tc>
          <w:tcPr>
            <w:tcW w:w="947"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c>
          <w:tcPr>
            <w:tcW w:w="3273"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c>
          <w:tcPr>
            <w:tcW w:w="397"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c>
          <w:tcPr>
            <w:tcW w:w="383" w:type="pct"/>
            <w:vMerge/>
            <w:vAlign w:val="center"/>
          </w:tcPr>
          <w:p w:rsidR="00101A01" w:rsidRPr="003541D5" w:rsidRDefault="00101A01" w:rsidP="00EB5887">
            <w:pPr>
              <w:spacing w:line="240" w:lineRule="auto"/>
              <w:jc w:val="left"/>
              <w:rPr>
                <w:rFonts w:ascii="Times New Roman" w:hAnsi="Times New Roman"/>
                <w:color w:val="000000"/>
                <w:sz w:val="16"/>
                <w:szCs w:val="16"/>
                <w:lang w:eastAsia="ru-RU"/>
              </w:rPr>
            </w:pPr>
          </w:p>
        </w:tc>
      </w:tr>
      <w:tr w:rsidR="00101A01" w:rsidRPr="003541D5" w:rsidTr="00EB5887">
        <w:trPr>
          <w:trHeight w:val="450"/>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Коммунальное обслуживание</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397" w:type="pct"/>
            <w:vAlign w:val="center"/>
          </w:tcPr>
          <w:p w:rsidR="00101A01" w:rsidRPr="00CB4DC0" w:rsidRDefault="00101A01"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3.1</w:t>
            </w:r>
          </w:p>
        </w:tc>
        <w:tc>
          <w:tcPr>
            <w:tcW w:w="383" w:type="pct"/>
            <w:vAlign w:val="center"/>
          </w:tcPr>
          <w:p w:rsidR="00101A01" w:rsidRPr="00CB4DC0" w:rsidRDefault="00101A01"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0</w:t>
            </w:r>
          </w:p>
        </w:tc>
      </w:tr>
      <w:tr w:rsidR="00101A01" w:rsidRPr="003541D5" w:rsidTr="00EB5887">
        <w:trPr>
          <w:trHeight w:val="450"/>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Ветеринарное обслуживание</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9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3.10</w:t>
            </w:r>
          </w:p>
        </w:tc>
        <w:tc>
          <w:tcPr>
            <w:tcW w:w="38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EB5887">
        <w:trPr>
          <w:trHeight w:val="675"/>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Предпринимательство</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39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38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EB5887">
        <w:trPr>
          <w:trHeight w:val="1125"/>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Деловое управление</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39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38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EB5887">
        <w:trPr>
          <w:trHeight w:val="450"/>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39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38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4C6572">
        <w:trPr>
          <w:trHeight w:val="1375"/>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101A01" w:rsidRPr="003541D5" w:rsidRDefault="00101A01"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101A01" w:rsidRPr="003541D5" w:rsidRDefault="00101A01"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39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38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EB5887">
        <w:trPr>
          <w:trHeight w:val="675"/>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Пищевая промышленность</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9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6.4</w:t>
            </w:r>
          </w:p>
        </w:tc>
        <w:tc>
          <w:tcPr>
            <w:tcW w:w="38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EB5887">
        <w:trPr>
          <w:trHeight w:val="450"/>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Трубопроводный транспорт</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9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7.5</w:t>
            </w:r>
          </w:p>
        </w:tc>
        <w:tc>
          <w:tcPr>
            <w:tcW w:w="38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EB5887">
        <w:trPr>
          <w:trHeight w:val="1125"/>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39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38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EB5887">
        <w:trPr>
          <w:trHeight w:val="900"/>
        </w:trPr>
        <w:tc>
          <w:tcPr>
            <w:tcW w:w="947"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Специальное пользование водными объектами</w:t>
            </w:r>
          </w:p>
        </w:tc>
        <w:tc>
          <w:tcPr>
            <w:tcW w:w="3273" w:type="pct"/>
            <w:vAlign w:val="center"/>
          </w:tcPr>
          <w:p w:rsidR="00101A01" w:rsidRPr="003541D5" w:rsidRDefault="00101A01"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97"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11.2</w:t>
            </w:r>
          </w:p>
        </w:tc>
        <w:tc>
          <w:tcPr>
            <w:tcW w:w="38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bl>
    <w:p w:rsidR="00101A01" w:rsidRPr="00C135D9" w:rsidRDefault="00101A01" w:rsidP="0016636D">
      <w:pPr>
        <w:keepLines/>
        <w:suppressAutoHyphens/>
        <w:spacing w:line="240" w:lineRule="auto"/>
        <w:ind w:firstLine="851"/>
        <w:jc w:val="both"/>
        <w:rPr>
          <w:rFonts w:ascii="Times New Roman" w:hAnsi="Times New Roman"/>
          <w:sz w:val="24"/>
          <w:szCs w:val="24"/>
        </w:rPr>
      </w:pPr>
      <w:r w:rsidRPr="00D0211A">
        <w:rPr>
          <w:rFonts w:ascii="Times New Roman" w:hAnsi="Times New Roman"/>
          <w:sz w:val="24"/>
          <w:szCs w:val="24"/>
        </w:rPr>
        <w:t>11.</w:t>
      </w:r>
      <w:r>
        <w:rPr>
          <w:rFonts w:ascii="Times New Roman" w:hAnsi="Times New Roman"/>
          <w:sz w:val="24"/>
          <w:szCs w:val="24"/>
        </w:rPr>
        <w:t>9</w:t>
      </w:r>
      <w:r w:rsidRPr="00D0211A">
        <w:rPr>
          <w:rFonts w:ascii="Times New Roman" w:hAnsi="Times New Roman"/>
          <w:sz w:val="24"/>
          <w:szCs w:val="24"/>
        </w:rPr>
        <w:t>.</w:t>
      </w:r>
      <w:r>
        <w:rPr>
          <w:rFonts w:ascii="Times New Roman" w:hAnsi="Times New Roman"/>
          <w:sz w:val="24"/>
          <w:szCs w:val="24"/>
        </w:rPr>
        <w:t>3</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101A01" w:rsidRDefault="00101A01"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н</w:t>
      </w:r>
      <w:r w:rsidRPr="006F1E8D">
        <w:rPr>
          <w:rFonts w:ascii="Times New Roman" w:hAnsi="Times New Roman"/>
          <w:sz w:val="24"/>
          <w:szCs w:val="24"/>
          <w:lang w:eastAsia="ru-RU"/>
        </w:rPr>
        <w:t xml:space="preserve">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7" w:tooltip="Генеральные планы промышленных предприятий. Актуализированная редакция СНиП II-89-80*" w:history="1">
        <w:r w:rsidRPr="006F1E8D">
          <w:rPr>
            <w:rFonts w:ascii="Times New Roman" w:hAnsi="Times New Roman"/>
            <w:sz w:val="24"/>
            <w:szCs w:val="24"/>
            <w:lang w:eastAsia="ru-RU"/>
          </w:rPr>
          <w:t>СП 18.13330</w:t>
        </w:r>
      </w:hyperlink>
      <w:r>
        <w:rPr>
          <w:rFonts w:ascii="Times New Roman" w:hAnsi="Times New Roman"/>
          <w:sz w:val="24"/>
          <w:szCs w:val="24"/>
          <w:lang w:eastAsia="ru-RU"/>
        </w:rPr>
        <w:t>;</w:t>
      </w:r>
    </w:p>
    <w:p w:rsidR="00101A01" w:rsidRPr="00375548" w:rsidRDefault="00101A01" w:rsidP="00375548">
      <w:pPr>
        <w:suppressAutoHyphens/>
        <w:spacing w:line="240" w:lineRule="auto"/>
        <w:jc w:val="both"/>
        <w:rPr>
          <w:rFonts w:ascii="Times New Roman" w:hAnsi="Times New Roman"/>
          <w:sz w:val="24"/>
          <w:szCs w:val="24"/>
          <w:lang w:eastAsia="ru-RU"/>
        </w:rPr>
      </w:pPr>
    </w:p>
    <w:p w:rsidR="00101A01" w:rsidRDefault="00101A01" w:rsidP="0016636D">
      <w:pPr>
        <w:pStyle w:val="Caption"/>
        <w:keepNext/>
        <w:suppressAutoHyphens/>
        <w:ind w:right="266"/>
      </w:pPr>
      <w:r>
        <w:t xml:space="preserve">Таблица </w:t>
      </w:r>
      <w:fldSimple w:instr=" SEQ Таблица \* ARABIC ">
        <w:r>
          <w:rPr>
            <w:noProof/>
          </w:rPr>
          <w:t>25</w:t>
        </w:r>
      </w:fldSimple>
      <w:r>
        <w:t xml:space="preserve"> –Площадь и предельные размеры земельных участков общетоварных складов на 1 тыс. чел.</w:t>
      </w:r>
    </w:p>
    <w:tbl>
      <w:tblPr>
        <w:tblW w:w="5000" w:type="pct"/>
        <w:jc w:val="center"/>
        <w:tblCellMar>
          <w:left w:w="40" w:type="dxa"/>
          <w:right w:w="40" w:type="dxa"/>
        </w:tblCellMar>
        <w:tblLook w:val="00A0"/>
      </w:tblPr>
      <w:tblGrid>
        <w:gridCol w:w="3293"/>
        <w:gridCol w:w="3427"/>
        <w:gridCol w:w="3425"/>
      </w:tblGrid>
      <w:tr w:rsidR="00101A01" w:rsidRPr="006F1E8D" w:rsidTr="00E97EC6">
        <w:trPr>
          <w:trHeight w:val="20"/>
          <w:jc w:val="center"/>
        </w:trPr>
        <w:tc>
          <w:tcPr>
            <w:tcW w:w="162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F1E8D" w:rsidRDefault="00101A0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Склады общетоварные</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F1E8D" w:rsidRDefault="00101A0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Площадь складов, м</w:t>
            </w:r>
            <w:r w:rsidRPr="006F1E8D">
              <w:rPr>
                <w:rFonts w:ascii="Times New Roman" w:hAnsi="Times New Roman"/>
                <w:b/>
                <w:color w:val="000000"/>
                <w:sz w:val="18"/>
                <w:szCs w:val="18"/>
                <w:vertAlign w:val="superscript"/>
              </w:rPr>
              <w:t>2</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F1E8D" w:rsidRDefault="00101A0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Размеры земельных участков, м</w:t>
            </w:r>
            <w:r w:rsidRPr="006F1E8D">
              <w:rPr>
                <w:rFonts w:ascii="Times New Roman" w:hAnsi="Times New Roman"/>
                <w:b/>
                <w:color w:val="000000"/>
                <w:sz w:val="18"/>
                <w:szCs w:val="18"/>
                <w:vertAlign w:val="superscript"/>
              </w:rPr>
              <w:t>2</w:t>
            </w:r>
          </w:p>
        </w:tc>
      </w:tr>
      <w:tr w:rsidR="00101A01" w:rsidRPr="006F1E8D" w:rsidTr="00E97EC6">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101A01" w:rsidRPr="006F1E8D" w:rsidRDefault="00101A01" w:rsidP="00E97EC6">
            <w:pPr>
              <w:spacing w:line="240" w:lineRule="auto"/>
              <w:rPr>
                <w:rFonts w:ascii="Times New Roman" w:hAnsi="Times New Roman"/>
                <w:b/>
                <w:color w:val="000000"/>
                <w:sz w:val="18"/>
                <w:szCs w:val="18"/>
              </w:rPr>
            </w:pP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F1E8D" w:rsidRDefault="00101A0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F1E8D" w:rsidRDefault="00101A01"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r>
      <w:tr w:rsidR="00101A01"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F1E8D" w:rsidRDefault="00101A0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F1E8D" w:rsidRDefault="00101A0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F1E8D" w:rsidRDefault="00101A0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310*</w:t>
            </w:r>
          </w:p>
          <w:p w:rsidR="00101A01" w:rsidRPr="006F1E8D" w:rsidRDefault="00101A0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210</w:t>
            </w:r>
          </w:p>
        </w:tc>
      </w:tr>
      <w:tr w:rsidR="00101A01"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F1E8D" w:rsidRDefault="00101A0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Непродовольственных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F1E8D" w:rsidRDefault="00101A0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F1E8D" w:rsidRDefault="00101A0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740*</w:t>
            </w:r>
          </w:p>
          <w:p w:rsidR="00101A01" w:rsidRPr="006F1E8D" w:rsidRDefault="00101A01"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490</w:t>
            </w:r>
          </w:p>
        </w:tc>
      </w:tr>
      <w:tr w:rsidR="00101A01" w:rsidRPr="006F1E8D"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F1E8D" w:rsidRDefault="00101A01"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 В числителе приведены нормы для одноэтажных складов, в знаменателе - для многоэтажных (при средней высоте этажей 6 м).</w:t>
            </w:r>
          </w:p>
          <w:p w:rsidR="00101A01" w:rsidRPr="006F1E8D" w:rsidRDefault="00101A01"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Примечания</w:t>
            </w:r>
          </w:p>
          <w:p w:rsidR="00101A01" w:rsidRPr="006F1E8D" w:rsidRDefault="00101A01"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1 При размещении общетоварных складов в составе специализированных групп размеры земельных участков рекомендуется сокращать до 30 %.</w:t>
            </w:r>
          </w:p>
          <w:p w:rsidR="00101A01" w:rsidRPr="006F1E8D" w:rsidRDefault="00101A01"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2 В зонах досрочного завоза товаров размеры земельных участков следует увеличивать на 40 %.</w:t>
            </w:r>
          </w:p>
        </w:tc>
      </w:tr>
    </w:tbl>
    <w:p w:rsidR="00101A01" w:rsidRDefault="00101A01"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101A01" w:rsidRPr="00BD65F5" w:rsidRDefault="00101A01"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101A01" w:rsidRDefault="00101A01"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101A01" w:rsidRPr="00DA5F71" w:rsidRDefault="00101A01"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зданий, строений, сооружений на территории земельных участков не устанавливается</w:t>
      </w:r>
      <w:r>
        <w:rPr>
          <w:rFonts w:ascii="Times New Roman" w:hAnsi="Times New Roman"/>
          <w:sz w:val="24"/>
          <w:szCs w:val="24"/>
          <w:lang w:eastAsia="ru-RU"/>
        </w:rPr>
        <w:t>;</w:t>
      </w:r>
    </w:p>
    <w:p w:rsidR="00101A01" w:rsidRDefault="00101A01"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ритории земельных участков, - V;</w:t>
      </w:r>
    </w:p>
    <w:p w:rsidR="00101A01" w:rsidRPr="00C135D9" w:rsidRDefault="00101A01"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101A01" w:rsidRPr="00C135D9" w:rsidRDefault="00101A01"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территориипроизводится за счет предоставленного земельного участка;</w:t>
      </w:r>
    </w:p>
    <w:p w:rsidR="00101A01" w:rsidRDefault="00101A01"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AC08DC">
        <w:rPr>
          <w:rFonts w:ascii="Times New Roman" w:hAnsi="Times New Roman"/>
          <w:sz w:val="24"/>
          <w:szCs w:val="24"/>
          <w:lang w:eastAsia="ru-RU"/>
        </w:rPr>
        <w:t>расчетом необходимо проверять санитарные разрывы от жилой застро</w:t>
      </w:r>
      <w:r>
        <w:rPr>
          <w:rFonts w:ascii="Times New Roman" w:hAnsi="Times New Roman"/>
          <w:sz w:val="24"/>
          <w:szCs w:val="24"/>
          <w:lang w:eastAsia="ru-RU"/>
        </w:rPr>
        <w:t>йки, в том числе и по шуму;</w:t>
      </w:r>
    </w:p>
    <w:p w:rsidR="00101A01" w:rsidRPr="005A02B5" w:rsidRDefault="00101A01"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101A01" w:rsidRDefault="00101A01" w:rsidP="0016636D">
      <w:pPr>
        <w:pStyle w:val="Caption"/>
        <w:keepNext/>
        <w:suppressAutoHyphens/>
        <w:ind w:right="266"/>
      </w:pPr>
      <w:r>
        <w:t xml:space="preserve">Таблица </w:t>
      </w:r>
      <w:fldSimple w:instr=" SEQ Таблица \* ARABIC ">
        <w:r>
          <w:rPr>
            <w:noProof/>
          </w:rPr>
          <w:t>26</w:t>
        </w:r>
      </w:fldSimple>
      <w:r>
        <w:t xml:space="preserve"> – П</w:t>
      </w:r>
      <w:r w:rsidRPr="006619E3">
        <w:t>оказатели плотности застройки</w:t>
      </w:r>
      <w:r w:rsidRPr="00387FC5">
        <w:t>зоны коммунально-складских объектов и производственных предприятий</w:t>
      </w:r>
    </w:p>
    <w:tbl>
      <w:tblPr>
        <w:tblW w:w="5000" w:type="pct"/>
        <w:jc w:val="center"/>
        <w:tblCellMar>
          <w:left w:w="40" w:type="dxa"/>
          <w:right w:w="40" w:type="dxa"/>
        </w:tblCellMar>
        <w:tblLook w:val="00A0"/>
      </w:tblPr>
      <w:tblGrid>
        <w:gridCol w:w="5551"/>
        <w:gridCol w:w="2074"/>
        <w:gridCol w:w="2520"/>
      </w:tblGrid>
      <w:tr w:rsidR="00101A01"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101A01"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101A01" w:rsidRPr="00387FC5" w:rsidRDefault="00101A0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tc>
        <w:tc>
          <w:tcPr>
            <w:tcW w:w="1022" w:type="pct"/>
            <w:tcBorders>
              <w:top w:val="single" w:sz="6" w:space="0" w:color="auto"/>
              <w:left w:val="single" w:sz="6" w:space="0" w:color="auto"/>
              <w:bottom w:val="nil"/>
              <w:right w:val="single" w:sz="6" w:space="0" w:color="auto"/>
            </w:tcBorders>
            <w:shd w:val="clear" w:color="auto" w:fill="FFFFFF"/>
          </w:tcPr>
          <w:p w:rsidR="00101A01" w:rsidRPr="00387FC5" w:rsidRDefault="00101A01"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tcPr>
          <w:p w:rsidR="00101A01" w:rsidRPr="00387FC5" w:rsidRDefault="00101A01" w:rsidP="00E97EC6">
            <w:pPr>
              <w:spacing w:line="240" w:lineRule="auto"/>
              <w:ind w:left="65" w:right="65"/>
              <w:rPr>
                <w:rFonts w:ascii="Times New Roman" w:hAnsi="Times New Roman"/>
                <w:sz w:val="16"/>
                <w:szCs w:val="16"/>
              </w:rPr>
            </w:pPr>
          </w:p>
        </w:tc>
      </w:tr>
      <w:tr w:rsidR="00101A01"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101A01" w:rsidRPr="00387FC5" w:rsidRDefault="00101A0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Промышленная</w:t>
            </w:r>
          </w:p>
        </w:tc>
        <w:tc>
          <w:tcPr>
            <w:tcW w:w="1022" w:type="pct"/>
            <w:tcBorders>
              <w:top w:val="nil"/>
              <w:left w:val="single" w:sz="6" w:space="0" w:color="auto"/>
              <w:bottom w:val="nil"/>
              <w:right w:val="single" w:sz="6" w:space="0" w:color="auto"/>
            </w:tcBorders>
            <w:shd w:val="clear" w:color="auto" w:fill="FFFFFF"/>
          </w:tcPr>
          <w:p w:rsidR="00101A01" w:rsidRPr="00387FC5" w:rsidRDefault="00101A01" w:rsidP="00E97EC6">
            <w:pPr>
              <w:spacing w:line="240" w:lineRule="auto"/>
              <w:ind w:left="65" w:right="65"/>
              <w:rPr>
                <w:rFonts w:ascii="Times New Roman" w:hAnsi="Times New Roman"/>
                <w:sz w:val="16"/>
                <w:szCs w:val="16"/>
              </w:rPr>
            </w:pPr>
            <w:r w:rsidRPr="00387FC5">
              <w:rPr>
                <w:rFonts w:ascii="Times New Roman" w:hAnsi="Times New Roman"/>
                <w:sz w:val="16"/>
                <w:szCs w:val="16"/>
              </w:rPr>
              <w:t>0,8</w:t>
            </w:r>
          </w:p>
        </w:tc>
        <w:tc>
          <w:tcPr>
            <w:tcW w:w="1242" w:type="pct"/>
            <w:tcBorders>
              <w:top w:val="nil"/>
              <w:left w:val="single" w:sz="6" w:space="0" w:color="auto"/>
              <w:bottom w:val="nil"/>
              <w:right w:val="single" w:sz="6" w:space="0" w:color="auto"/>
            </w:tcBorders>
            <w:shd w:val="clear" w:color="auto" w:fill="FFFFFF"/>
          </w:tcPr>
          <w:p w:rsidR="00101A01" w:rsidRPr="00387FC5" w:rsidRDefault="00101A01" w:rsidP="00E97EC6">
            <w:pPr>
              <w:spacing w:line="240" w:lineRule="auto"/>
              <w:ind w:left="65" w:right="65"/>
              <w:rPr>
                <w:rFonts w:ascii="Times New Roman" w:hAnsi="Times New Roman"/>
                <w:sz w:val="16"/>
                <w:szCs w:val="16"/>
              </w:rPr>
            </w:pPr>
            <w:r w:rsidRPr="00387FC5">
              <w:rPr>
                <w:rFonts w:ascii="Times New Roman" w:hAnsi="Times New Roman"/>
                <w:sz w:val="16"/>
                <w:szCs w:val="16"/>
              </w:rPr>
              <w:t>2,4</w:t>
            </w:r>
          </w:p>
        </w:tc>
      </w:tr>
      <w:tr w:rsidR="00101A01"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101A01" w:rsidRPr="00387FC5" w:rsidRDefault="00101A0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Научно-производственная*</w:t>
            </w:r>
          </w:p>
        </w:tc>
        <w:tc>
          <w:tcPr>
            <w:tcW w:w="1022" w:type="pct"/>
            <w:tcBorders>
              <w:top w:val="nil"/>
              <w:left w:val="single" w:sz="6" w:space="0" w:color="auto"/>
              <w:bottom w:val="nil"/>
              <w:right w:val="single" w:sz="6" w:space="0" w:color="auto"/>
            </w:tcBorders>
            <w:shd w:val="clear" w:color="auto" w:fill="FFFFFF"/>
          </w:tcPr>
          <w:p w:rsidR="00101A01" w:rsidRPr="00387FC5" w:rsidRDefault="00101A01"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nil"/>
              <w:right w:val="single" w:sz="6" w:space="0" w:color="auto"/>
            </w:tcBorders>
            <w:shd w:val="clear" w:color="auto" w:fill="FFFFFF"/>
          </w:tcPr>
          <w:p w:rsidR="00101A01" w:rsidRPr="00387FC5" w:rsidRDefault="00101A01" w:rsidP="00E97EC6">
            <w:pPr>
              <w:spacing w:line="240" w:lineRule="auto"/>
              <w:ind w:left="65" w:right="65"/>
              <w:rPr>
                <w:rFonts w:ascii="Times New Roman" w:hAnsi="Times New Roman"/>
                <w:sz w:val="16"/>
                <w:szCs w:val="16"/>
              </w:rPr>
            </w:pPr>
            <w:r w:rsidRPr="00387FC5">
              <w:rPr>
                <w:rFonts w:ascii="Times New Roman" w:hAnsi="Times New Roman"/>
                <w:sz w:val="16"/>
                <w:szCs w:val="16"/>
              </w:rPr>
              <w:t>1,0</w:t>
            </w:r>
          </w:p>
        </w:tc>
      </w:tr>
      <w:tr w:rsidR="00101A01"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101A01" w:rsidRPr="00387FC5" w:rsidRDefault="00101A01"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101A01" w:rsidRPr="00387FC5" w:rsidRDefault="00101A01"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101A01" w:rsidRPr="00387FC5" w:rsidRDefault="00101A01"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101A01"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254D00" w:rsidRDefault="00101A01" w:rsidP="00E97EC6">
            <w:pPr>
              <w:spacing w:line="240" w:lineRule="auto"/>
              <w:ind w:left="65" w:right="65"/>
              <w:jc w:val="left"/>
              <w:rPr>
                <w:rFonts w:ascii="Times New Roman" w:hAnsi="Times New Roman"/>
                <w:sz w:val="16"/>
                <w:szCs w:val="16"/>
              </w:rPr>
            </w:pPr>
            <w:r w:rsidRPr="00254D00">
              <w:rPr>
                <w:rFonts w:ascii="Times New Roman" w:hAnsi="Times New Roman"/>
                <w:sz w:val="16"/>
                <w:szCs w:val="16"/>
              </w:rPr>
              <w:t>*Без учета опытных полей и полигонов, резервных территорий и санитарно-защитных зон.</w:t>
            </w:r>
          </w:p>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1 </w:t>
            </w:r>
            <w:r w:rsidRPr="00387FC5">
              <w:rPr>
                <w:rFonts w:ascii="Times New Roman" w:hAnsi="Times New Roman"/>
                <w:sz w:val="16"/>
                <w:szCs w:val="16"/>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tc>
      </w:tr>
    </w:tbl>
    <w:p w:rsidR="00101A01" w:rsidRPr="0016636D" w:rsidRDefault="00101A01" w:rsidP="0016636D">
      <w:pPr>
        <w:keepLines/>
        <w:suppressAutoHyphens/>
        <w:spacing w:line="240" w:lineRule="auto"/>
        <w:ind w:firstLine="851"/>
        <w:jc w:val="both"/>
        <w:rPr>
          <w:rFonts w:ascii="Times New Roman" w:hAnsi="Times New Roman"/>
          <w:sz w:val="24"/>
          <w:szCs w:val="24"/>
        </w:rPr>
      </w:pPr>
    </w:p>
    <w:p w:rsidR="00101A01" w:rsidRPr="003541D5" w:rsidRDefault="00101A01"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68" w:name="_Toc379293917"/>
      <w:bookmarkStart w:id="369" w:name="_Toc406406377"/>
      <w:bookmarkStart w:id="370" w:name="_Toc408928206"/>
      <w:bookmarkStart w:id="371" w:name="_Toc409516837"/>
      <w:bookmarkStart w:id="372" w:name="_Toc481573965"/>
      <w:r w:rsidRPr="003541D5">
        <w:rPr>
          <w:rFonts w:ascii="Times New Roman" w:hAnsi="Times New Roman"/>
          <w:b/>
          <w:sz w:val="24"/>
        </w:rPr>
        <w:t>Общие градостроительные регламенты для зон рекреационного назначения</w:t>
      </w:r>
      <w:bookmarkEnd w:id="368"/>
      <w:bookmarkEnd w:id="369"/>
      <w:bookmarkEnd w:id="370"/>
      <w:bookmarkEnd w:id="371"/>
      <w:bookmarkEnd w:id="372"/>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11.1</w:t>
      </w:r>
      <w:r>
        <w:rPr>
          <w:rFonts w:ascii="Times New Roman" w:hAnsi="Times New Roman"/>
          <w:sz w:val="24"/>
          <w:szCs w:val="24"/>
          <w:lang w:eastAsia="ru-RU"/>
        </w:rPr>
        <w:t>0</w:t>
      </w:r>
      <w:r w:rsidRPr="003541D5">
        <w:rPr>
          <w:rFonts w:ascii="Times New Roman" w:hAnsi="Times New Roman"/>
          <w:sz w:val="24"/>
          <w:szCs w:val="24"/>
          <w:lang w:eastAsia="ru-RU"/>
        </w:rPr>
        <w:t>.</w:t>
      </w:r>
      <w:r w:rsidRPr="003541D5">
        <w:rPr>
          <w:rFonts w:ascii="Times New Roman" w:hAnsi="Times New Roman"/>
          <w:sz w:val="24"/>
          <w:szCs w:val="24"/>
        </w:rPr>
        <w:t>1.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и включают в себя 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рекреационных, защитные, санитарно-гигиенические, оздоровительные функции.</w:t>
      </w:r>
    </w:p>
    <w:p w:rsidR="00101A01" w:rsidRPr="003541D5"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11.10</w:t>
      </w:r>
      <w:r w:rsidRPr="003541D5">
        <w:rPr>
          <w:rFonts w:ascii="Times New Roman" w:hAnsi="Times New Roman"/>
          <w:sz w:val="24"/>
          <w:szCs w:val="24"/>
          <w:lang w:eastAsia="ru-RU"/>
        </w:rPr>
        <w:t>.</w:t>
      </w:r>
      <w:r w:rsidRPr="003541D5">
        <w:rPr>
          <w:rFonts w:ascii="Times New Roman" w:hAnsi="Times New Roman"/>
          <w:sz w:val="24"/>
          <w:szCs w:val="24"/>
        </w:rPr>
        <w:t>2. 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 и непосредственно не связанную с эксплуатацией объектов оздоровительного и рекреационного назначения.</w:t>
      </w:r>
    </w:p>
    <w:p w:rsidR="00101A01" w:rsidRPr="003541D5"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11.10</w:t>
      </w:r>
      <w:r w:rsidRPr="003541D5">
        <w:rPr>
          <w:rFonts w:ascii="Times New Roman" w:hAnsi="Times New Roman"/>
          <w:sz w:val="24"/>
          <w:szCs w:val="24"/>
          <w:lang w:eastAsia="ru-RU"/>
        </w:rPr>
        <w:t>.</w:t>
      </w:r>
      <w:r w:rsidRPr="003541D5">
        <w:rPr>
          <w:rFonts w:ascii="Times New Roman" w:hAnsi="Times New Roman"/>
          <w:sz w:val="24"/>
          <w:szCs w:val="24"/>
        </w:rPr>
        <w:t>3. 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101A01" w:rsidRPr="003541D5"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11.10</w:t>
      </w:r>
      <w:r w:rsidRPr="003541D5">
        <w:rPr>
          <w:rFonts w:ascii="Times New Roman" w:hAnsi="Times New Roman"/>
          <w:sz w:val="24"/>
          <w:szCs w:val="24"/>
          <w:lang w:eastAsia="ru-RU"/>
        </w:rPr>
        <w:t>.</w:t>
      </w:r>
      <w:r w:rsidRPr="003541D5">
        <w:rPr>
          <w:rFonts w:ascii="Times New Roman" w:hAnsi="Times New Roman"/>
          <w:sz w:val="24"/>
          <w:szCs w:val="24"/>
        </w:rPr>
        <w:t>4. Прокладка транспортных сетей по территории лесов осуществляется в соответствии с Лесным кодексом Российской Федерации.</w:t>
      </w:r>
    </w:p>
    <w:p w:rsidR="00101A01" w:rsidRPr="003541D5"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11.10</w:t>
      </w:r>
      <w:r w:rsidRPr="003541D5">
        <w:rPr>
          <w:rFonts w:ascii="Times New Roman" w:hAnsi="Times New Roman"/>
          <w:sz w:val="24"/>
          <w:szCs w:val="24"/>
          <w:lang w:eastAsia="ru-RU"/>
        </w:rPr>
        <w:t>.</w:t>
      </w:r>
      <w:r w:rsidRPr="003541D5">
        <w:rPr>
          <w:rFonts w:ascii="Times New Roman" w:hAnsi="Times New Roman"/>
          <w:sz w:val="24"/>
          <w:szCs w:val="24"/>
        </w:rPr>
        <w:t>5. Открытые автостоянки временного хранения транспортных средств располагаются за пределами рекреационных зон.</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3541D5" w:rsidRDefault="00101A01" w:rsidP="00EB5887">
      <w:pPr>
        <w:keepLines/>
        <w:suppressAutoHyphens/>
        <w:spacing w:line="240" w:lineRule="auto"/>
        <w:ind w:firstLine="851"/>
        <w:jc w:val="both"/>
        <w:rPr>
          <w:rFonts w:ascii="Times New Roman" w:hAnsi="Times New Roman"/>
          <w:sz w:val="24"/>
          <w:szCs w:val="24"/>
        </w:rPr>
      </w:pPr>
    </w:p>
    <w:p w:rsidR="00101A01" w:rsidRPr="003541D5" w:rsidRDefault="00101A01"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73" w:name="_Toc379293918"/>
      <w:bookmarkStart w:id="374" w:name="_Toc406406378"/>
      <w:bookmarkStart w:id="375" w:name="_Toc408928207"/>
      <w:bookmarkStart w:id="376" w:name="_Toc409516838"/>
      <w:bookmarkStart w:id="377" w:name="_Toc481573966"/>
      <w:r w:rsidRPr="003541D5">
        <w:rPr>
          <w:rFonts w:ascii="Times New Roman" w:hAnsi="Times New Roman"/>
          <w:b/>
          <w:sz w:val="24"/>
        </w:rPr>
        <w:t>Градостроительный регламент зоны рекреационного назначения</w:t>
      </w:r>
      <w:bookmarkEnd w:id="373"/>
      <w:bookmarkEnd w:id="374"/>
      <w:bookmarkEnd w:id="375"/>
      <w:bookmarkEnd w:id="376"/>
      <w:bookmarkEnd w:id="377"/>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Р.</w:t>
      </w:r>
    </w:p>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1</w:t>
      </w:r>
      <w:r w:rsidRPr="003541D5">
        <w:rPr>
          <w:rFonts w:ascii="Times New Roman" w:hAnsi="Times New Roman"/>
          <w:sz w:val="24"/>
          <w:szCs w:val="24"/>
          <w:lang w:eastAsia="ru-RU"/>
        </w:rPr>
        <w:t>.1. Цели выделения зоны:</w:t>
      </w:r>
    </w:p>
    <w:p w:rsidR="00101A01" w:rsidRPr="003541D5" w:rsidRDefault="00101A01"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p>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Рекреационная зона "Р" - зона отдыха населения, организуется на территории лесопарков и зеленых насаждений общего пользования.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 </w:t>
      </w:r>
    </w:p>
    <w:p w:rsidR="00101A01"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11.11</w:t>
      </w:r>
      <w:r w:rsidRPr="003541D5">
        <w:rPr>
          <w:rFonts w:ascii="Times New Roman" w:hAnsi="Times New Roman"/>
          <w:sz w:val="24"/>
          <w:szCs w:val="24"/>
          <w:lang w:eastAsia="ru-RU"/>
        </w:rPr>
        <w:t xml:space="preserve">.2.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101A01" w:rsidRDefault="00101A01" w:rsidP="00EB5887">
      <w:pPr>
        <w:keepLines/>
        <w:suppressAutoHyphens/>
        <w:spacing w:line="240" w:lineRule="auto"/>
        <w:ind w:firstLine="851"/>
        <w:jc w:val="both"/>
        <w:rPr>
          <w:rFonts w:ascii="Times New Roman" w:hAnsi="Times New Roman"/>
          <w:sz w:val="24"/>
          <w:szCs w:val="24"/>
          <w:lang w:eastAsia="ru-RU"/>
        </w:rPr>
      </w:pPr>
    </w:p>
    <w:p w:rsidR="00101A01" w:rsidRDefault="00101A01" w:rsidP="00EB5887">
      <w:pPr>
        <w:keepLines/>
        <w:suppressAutoHyphens/>
        <w:spacing w:line="240" w:lineRule="auto"/>
        <w:ind w:firstLine="851"/>
        <w:jc w:val="both"/>
        <w:rPr>
          <w:rFonts w:ascii="Times New Roman" w:hAnsi="Times New Roman"/>
          <w:sz w:val="24"/>
          <w:szCs w:val="24"/>
          <w:lang w:eastAsia="ru-RU"/>
        </w:rPr>
      </w:pPr>
    </w:p>
    <w:p w:rsidR="00101A01" w:rsidRDefault="00101A01" w:rsidP="00EB5887">
      <w:pPr>
        <w:keepLines/>
        <w:suppressAutoHyphens/>
        <w:spacing w:line="240" w:lineRule="auto"/>
        <w:ind w:firstLine="851"/>
        <w:jc w:val="both"/>
        <w:rPr>
          <w:rFonts w:ascii="Times New Roman" w:hAnsi="Times New Roman"/>
          <w:sz w:val="24"/>
          <w:szCs w:val="24"/>
          <w:lang w:eastAsia="ru-RU"/>
        </w:rPr>
      </w:pPr>
    </w:p>
    <w:p w:rsidR="00101A01" w:rsidRDefault="00101A01" w:rsidP="00EB5887">
      <w:pPr>
        <w:keepLines/>
        <w:suppressAutoHyphens/>
        <w:spacing w:line="240" w:lineRule="auto"/>
        <w:ind w:firstLine="851"/>
        <w:jc w:val="both"/>
        <w:rPr>
          <w:rFonts w:ascii="Times New Roman" w:hAnsi="Times New Roman"/>
          <w:sz w:val="24"/>
          <w:szCs w:val="24"/>
          <w:lang w:eastAsia="ru-RU"/>
        </w:rPr>
      </w:pPr>
    </w:p>
    <w:p w:rsidR="00101A01" w:rsidRDefault="00101A01" w:rsidP="00EB5887">
      <w:pPr>
        <w:keepLines/>
        <w:suppressAutoHyphens/>
        <w:spacing w:line="240" w:lineRule="auto"/>
        <w:ind w:firstLine="851"/>
        <w:jc w:val="both"/>
        <w:rPr>
          <w:rFonts w:ascii="Times New Roman" w:hAnsi="Times New Roman"/>
          <w:sz w:val="24"/>
          <w:szCs w:val="24"/>
          <w:lang w:eastAsia="ru-RU"/>
        </w:rPr>
      </w:pPr>
    </w:p>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p>
    <w:p w:rsidR="00101A01" w:rsidRPr="003541D5" w:rsidRDefault="00101A01"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27</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3"/>
        <w:gridCol w:w="5229"/>
        <w:gridCol w:w="1135"/>
        <w:gridCol w:w="1524"/>
      </w:tblGrid>
      <w:tr w:rsidR="00101A01" w:rsidRPr="003541D5" w:rsidTr="000D0943">
        <w:trPr>
          <w:trHeight w:val="225"/>
        </w:trPr>
        <w:tc>
          <w:tcPr>
            <w:tcW w:w="1164" w:type="pct"/>
            <w:vMerge w:val="restart"/>
            <w:vAlign w:val="center"/>
          </w:tcPr>
          <w:p w:rsidR="00101A01" w:rsidRPr="003541D5" w:rsidRDefault="00101A01"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543" w:type="pct"/>
            <w:vMerge w:val="restart"/>
            <w:vAlign w:val="center"/>
          </w:tcPr>
          <w:p w:rsidR="00101A01" w:rsidRPr="003541D5" w:rsidRDefault="00101A01"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552" w:type="pct"/>
            <w:vMerge w:val="restart"/>
            <w:textDirection w:val="btLr"/>
            <w:vAlign w:val="center"/>
          </w:tcPr>
          <w:p w:rsidR="00101A01" w:rsidRPr="003541D5" w:rsidRDefault="00101A01"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741" w:type="pct"/>
            <w:vMerge w:val="restart"/>
            <w:textDirection w:val="btLr"/>
            <w:vAlign w:val="center"/>
          </w:tcPr>
          <w:p w:rsidR="00101A01" w:rsidRPr="003541D5" w:rsidRDefault="00101A01"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Р</w:t>
            </w:r>
          </w:p>
        </w:tc>
      </w:tr>
      <w:tr w:rsidR="00101A01" w:rsidRPr="003541D5" w:rsidTr="000D0943">
        <w:trPr>
          <w:trHeight w:val="1515"/>
        </w:trPr>
        <w:tc>
          <w:tcPr>
            <w:tcW w:w="1164" w:type="pct"/>
            <w:vMerge/>
            <w:vAlign w:val="center"/>
          </w:tcPr>
          <w:p w:rsidR="00101A01" w:rsidRPr="003541D5" w:rsidRDefault="00101A01" w:rsidP="00EB5887">
            <w:pPr>
              <w:spacing w:line="240" w:lineRule="auto"/>
              <w:jc w:val="left"/>
              <w:rPr>
                <w:rFonts w:ascii="Times New Roman" w:hAnsi="Times New Roman"/>
                <w:b/>
                <w:bCs/>
                <w:color w:val="000000"/>
                <w:sz w:val="16"/>
                <w:szCs w:val="16"/>
                <w:lang w:eastAsia="ru-RU"/>
              </w:rPr>
            </w:pPr>
          </w:p>
        </w:tc>
        <w:tc>
          <w:tcPr>
            <w:tcW w:w="2543" w:type="pct"/>
            <w:vMerge/>
            <w:vAlign w:val="center"/>
          </w:tcPr>
          <w:p w:rsidR="00101A01" w:rsidRPr="003541D5" w:rsidRDefault="00101A01" w:rsidP="00EB5887">
            <w:pPr>
              <w:spacing w:line="240" w:lineRule="auto"/>
              <w:jc w:val="left"/>
              <w:rPr>
                <w:rFonts w:ascii="Times New Roman" w:hAnsi="Times New Roman"/>
                <w:b/>
                <w:bCs/>
                <w:color w:val="000000"/>
                <w:sz w:val="16"/>
                <w:szCs w:val="16"/>
                <w:lang w:eastAsia="ru-RU"/>
              </w:rPr>
            </w:pPr>
          </w:p>
        </w:tc>
        <w:tc>
          <w:tcPr>
            <w:tcW w:w="552" w:type="pct"/>
            <w:vMerge/>
            <w:vAlign w:val="center"/>
          </w:tcPr>
          <w:p w:rsidR="00101A01" w:rsidRPr="003541D5" w:rsidRDefault="00101A01" w:rsidP="00EB5887">
            <w:pPr>
              <w:spacing w:line="240" w:lineRule="auto"/>
              <w:jc w:val="left"/>
              <w:rPr>
                <w:rFonts w:ascii="Times New Roman" w:hAnsi="Times New Roman"/>
                <w:b/>
                <w:bCs/>
                <w:color w:val="000000"/>
                <w:sz w:val="16"/>
                <w:szCs w:val="16"/>
                <w:lang w:eastAsia="ru-RU"/>
              </w:rPr>
            </w:pPr>
          </w:p>
        </w:tc>
        <w:tc>
          <w:tcPr>
            <w:tcW w:w="741" w:type="pct"/>
            <w:vMerge/>
            <w:vAlign w:val="center"/>
          </w:tcPr>
          <w:p w:rsidR="00101A01" w:rsidRPr="003541D5" w:rsidRDefault="00101A01" w:rsidP="00EB5887">
            <w:pPr>
              <w:spacing w:line="240" w:lineRule="auto"/>
              <w:jc w:val="left"/>
              <w:rPr>
                <w:rFonts w:ascii="Times New Roman" w:hAnsi="Times New Roman"/>
                <w:b/>
                <w:bCs/>
                <w:color w:val="000000"/>
                <w:sz w:val="16"/>
                <w:szCs w:val="16"/>
                <w:lang w:eastAsia="ru-RU"/>
              </w:rPr>
            </w:pPr>
          </w:p>
        </w:tc>
      </w:tr>
      <w:tr w:rsidR="00101A01" w:rsidRPr="003541D5" w:rsidTr="000D0943">
        <w:trPr>
          <w:trHeight w:val="1125"/>
        </w:trPr>
        <w:tc>
          <w:tcPr>
            <w:tcW w:w="1164"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Передвижное жилье</w:t>
            </w:r>
          </w:p>
        </w:tc>
        <w:tc>
          <w:tcPr>
            <w:tcW w:w="254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5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741"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0D0943">
        <w:trPr>
          <w:trHeight w:val="1125"/>
        </w:trPr>
        <w:tc>
          <w:tcPr>
            <w:tcW w:w="1164"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sz w:val="16"/>
                <w:szCs w:val="16"/>
              </w:rPr>
              <w:t>Коммунальное обслуживание</w:t>
            </w:r>
          </w:p>
        </w:tc>
        <w:tc>
          <w:tcPr>
            <w:tcW w:w="254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52" w:type="pct"/>
            <w:vAlign w:val="center"/>
          </w:tcPr>
          <w:p w:rsidR="00101A01" w:rsidRPr="00CB4DC0" w:rsidRDefault="00101A01"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3.1</w:t>
            </w:r>
          </w:p>
        </w:tc>
        <w:tc>
          <w:tcPr>
            <w:tcW w:w="741" w:type="pct"/>
            <w:vAlign w:val="center"/>
          </w:tcPr>
          <w:p w:rsidR="00101A01" w:rsidRPr="00CB4DC0" w:rsidRDefault="00101A01"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0</w:t>
            </w:r>
          </w:p>
        </w:tc>
      </w:tr>
      <w:tr w:rsidR="00101A01" w:rsidRPr="003541D5" w:rsidTr="006E5FC7">
        <w:trPr>
          <w:trHeight w:val="1810"/>
        </w:trPr>
        <w:tc>
          <w:tcPr>
            <w:tcW w:w="1164"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Религиозное использование</w:t>
            </w:r>
          </w:p>
        </w:tc>
        <w:tc>
          <w:tcPr>
            <w:tcW w:w="254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101A01" w:rsidRPr="003541D5" w:rsidRDefault="00101A01"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5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3.7</w:t>
            </w:r>
          </w:p>
        </w:tc>
        <w:tc>
          <w:tcPr>
            <w:tcW w:w="741"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0D0943">
        <w:trPr>
          <w:trHeight w:val="675"/>
        </w:trPr>
        <w:tc>
          <w:tcPr>
            <w:tcW w:w="1164"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54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5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741"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0D0943">
        <w:trPr>
          <w:trHeight w:val="900"/>
        </w:trPr>
        <w:tc>
          <w:tcPr>
            <w:tcW w:w="1164"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54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5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741"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0D0943">
        <w:trPr>
          <w:trHeight w:val="1800"/>
        </w:trPr>
        <w:tc>
          <w:tcPr>
            <w:tcW w:w="1164"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Развлечения</w:t>
            </w:r>
          </w:p>
        </w:tc>
        <w:tc>
          <w:tcPr>
            <w:tcW w:w="254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5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4.8</w:t>
            </w:r>
          </w:p>
        </w:tc>
        <w:tc>
          <w:tcPr>
            <w:tcW w:w="741"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4C6572">
        <w:trPr>
          <w:trHeight w:val="1135"/>
        </w:trPr>
        <w:tc>
          <w:tcPr>
            <w:tcW w:w="1164"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54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101A01" w:rsidRPr="003541D5" w:rsidRDefault="00101A01"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55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741"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0D0943">
        <w:trPr>
          <w:trHeight w:val="1350"/>
        </w:trPr>
        <w:tc>
          <w:tcPr>
            <w:tcW w:w="1164"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Спорт</w:t>
            </w:r>
          </w:p>
        </w:tc>
        <w:tc>
          <w:tcPr>
            <w:tcW w:w="254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5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5.1</w:t>
            </w:r>
          </w:p>
        </w:tc>
        <w:tc>
          <w:tcPr>
            <w:tcW w:w="741"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4C6572">
        <w:trPr>
          <w:trHeight w:val="1360"/>
        </w:trPr>
        <w:tc>
          <w:tcPr>
            <w:tcW w:w="1164"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54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01A01" w:rsidRPr="003541D5" w:rsidRDefault="00101A01"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55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741"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0D0943">
        <w:trPr>
          <w:trHeight w:val="675"/>
        </w:trPr>
        <w:tc>
          <w:tcPr>
            <w:tcW w:w="1164"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Охота и рыбалка</w:t>
            </w:r>
          </w:p>
        </w:tc>
        <w:tc>
          <w:tcPr>
            <w:tcW w:w="254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5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5.3</w:t>
            </w:r>
          </w:p>
        </w:tc>
        <w:tc>
          <w:tcPr>
            <w:tcW w:w="741"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0D0943">
        <w:trPr>
          <w:trHeight w:val="460"/>
        </w:trPr>
        <w:tc>
          <w:tcPr>
            <w:tcW w:w="1164"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54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55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741"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0D0943">
        <w:trPr>
          <w:trHeight w:val="675"/>
        </w:trPr>
        <w:tc>
          <w:tcPr>
            <w:tcW w:w="1164"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Поля для гольфа или конных прогулок</w:t>
            </w:r>
          </w:p>
        </w:tc>
        <w:tc>
          <w:tcPr>
            <w:tcW w:w="254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5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5.5</w:t>
            </w:r>
          </w:p>
        </w:tc>
        <w:tc>
          <w:tcPr>
            <w:tcW w:w="741"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0D0943">
        <w:trPr>
          <w:trHeight w:val="1350"/>
        </w:trPr>
        <w:tc>
          <w:tcPr>
            <w:tcW w:w="1164"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по особой охране и изучению природы</w:t>
            </w:r>
          </w:p>
        </w:tc>
        <w:tc>
          <w:tcPr>
            <w:tcW w:w="254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55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9.0</w:t>
            </w:r>
          </w:p>
        </w:tc>
        <w:tc>
          <w:tcPr>
            <w:tcW w:w="741"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0D0943">
        <w:trPr>
          <w:trHeight w:val="1575"/>
        </w:trPr>
        <w:tc>
          <w:tcPr>
            <w:tcW w:w="1164"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природных территорий</w:t>
            </w:r>
          </w:p>
        </w:tc>
        <w:tc>
          <w:tcPr>
            <w:tcW w:w="254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5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9.1</w:t>
            </w:r>
          </w:p>
        </w:tc>
        <w:tc>
          <w:tcPr>
            <w:tcW w:w="741"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0D0943">
        <w:trPr>
          <w:trHeight w:val="1800"/>
        </w:trPr>
        <w:tc>
          <w:tcPr>
            <w:tcW w:w="1164"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Курортная деятельность</w:t>
            </w:r>
          </w:p>
        </w:tc>
        <w:tc>
          <w:tcPr>
            <w:tcW w:w="254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55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9.2</w:t>
            </w:r>
          </w:p>
        </w:tc>
        <w:tc>
          <w:tcPr>
            <w:tcW w:w="741"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0D0943">
        <w:trPr>
          <w:trHeight w:val="1575"/>
        </w:trPr>
        <w:tc>
          <w:tcPr>
            <w:tcW w:w="1164"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Историческая</w:t>
            </w:r>
          </w:p>
        </w:tc>
        <w:tc>
          <w:tcPr>
            <w:tcW w:w="254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5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9.3</w:t>
            </w:r>
          </w:p>
        </w:tc>
        <w:tc>
          <w:tcPr>
            <w:tcW w:w="741"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0D0943">
        <w:trPr>
          <w:trHeight w:val="225"/>
        </w:trPr>
        <w:tc>
          <w:tcPr>
            <w:tcW w:w="1164"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Резервные леса</w:t>
            </w:r>
          </w:p>
        </w:tc>
        <w:tc>
          <w:tcPr>
            <w:tcW w:w="254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связанная с охраной лесов</w:t>
            </w:r>
          </w:p>
        </w:tc>
        <w:tc>
          <w:tcPr>
            <w:tcW w:w="55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10.4</w:t>
            </w:r>
          </w:p>
        </w:tc>
        <w:tc>
          <w:tcPr>
            <w:tcW w:w="741"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0D0943">
        <w:trPr>
          <w:trHeight w:val="450"/>
        </w:trPr>
        <w:tc>
          <w:tcPr>
            <w:tcW w:w="1164"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54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5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741"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0D0943">
        <w:trPr>
          <w:trHeight w:val="1800"/>
        </w:trPr>
        <w:tc>
          <w:tcPr>
            <w:tcW w:w="1164"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54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5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741"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0D0943">
        <w:trPr>
          <w:trHeight w:val="900"/>
        </w:trPr>
        <w:tc>
          <w:tcPr>
            <w:tcW w:w="1164"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54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52"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741"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0D0943">
        <w:trPr>
          <w:trHeight w:val="900"/>
        </w:trPr>
        <w:tc>
          <w:tcPr>
            <w:tcW w:w="1164"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sz w:val="16"/>
                <w:szCs w:val="16"/>
              </w:rPr>
              <w:t>Общее пользование территории</w:t>
            </w:r>
          </w:p>
        </w:tc>
        <w:tc>
          <w:tcPr>
            <w:tcW w:w="2543" w:type="pct"/>
            <w:vAlign w:val="center"/>
          </w:tcPr>
          <w:p w:rsidR="00101A01" w:rsidRPr="003541D5" w:rsidRDefault="00101A01" w:rsidP="00EB5887">
            <w:pPr>
              <w:spacing w:line="240" w:lineRule="auto"/>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52" w:type="pct"/>
            <w:vAlign w:val="center"/>
          </w:tcPr>
          <w:p w:rsidR="00101A01" w:rsidRPr="003541D5" w:rsidRDefault="00101A01"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741" w:type="pct"/>
            <w:vAlign w:val="center"/>
          </w:tcPr>
          <w:p w:rsidR="00101A01" w:rsidRPr="003541D5" w:rsidRDefault="00101A01"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bl>
    <w:p w:rsidR="00101A01" w:rsidRPr="00A92364" w:rsidRDefault="00101A01" w:rsidP="000D0943">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11.11.</w:t>
      </w:r>
      <w:r>
        <w:rPr>
          <w:rFonts w:ascii="Times New Roman" w:hAnsi="Times New Roman"/>
          <w:sz w:val="24"/>
          <w:szCs w:val="24"/>
        </w:rPr>
        <w:t>3</w:t>
      </w:r>
      <w:r w:rsidRPr="00693897">
        <w:rPr>
          <w:rFonts w:ascii="Times New Roman" w:hAnsi="Times New Roman"/>
          <w:sz w:val="24"/>
          <w:szCs w:val="24"/>
        </w:rPr>
        <w:t xml:space="preserve">. </w:t>
      </w:r>
      <w:r w:rsidRPr="00A92364">
        <w:rPr>
          <w:rFonts w:ascii="Times New Roman" w:hAnsi="Times New Roman"/>
          <w:sz w:val="24"/>
          <w:szCs w:val="24"/>
        </w:rPr>
        <w:t>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w:t>
      </w:r>
      <w:r>
        <w:rPr>
          <w:rFonts w:ascii="Times New Roman" w:hAnsi="Times New Roman"/>
          <w:sz w:val="24"/>
          <w:szCs w:val="24"/>
        </w:rPr>
        <w:t>:</w:t>
      </w:r>
    </w:p>
    <w:p w:rsidR="00101A01" w:rsidRDefault="00101A01" w:rsidP="000D0943">
      <w:pPr>
        <w:pStyle w:val="Caption"/>
        <w:keepNext/>
      </w:pPr>
      <w:r>
        <w:t xml:space="preserve">Таблица </w:t>
      </w:r>
      <w:fldSimple w:instr=" SEQ Таблица \* ARABIC ">
        <w:r>
          <w:rPr>
            <w:noProof/>
          </w:rPr>
          <w:t>28</w:t>
        </w:r>
      </w:fldSimple>
      <w:r>
        <w:t xml:space="preserve"> – Размеры зеленных территорий общего пользования</w:t>
      </w:r>
    </w:p>
    <w:tbl>
      <w:tblPr>
        <w:tblW w:w="5000" w:type="pct"/>
        <w:jc w:val="center"/>
        <w:tblCellMar>
          <w:left w:w="40" w:type="dxa"/>
          <w:right w:w="40" w:type="dxa"/>
        </w:tblCellMar>
        <w:tblLook w:val="00A0"/>
      </w:tblPr>
      <w:tblGrid>
        <w:gridCol w:w="2977"/>
        <w:gridCol w:w="7168"/>
      </w:tblGrid>
      <w:tr w:rsidR="00101A01" w:rsidRPr="00A92364" w:rsidTr="00E97EC6">
        <w:trPr>
          <w:trHeight w:val="20"/>
          <w:jc w:val="center"/>
        </w:trPr>
        <w:tc>
          <w:tcPr>
            <w:tcW w:w="1467"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A92364" w:rsidRDefault="00101A01" w:rsidP="00E97EC6">
            <w:pPr>
              <w:spacing w:line="240" w:lineRule="auto"/>
              <w:rPr>
                <w:rFonts w:ascii="Times New Roman" w:hAnsi="Times New Roman"/>
                <w:b/>
                <w:sz w:val="16"/>
                <w:szCs w:val="16"/>
              </w:rPr>
            </w:pPr>
            <w:r w:rsidRPr="00A92364">
              <w:rPr>
                <w:rFonts w:ascii="Times New Roman" w:hAnsi="Times New Roman"/>
                <w:b/>
                <w:sz w:val="16"/>
                <w:szCs w:val="16"/>
              </w:rPr>
              <w:t>Озелененные территории общего пользования</w:t>
            </w:r>
          </w:p>
        </w:tc>
        <w:tc>
          <w:tcPr>
            <w:tcW w:w="3533"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A92364" w:rsidRDefault="00101A01" w:rsidP="00E97EC6">
            <w:pPr>
              <w:spacing w:line="240" w:lineRule="auto"/>
              <w:rPr>
                <w:rFonts w:ascii="Times New Roman" w:hAnsi="Times New Roman"/>
                <w:b/>
                <w:sz w:val="16"/>
                <w:szCs w:val="16"/>
              </w:rPr>
            </w:pPr>
            <w:r w:rsidRPr="00A92364">
              <w:rPr>
                <w:rFonts w:ascii="Times New Roman" w:hAnsi="Times New Roman"/>
                <w:b/>
                <w:sz w:val="16"/>
                <w:szCs w:val="16"/>
              </w:rPr>
              <w:t>Площадь озелененных территорий, м2/чел.</w:t>
            </w:r>
          </w:p>
        </w:tc>
      </w:tr>
      <w:tr w:rsidR="00101A01" w:rsidRPr="00A92364" w:rsidTr="00E97EC6">
        <w:trPr>
          <w:trHeight w:val="20"/>
          <w:jc w:val="center"/>
        </w:trPr>
        <w:tc>
          <w:tcPr>
            <w:tcW w:w="1467" w:type="pct"/>
            <w:vMerge/>
            <w:tcBorders>
              <w:top w:val="single" w:sz="6" w:space="0" w:color="auto"/>
              <w:left w:val="single" w:sz="6" w:space="0" w:color="auto"/>
              <w:bottom w:val="single" w:sz="6" w:space="0" w:color="auto"/>
              <w:right w:val="single" w:sz="6" w:space="0" w:color="auto"/>
            </w:tcBorders>
            <w:vAlign w:val="center"/>
          </w:tcPr>
          <w:p w:rsidR="00101A01" w:rsidRPr="00A92364" w:rsidRDefault="00101A01" w:rsidP="00E97EC6">
            <w:pPr>
              <w:spacing w:line="240" w:lineRule="auto"/>
              <w:rPr>
                <w:rFonts w:ascii="Times New Roman" w:hAnsi="Times New Roman"/>
                <w:b/>
                <w:sz w:val="16"/>
                <w:szCs w:val="16"/>
              </w:rPr>
            </w:pPr>
          </w:p>
        </w:tc>
        <w:tc>
          <w:tcPr>
            <w:tcW w:w="3533"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A92364" w:rsidRDefault="00101A01" w:rsidP="00E97EC6">
            <w:pPr>
              <w:spacing w:line="240" w:lineRule="auto"/>
              <w:rPr>
                <w:rFonts w:ascii="Times New Roman" w:hAnsi="Times New Roman"/>
                <w:b/>
                <w:sz w:val="16"/>
                <w:szCs w:val="16"/>
              </w:rPr>
            </w:pPr>
            <w:r w:rsidRPr="00A92364">
              <w:rPr>
                <w:rFonts w:ascii="Times New Roman" w:hAnsi="Times New Roman"/>
                <w:b/>
                <w:sz w:val="16"/>
                <w:szCs w:val="16"/>
              </w:rPr>
              <w:t>малых городов</w:t>
            </w:r>
          </w:p>
        </w:tc>
      </w:tr>
      <w:tr w:rsidR="00101A01" w:rsidRPr="00A92364" w:rsidTr="00E97EC6">
        <w:trPr>
          <w:trHeight w:val="20"/>
          <w:jc w:val="center"/>
        </w:trPr>
        <w:tc>
          <w:tcPr>
            <w:tcW w:w="1467" w:type="pct"/>
            <w:tcBorders>
              <w:top w:val="single" w:sz="6" w:space="0" w:color="auto"/>
              <w:left w:val="single" w:sz="6" w:space="0" w:color="auto"/>
              <w:bottom w:val="nil"/>
              <w:right w:val="single" w:sz="6" w:space="0" w:color="auto"/>
            </w:tcBorders>
            <w:shd w:val="clear" w:color="auto" w:fill="FFFFFF"/>
            <w:vAlign w:val="center"/>
          </w:tcPr>
          <w:p w:rsidR="00101A01" w:rsidRPr="00A92364" w:rsidRDefault="00101A01" w:rsidP="00E97EC6">
            <w:pPr>
              <w:spacing w:line="240" w:lineRule="auto"/>
              <w:rPr>
                <w:rFonts w:ascii="Times New Roman" w:hAnsi="Times New Roman"/>
                <w:sz w:val="16"/>
                <w:szCs w:val="16"/>
              </w:rPr>
            </w:pPr>
            <w:r w:rsidRPr="00A92364">
              <w:rPr>
                <w:rFonts w:ascii="Times New Roman" w:hAnsi="Times New Roman"/>
                <w:sz w:val="16"/>
                <w:szCs w:val="16"/>
              </w:rPr>
              <w:t>Общегородские</w:t>
            </w:r>
          </w:p>
        </w:tc>
        <w:tc>
          <w:tcPr>
            <w:tcW w:w="3533" w:type="pct"/>
            <w:vMerge w:val="restart"/>
            <w:tcBorders>
              <w:top w:val="single" w:sz="6" w:space="0" w:color="auto"/>
              <w:left w:val="single" w:sz="6" w:space="0" w:color="auto"/>
              <w:right w:val="single" w:sz="6" w:space="0" w:color="auto"/>
            </w:tcBorders>
            <w:shd w:val="clear" w:color="auto" w:fill="FFFFFF"/>
            <w:vAlign w:val="center"/>
          </w:tcPr>
          <w:p w:rsidR="00101A01" w:rsidRPr="00A92364" w:rsidRDefault="00101A01" w:rsidP="00E97EC6">
            <w:pPr>
              <w:spacing w:line="240" w:lineRule="auto"/>
              <w:rPr>
                <w:rFonts w:ascii="Times New Roman" w:hAnsi="Times New Roman"/>
                <w:sz w:val="16"/>
                <w:szCs w:val="16"/>
              </w:rPr>
            </w:pPr>
            <w:r w:rsidRPr="00A92364">
              <w:rPr>
                <w:rFonts w:ascii="Times New Roman" w:hAnsi="Times New Roman"/>
                <w:sz w:val="16"/>
                <w:szCs w:val="16"/>
              </w:rPr>
              <w:t>8(10)*</w:t>
            </w:r>
          </w:p>
          <w:p w:rsidR="00101A01" w:rsidRPr="00A92364" w:rsidRDefault="00101A01" w:rsidP="00E97EC6">
            <w:pPr>
              <w:rPr>
                <w:rFonts w:ascii="Times New Roman" w:hAnsi="Times New Roman"/>
                <w:sz w:val="16"/>
                <w:szCs w:val="16"/>
              </w:rPr>
            </w:pPr>
            <w:r w:rsidRPr="00A92364">
              <w:rPr>
                <w:rFonts w:ascii="Times New Roman" w:hAnsi="Times New Roman"/>
                <w:sz w:val="16"/>
                <w:szCs w:val="16"/>
              </w:rPr>
              <w:t>-</w:t>
            </w:r>
          </w:p>
        </w:tc>
      </w:tr>
      <w:tr w:rsidR="00101A01" w:rsidRPr="00A92364" w:rsidTr="00E97EC6">
        <w:trPr>
          <w:trHeight w:val="20"/>
          <w:jc w:val="center"/>
        </w:trPr>
        <w:tc>
          <w:tcPr>
            <w:tcW w:w="1467" w:type="pct"/>
            <w:tcBorders>
              <w:top w:val="nil"/>
              <w:left w:val="single" w:sz="6" w:space="0" w:color="auto"/>
              <w:bottom w:val="single" w:sz="6" w:space="0" w:color="auto"/>
              <w:right w:val="single" w:sz="6" w:space="0" w:color="auto"/>
            </w:tcBorders>
            <w:shd w:val="clear" w:color="auto" w:fill="FFFFFF"/>
            <w:vAlign w:val="center"/>
          </w:tcPr>
          <w:p w:rsidR="00101A01" w:rsidRPr="00A92364" w:rsidRDefault="00101A01" w:rsidP="00E97EC6">
            <w:pPr>
              <w:spacing w:line="240" w:lineRule="auto"/>
              <w:rPr>
                <w:rFonts w:ascii="Times New Roman" w:hAnsi="Times New Roman"/>
                <w:sz w:val="16"/>
                <w:szCs w:val="16"/>
              </w:rPr>
            </w:pPr>
            <w:r w:rsidRPr="00A92364">
              <w:rPr>
                <w:rFonts w:ascii="Times New Roman" w:hAnsi="Times New Roman"/>
                <w:sz w:val="16"/>
                <w:szCs w:val="16"/>
              </w:rPr>
              <w:t>Жилых районов</w:t>
            </w:r>
          </w:p>
        </w:tc>
        <w:tc>
          <w:tcPr>
            <w:tcW w:w="3533" w:type="pct"/>
            <w:vMerge/>
            <w:tcBorders>
              <w:left w:val="single" w:sz="6" w:space="0" w:color="auto"/>
              <w:bottom w:val="single" w:sz="6" w:space="0" w:color="auto"/>
              <w:right w:val="single" w:sz="6" w:space="0" w:color="auto"/>
            </w:tcBorders>
            <w:shd w:val="clear" w:color="auto" w:fill="FFFFFF"/>
            <w:vAlign w:val="center"/>
          </w:tcPr>
          <w:p w:rsidR="00101A01" w:rsidRPr="00A92364" w:rsidRDefault="00101A01" w:rsidP="00E97EC6">
            <w:pPr>
              <w:spacing w:line="240" w:lineRule="auto"/>
              <w:rPr>
                <w:rFonts w:ascii="Times New Roman" w:hAnsi="Times New Roman"/>
                <w:sz w:val="16"/>
                <w:szCs w:val="16"/>
              </w:rPr>
            </w:pPr>
          </w:p>
        </w:tc>
      </w:tr>
      <w:tr w:rsidR="00101A01" w:rsidRPr="00A92364" w:rsidTr="00E97EC6">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A92364" w:rsidRDefault="00101A01" w:rsidP="00E97EC6">
            <w:pPr>
              <w:spacing w:line="240" w:lineRule="auto"/>
              <w:jc w:val="left"/>
              <w:rPr>
                <w:rFonts w:ascii="Times New Roman" w:hAnsi="Times New Roman"/>
                <w:sz w:val="16"/>
                <w:szCs w:val="16"/>
              </w:rPr>
            </w:pPr>
            <w:r w:rsidRPr="00A92364">
              <w:rPr>
                <w:rFonts w:ascii="Times New Roman" w:hAnsi="Times New Roman"/>
                <w:sz w:val="16"/>
                <w:szCs w:val="16"/>
              </w:rPr>
              <w:t>* В скобках приведены размеры для малых городов с численностью населения до 20 тыс. чел.</w:t>
            </w:r>
          </w:p>
          <w:p w:rsidR="00101A01" w:rsidRPr="00A92364" w:rsidRDefault="00101A01" w:rsidP="00E97EC6">
            <w:pPr>
              <w:spacing w:line="240" w:lineRule="auto"/>
              <w:jc w:val="left"/>
              <w:rPr>
                <w:rFonts w:ascii="Times New Roman" w:hAnsi="Times New Roman"/>
                <w:sz w:val="16"/>
                <w:szCs w:val="16"/>
              </w:rPr>
            </w:pPr>
            <w:r w:rsidRPr="00A92364">
              <w:rPr>
                <w:rFonts w:ascii="Times New Roman" w:hAnsi="Times New Roman"/>
                <w:sz w:val="16"/>
                <w:szCs w:val="16"/>
              </w:rPr>
              <w:t>Примечания</w:t>
            </w:r>
          </w:p>
        </w:tc>
      </w:tr>
    </w:tbl>
    <w:p w:rsidR="00101A01" w:rsidRPr="00C135D9" w:rsidRDefault="00101A01" w:rsidP="000D0943">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11.11.4</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101A01" w:rsidRDefault="00101A01"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размещение </w:t>
      </w:r>
      <w:r w:rsidRPr="007D3C52">
        <w:rPr>
          <w:rFonts w:ascii="Times New Roman" w:hAnsi="Times New Roman"/>
          <w:sz w:val="24"/>
          <w:szCs w:val="24"/>
          <w:lang w:eastAsia="ru-RU"/>
        </w:rPr>
        <w:t>зон зелёных насаждений общего пользования</w:t>
      </w:r>
      <w:r>
        <w:rPr>
          <w:rFonts w:ascii="Times New Roman" w:hAnsi="Times New Roman"/>
          <w:sz w:val="24"/>
          <w:szCs w:val="24"/>
          <w:lang w:eastAsia="ru-RU"/>
        </w:rPr>
        <w:t xml:space="preserve"> – не устанавливается; </w:t>
      </w:r>
    </w:p>
    <w:p w:rsidR="00101A01" w:rsidRPr="00BD65F5" w:rsidRDefault="00101A01"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101A01" w:rsidRDefault="00101A01"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101A01" w:rsidRPr="00DA5F71" w:rsidRDefault="00101A01"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 xml:space="preserve">аксимальное количество этажей надземной части сооружений на территории земельных участков </w:t>
      </w:r>
      <w:r>
        <w:rPr>
          <w:rFonts w:ascii="Times New Roman" w:hAnsi="Times New Roman"/>
          <w:sz w:val="24"/>
          <w:szCs w:val="24"/>
          <w:lang w:eastAsia="ru-RU"/>
        </w:rPr>
        <w:t>– 1 этаж;</w:t>
      </w:r>
    </w:p>
    <w:p w:rsidR="00101A01" w:rsidRDefault="00101A01"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4C2111">
        <w:rPr>
          <w:rFonts w:ascii="Times New Roman" w:hAnsi="Times New Roman"/>
          <w:sz w:val="24"/>
          <w:szCs w:val="24"/>
        </w:rPr>
        <w:t>V</w:t>
      </w:r>
      <w:r>
        <w:rPr>
          <w:rFonts w:ascii="Times New Roman" w:hAnsi="Times New Roman"/>
          <w:sz w:val="24"/>
          <w:szCs w:val="24"/>
          <w:lang w:eastAsia="ru-RU"/>
        </w:rPr>
        <w:t>;</w:t>
      </w:r>
    </w:p>
    <w:p w:rsidR="00101A01" w:rsidRDefault="00101A01"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территориипроизводится за счет предоставленно</w:t>
      </w:r>
      <w:r>
        <w:rPr>
          <w:rFonts w:ascii="Times New Roman" w:hAnsi="Times New Roman"/>
          <w:sz w:val="24"/>
          <w:szCs w:val="24"/>
          <w:lang w:eastAsia="ru-RU"/>
        </w:rPr>
        <w:t>го земельного участка;</w:t>
      </w:r>
    </w:p>
    <w:p w:rsidR="00101A01" w:rsidRPr="005A02B5" w:rsidRDefault="00101A01"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101A01" w:rsidRDefault="00101A01" w:rsidP="000D0943">
      <w:pPr>
        <w:pStyle w:val="Caption"/>
        <w:keepNext/>
      </w:pPr>
      <w:r>
        <w:t xml:space="preserve">Таблица </w:t>
      </w:r>
      <w:fldSimple w:instr=" SEQ Таблица \* ARABIC ">
        <w:r>
          <w:rPr>
            <w:noProof/>
          </w:rPr>
          <w:t>29</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101A01"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101A01"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sz w:val="16"/>
                <w:szCs w:val="16"/>
              </w:rPr>
            </w:pPr>
          </w:p>
        </w:tc>
      </w:tr>
      <w:tr w:rsidR="00101A01"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101A01"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101A01"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r>
              <w:rPr>
                <w:rFonts w:ascii="Times New Roman" w:hAnsi="Times New Roman"/>
                <w:sz w:val="16"/>
                <w:szCs w:val="16"/>
              </w:rPr>
              <w:t>.</w:t>
            </w:r>
          </w:p>
        </w:tc>
      </w:tr>
    </w:tbl>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Коэффициенты застройки и коэффициенты плотности застройки для остальных видов разрешенного использования зоны Р кроме перечисленных выше не устанавливаются.</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3541D5" w:rsidRDefault="00101A01" w:rsidP="00EB5887">
      <w:pPr>
        <w:keepLines/>
        <w:suppressAutoHyphens/>
        <w:spacing w:line="240" w:lineRule="auto"/>
        <w:ind w:firstLine="851"/>
        <w:jc w:val="both"/>
        <w:rPr>
          <w:rFonts w:ascii="Times New Roman" w:hAnsi="Times New Roman"/>
          <w:sz w:val="24"/>
          <w:szCs w:val="24"/>
        </w:rPr>
      </w:pPr>
    </w:p>
    <w:p w:rsidR="00101A01" w:rsidRPr="003541D5" w:rsidRDefault="00101A01"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78" w:name="_Toc379293919"/>
      <w:bookmarkStart w:id="379" w:name="_Toc406406379"/>
      <w:bookmarkStart w:id="380" w:name="_Toc408928208"/>
      <w:bookmarkStart w:id="381" w:name="_Toc409516839"/>
      <w:bookmarkStart w:id="382" w:name="_Toc481573967"/>
      <w:r w:rsidRPr="003541D5">
        <w:rPr>
          <w:rFonts w:ascii="Times New Roman" w:hAnsi="Times New Roman"/>
          <w:b/>
          <w:sz w:val="24"/>
        </w:rPr>
        <w:t>Градостроительный регламент зоны специального назначения, связанной с захоронениями</w:t>
      </w:r>
      <w:bookmarkEnd w:id="378"/>
      <w:bookmarkEnd w:id="379"/>
      <w:bookmarkEnd w:id="380"/>
      <w:bookmarkEnd w:id="381"/>
      <w:bookmarkEnd w:id="382"/>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Сп1.</w:t>
      </w:r>
    </w:p>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.1. Цель выделения - обеспечение правовых условий размещения кладбищ и мемориальных парков.</w:t>
      </w:r>
    </w:p>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.2. Основные</w:t>
      </w:r>
      <w:r>
        <w:rPr>
          <w:rFonts w:ascii="Times New Roman" w:hAnsi="Times New Roman"/>
          <w:sz w:val="24"/>
          <w:szCs w:val="24"/>
          <w:lang w:eastAsia="ru-RU"/>
        </w:rPr>
        <w:t>, вспомогательные</w:t>
      </w:r>
      <w:r w:rsidRPr="003541D5">
        <w:rPr>
          <w:rFonts w:ascii="Times New Roman" w:hAnsi="Times New Roman"/>
          <w:sz w:val="24"/>
          <w:szCs w:val="24"/>
          <w:lang w:eastAsia="ru-RU"/>
        </w:rPr>
        <w:t>и условно разрешенные виды использования земельных участков и объектов капитального строительства:</w:t>
      </w:r>
    </w:p>
    <w:p w:rsidR="00101A01" w:rsidRPr="003541D5" w:rsidRDefault="00101A01"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30</w:t>
      </w:r>
      <w:r w:rsidRPr="003541D5">
        <w:rPr>
          <w:rFonts w:ascii="Times New Roman" w:hAnsi="Times New Roman"/>
          <w:b/>
          <w:bCs/>
          <w:sz w:val="20"/>
          <w:szCs w:val="20"/>
          <w:lang w:eastAsia="ru-RU"/>
        </w:rPr>
        <w:fldChar w:fldCharType="end"/>
      </w:r>
      <w:r>
        <w:rPr>
          <w:rFonts w:ascii="Times New Roman" w:hAnsi="Times New Roman"/>
          <w:b/>
          <w:bCs/>
          <w:sz w:val="20"/>
          <w:szCs w:val="20"/>
          <w:lang w:eastAsia="ru-RU"/>
        </w:rPr>
        <w:t>–</w:t>
      </w:r>
      <w:r w:rsidRPr="003541D5">
        <w:rPr>
          <w:rFonts w:ascii="Times New Roman" w:hAnsi="Times New Roman"/>
          <w:b/>
          <w:bCs/>
          <w:sz w:val="20"/>
          <w:szCs w:val="20"/>
          <w:lang w:eastAsia="ru-RU"/>
        </w:rPr>
        <w:t xml:space="preserve"> Основные</w:t>
      </w:r>
      <w:r>
        <w:rPr>
          <w:rFonts w:ascii="Times New Roman" w:hAnsi="Times New Roman"/>
          <w:b/>
          <w:bCs/>
          <w:sz w:val="20"/>
          <w:szCs w:val="20"/>
          <w:lang w:eastAsia="ru-RU"/>
        </w:rPr>
        <w:t>,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Сп1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864"/>
        <w:gridCol w:w="5626"/>
        <w:gridCol w:w="1213"/>
        <w:gridCol w:w="1372"/>
      </w:tblGrid>
      <w:tr w:rsidR="00101A01" w:rsidRPr="003541D5" w:rsidTr="00EB5887">
        <w:trPr>
          <w:trHeight w:val="293"/>
        </w:trPr>
        <w:tc>
          <w:tcPr>
            <w:tcW w:w="925" w:type="pct"/>
            <w:vMerge w:val="restart"/>
            <w:vAlign w:val="center"/>
          </w:tcPr>
          <w:p w:rsidR="00101A01" w:rsidRPr="003541D5" w:rsidRDefault="00101A01" w:rsidP="00EB5887">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Наименование вида разрешенного использования земельного участка</w:t>
            </w:r>
          </w:p>
        </w:tc>
        <w:tc>
          <w:tcPr>
            <w:tcW w:w="2792" w:type="pct"/>
            <w:vMerge w:val="restart"/>
            <w:vAlign w:val="center"/>
          </w:tcPr>
          <w:p w:rsidR="00101A01" w:rsidRPr="003541D5" w:rsidRDefault="00101A01" w:rsidP="00EB5887">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Описание вида разрешенного использования земельного участка</w:t>
            </w:r>
          </w:p>
        </w:tc>
        <w:tc>
          <w:tcPr>
            <w:tcW w:w="602" w:type="pct"/>
            <w:vMerge w:val="restart"/>
            <w:textDirection w:val="btLr"/>
            <w:vAlign w:val="center"/>
          </w:tcPr>
          <w:p w:rsidR="00101A01" w:rsidRPr="003541D5" w:rsidRDefault="00101A01" w:rsidP="00EB5887">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Код (числовое обозначение) вида разрешенного использования земельного участка</w:t>
            </w:r>
          </w:p>
        </w:tc>
        <w:tc>
          <w:tcPr>
            <w:tcW w:w="681" w:type="pct"/>
            <w:vMerge w:val="restart"/>
            <w:textDirection w:val="btLr"/>
            <w:vAlign w:val="center"/>
          </w:tcPr>
          <w:p w:rsidR="00101A01" w:rsidRPr="003541D5" w:rsidRDefault="00101A01" w:rsidP="00EB5887">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Основные виды разрешенного использования (О), условно разрешенные виды использования (У) для территориальной зоны Сп1</w:t>
            </w:r>
          </w:p>
        </w:tc>
      </w:tr>
      <w:tr w:rsidR="00101A01" w:rsidRPr="003541D5" w:rsidTr="00EB5887">
        <w:trPr>
          <w:trHeight w:val="1890"/>
        </w:trPr>
        <w:tc>
          <w:tcPr>
            <w:tcW w:w="925" w:type="pct"/>
            <w:vMerge/>
            <w:vAlign w:val="center"/>
          </w:tcPr>
          <w:p w:rsidR="00101A01" w:rsidRPr="003541D5" w:rsidRDefault="00101A01" w:rsidP="00EB5887">
            <w:pPr>
              <w:spacing w:line="240" w:lineRule="auto"/>
              <w:rPr>
                <w:rFonts w:ascii="Times New Roman" w:hAnsi="Times New Roman"/>
                <w:b/>
                <w:bCs/>
                <w:color w:val="000000"/>
                <w:sz w:val="16"/>
                <w:szCs w:val="16"/>
              </w:rPr>
            </w:pPr>
          </w:p>
        </w:tc>
        <w:tc>
          <w:tcPr>
            <w:tcW w:w="2792" w:type="pct"/>
            <w:vMerge/>
            <w:vAlign w:val="center"/>
          </w:tcPr>
          <w:p w:rsidR="00101A01" w:rsidRPr="003541D5" w:rsidRDefault="00101A01" w:rsidP="00EB5887">
            <w:pPr>
              <w:spacing w:line="240" w:lineRule="auto"/>
              <w:rPr>
                <w:rFonts w:ascii="Times New Roman" w:hAnsi="Times New Roman"/>
                <w:b/>
                <w:bCs/>
                <w:color w:val="000000"/>
                <w:sz w:val="16"/>
                <w:szCs w:val="16"/>
              </w:rPr>
            </w:pPr>
          </w:p>
        </w:tc>
        <w:tc>
          <w:tcPr>
            <w:tcW w:w="602" w:type="pct"/>
            <w:vMerge/>
            <w:vAlign w:val="center"/>
          </w:tcPr>
          <w:p w:rsidR="00101A01" w:rsidRPr="003541D5" w:rsidRDefault="00101A01" w:rsidP="00EB5887">
            <w:pPr>
              <w:spacing w:line="240" w:lineRule="auto"/>
              <w:rPr>
                <w:rFonts w:ascii="Times New Roman" w:hAnsi="Times New Roman"/>
                <w:b/>
                <w:bCs/>
                <w:color w:val="000000"/>
                <w:sz w:val="16"/>
                <w:szCs w:val="16"/>
              </w:rPr>
            </w:pPr>
          </w:p>
        </w:tc>
        <w:tc>
          <w:tcPr>
            <w:tcW w:w="681" w:type="pct"/>
            <w:vMerge/>
            <w:vAlign w:val="center"/>
          </w:tcPr>
          <w:p w:rsidR="00101A01" w:rsidRPr="003541D5" w:rsidRDefault="00101A01" w:rsidP="00EB5887">
            <w:pPr>
              <w:spacing w:line="240" w:lineRule="auto"/>
              <w:rPr>
                <w:rFonts w:ascii="Times New Roman" w:hAnsi="Times New Roman"/>
                <w:b/>
                <w:bCs/>
                <w:color w:val="000000"/>
                <w:sz w:val="16"/>
                <w:szCs w:val="16"/>
              </w:rPr>
            </w:pPr>
          </w:p>
        </w:tc>
      </w:tr>
      <w:tr w:rsidR="00101A01" w:rsidRPr="003541D5" w:rsidTr="0077244D">
        <w:trPr>
          <w:trHeight w:val="1810"/>
        </w:trPr>
        <w:tc>
          <w:tcPr>
            <w:tcW w:w="925" w:type="pct"/>
            <w:vAlign w:val="center"/>
          </w:tcPr>
          <w:p w:rsidR="00101A01" w:rsidRPr="00C81772" w:rsidRDefault="00101A01" w:rsidP="00C81772">
            <w:pPr>
              <w:spacing w:line="240" w:lineRule="auto"/>
              <w:ind w:left="365"/>
              <w:jc w:val="both"/>
              <w:rPr>
                <w:rFonts w:ascii="Times New Roman" w:hAnsi="Times New Roman"/>
                <w:color w:val="000000"/>
                <w:sz w:val="16"/>
                <w:szCs w:val="16"/>
              </w:rPr>
            </w:pPr>
            <w:r>
              <w:rPr>
                <w:rFonts w:ascii="Times New Roman" w:hAnsi="Times New Roman"/>
                <w:color w:val="000000"/>
                <w:sz w:val="16"/>
                <w:szCs w:val="16"/>
              </w:rPr>
              <w:t>Коммунальное      обслуживание</w:t>
            </w:r>
          </w:p>
        </w:tc>
        <w:tc>
          <w:tcPr>
            <w:tcW w:w="2792" w:type="pct"/>
            <w:vAlign w:val="center"/>
          </w:tcPr>
          <w:p w:rsidR="00101A01" w:rsidRPr="003541D5" w:rsidRDefault="00101A01" w:rsidP="00EB5887">
            <w:pPr>
              <w:spacing w:line="240" w:lineRule="auto"/>
              <w:rPr>
                <w:rFonts w:ascii="Times New Roman" w:hAnsi="Times New Roman"/>
                <w:color w:val="000000"/>
                <w:sz w:val="16"/>
                <w:szCs w:val="16"/>
              </w:rPr>
            </w:pPr>
            <w:r>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02" w:type="pct"/>
            <w:vAlign w:val="center"/>
          </w:tcPr>
          <w:p w:rsidR="00101A01" w:rsidRPr="003541D5" w:rsidRDefault="00101A01" w:rsidP="00EB5887">
            <w:pPr>
              <w:spacing w:line="240" w:lineRule="auto"/>
              <w:rPr>
                <w:rFonts w:ascii="Times New Roman" w:hAnsi="Times New Roman"/>
                <w:color w:val="000000"/>
                <w:sz w:val="16"/>
                <w:szCs w:val="16"/>
              </w:rPr>
            </w:pPr>
            <w:r>
              <w:rPr>
                <w:rFonts w:ascii="Times New Roman" w:hAnsi="Times New Roman"/>
                <w:color w:val="000000"/>
                <w:sz w:val="16"/>
                <w:szCs w:val="16"/>
              </w:rPr>
              <w:t>3,1</w:t>
            </w:r>
          </w:p>
        </w:tc>
        <w:tc>
          <w:tcPr>
            <w:tcW w:w="681" w:type="pct"/>
            <w:vAlign w:val="center"/>
          </w:tcPr>
          <w:p w:rsidR="00101A01" w:rsidRPr="003541D5" w:rsidRDefault="00101A01" w:rsidP="00EB5887">
            <w:pPr>
              <w:spacing w:line="240" w:lineRule="auto"/>
              <w:rPr>
                <w:rFonts w:ascii="Times New Roman" w:hAnsi="Times New Roman"/>
                <w:color w:val="000000"/>
                <w:sz w:val="16"/>
                <w:szCs w:val="16"/>
              </w:rPr>
            </w:pPr>
            <w:r>
              <w:rPr>
                <w:rFonts w:ascii="Times New Roman" w:hAnsi="Times New Roman"/>
                <w:color w:val="000000"/>
                <w:sz w:val="16"/>
                <w:szCs w:val="16"/>
              </w:rPr>
              <w:t>0</w:t>
            </w:r>
          </w:p>
        </w:tc>
      </w:tr>
      <w:tr w:rsidR="00101A01" w:rsidRPr="003541D5" w:rsidTr="0077244D">
        <w:trPr>
          <w:trHeight w:val="1810"/>
        </w:trPr>
        <w:tc>
          <w:tcPr>
            <w:tcW w:w="925" w:type="pct"/>
            <w:vAlign w:val="center"/>
          </w:tcPr>
          <w:p w:rsidR="00101A01" w:rsidRPr="003541D5" w:rsidRDefault="00101A01"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Религиозное использование</w:t>
            </w:r>
          </w:p>
        </w:tc>
        <w:tc>
          <w:tcPr>
            <w:tcW w:w="2792" w:type="pct"/>
            <w:vAlign w:val="center"/>
          </w:tcPr>
          <w:p w:rsidR="00101A01" w:rsidRPr="003541D5" w:rsidRDefault="00101A01"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101A01" w:rsidRPr="003541D5" w:rsidRDefault="00101A01" w:rsidP="00EB5887">
            <w:pPr>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602" w:type="pct"/>
            <w:vAlign w:val="center"/>
          </w:tcPr>
          <w:p w:rsidR="00101A01" w:rsidRPr="003541D5" w:rsidRDefault="00101A01"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3.7</w:t>
            </w:r>
          </w:p>
        </w:tc>
        <w:tc>
          <w:tcPr>
            <w:tcW w:w="681" w:type="pct"/>
            <w:vAlign w:val="center"/>
          </w:tcPr>
          <w:p w:rsidR="00101A01" w:rsidRPr="003541D5" w:rsidRDefault="00101A01"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101A01" w:rsidRPr="003541D5" w:rsidTr="00EB5887">
        <w:trPr>
          <w:trHeight w:val="450"/>
        </w:trPr>
        <w:tc>
          <w:tcPr>
            <w:tcW w:w="925" w:type="pct"/>
            <w:vAlign w:val="center"/>
          </w:tcPr>
          <w:p w:rsidR="00101A01" w:rsidRPr="003541D5" w:rsidRDefault="00101A01"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Магазины</w:t>
            </w:r>
          </w:p>
        </w:tc>
        <w:tc>
          <w:tcPr>
            <w:tcW w:w="2792" w:type="pct"/>
            <w:vAlign w:val="center"/>
          </w:tcPr>
          <w:p w:rsidR="00101A01" w:rsidRPr="003541D5" w:rsidRDefault="00101A01"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02" w:type="pct"/>
            <w:vAlign w:val="center"/>
          </w:tcPr>
          <w:p w:rsidR="00101A01" w:rsidRPr="003541D5" w:rsidRDefault="00101A01"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4.4</w:t>
            </w:r>
          </w:p>
        </w:tc>
        <w:tc>
          <w:tcPr>
            <w:tcW w:w="681" w:type="pct"/>
            <w:vAlign w:val="center"/>
          </w:tcPr>
          <w:p w:rsidR="00101A01" w:rsidRPr="003541D5" w:rsidRDefault="00101A01"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У</w:t>
            </w:r>
          </w:p>
        </w:tc>
      </w:tr>
      <w:tr w:rsidR="00101A01" w:rsidRPr="003541D5" w:rsidTr="00EB5887">
        <w:trPr>
          <w:trHeight w:val="450"/>
        </w:trPr>
        <w:tc>
          <w:tcPr>
            <w:tcW w:w="925" w:type="pct"/>
            <w:vAlign w:val="center"/>
          </w:tcPr>
          <w:p w:rsidR="00101A01" w:rsidRPr="003541D5" w:rsidRDefault="00101A01"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Ритуальная деятельность</w:t>
            </w:r>
          </w:p>
        </w:tc>
        <w:tc>
          <w:tcPr>
            <w:tcW w:w="2792" w:type="pct"/>
            <w:vAlign w:val="center"/>
          </w:tcPr>
          <w:p w:rsidR="00101A01" w:rsidRPr="003541D5" w:rsidRDefault="00101A01"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кладбищ, крематориев и мест захоронения; размещение соответствующих культовых сооружений</w:t>
            </w:r>
          </w:p>
        </w:tc>
        <w:tc>
          <w:tcPr>
            <w:tcW w:w="602" w:type="pct"/>
            <w:vAlign w:val="center"/>
          </w:tcPr>
          <w:p w:rsidR="00101A01" w:rsidRPr="003541D5" w:rsidRDefault="00101A01"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12.1</w:t>
            </w:r>
          </w:p>
        </w:tc>
        <w:tc>
          <w:tcPr>
            <w:tcW w:w="681" w:type="pct"/>
            <w:vAlign w:val="center"/>
          </w:tcPr>
          <w:p w:rsidR="00101A01" w:rsidRPr="003541D5" w:rsidRDefault="00101A01"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101A01" w:rsidRPr="003541D5" w:rsidTr="00EB5887">
        <w:trPr>
          <w:trHeight w:val="450"/>
        </w:trPr>
        <w:tc>
          <w:tcPr>
            <w:tcW w:w="925" w:type="pct"/>
            <w:vAlign w:val="center"/>
          </w:tcPr>
          <w:p w:rsidR="00101A01" w:rsidRPr="003541D5" w:rsidRDefault="00101A01"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Специальная</w:t>
            </w:r>
          </w:p>
        </w:tc>
        <w:tc>
          <w:tcPr>
            <w:tcW w:w="2792" w:type="pct"/>
            <w:vAlign w:val="center"/>
          </w:tcPr>
          <w:p w:rsidR="00101A01" w:rsidRPr="003541D5" w:rsidRDefault="00101A01"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скотомогильников, захоронение отходов потребления и промышленного производства, в том числе радиоактивных</w:t>
            </w:r>
          </w:p>
        </w:tc>
        <w:tc>
          <w:tcPr>
            <w:tcW w:w="602" w:type="pct"/>
            <w:vAlign w:val="center"/>
          </w:tcPr>
          <w:p w:rsidR="00101A01" w:rsidRPr="003541D5" w:rsidRDefault="00101A01"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12.2</w:t>
            </w:r>
          </w:p>
        </w:tc>
        <w:tc>
          <w:tcPr>
            <w:tcW w:w="681" w:type="pct"/>
            <w:vAlign w:val="center"/>
          </w:tcPr>
          <w:p w:rsidR="00101A01" w:rsidRPr="003541D5" w:rsidRDefault="00101A01"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bl>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11.12</w:t>
      </w:r>
      <w:r w:rsidRPr="003541D5">
        <w:rPr>
          <w:rFonts w:ascii="Times New Roman" w:hAnsi="Times New Roman"/>
          <w:sz w:val="24"/>
          <w:szCs w:val="24"/>
          <w:lang w:eastAsia="ru-RU"/>
        </w:rPr>
        <w:t>.3. Максимальное количество этажей надземной части зданий, строений, сооружений на территории земельных участков не устанавливается;</w:t>
      </w:r>
    </w:p>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.4. Максимальный класс опасности (по санитарной классификации) объектов капитального строительства, размещаемых на территории зоны - II.</w:t>
      </w:r>
    </w:p>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.5. Основными типами погребений на кладбищах являются:</w:t>
      </w:r>
    </w:p>
    <w:p w:rsidR="00101A01" w:rsidRPr="003541D5" w:rsidRDefault="00101A01"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традиционный;</w:t>
      </w:r>
    </w:p>
    <w:p w:rsidR="00101A01" w:rsidRPr="003541D5" w:rsidRDefault="00101A01"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 захоронениями после кремации (в урнах);</w:t>
      </w:r>
    </w:p>
    <w:p w:rsidR="00101A01" w:rsidRPr="003541D5" w:rsidRDefault="00101A01"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смешанный способ погребения.</w:t>
      </w:r>
    </w:p>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.6.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.7.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.8. Территорию кладбища независимо от способа захоронения следует подразделять на функциональные зоны:</w:t>
      </w:r>
    </w:p>
    <w:p w:rsidR="00101A01" w:rsidRPr="003541D5" w:rsidRDefault="00101A01"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входную;</w:t>
      </w:r>
    </w:p>
    <w:p w:rsidR="00101A01" w:rsidRPr="003541D5" w:rsidRDefault="00101A01"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ритуальную;</w:t>
      </w:r>
    </w:p>
    <w:p w:rsidR="00101A01" w:rsidRPr="003541D5" w:rsidRDefault="00101A01"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административно-хозяйственную;</w:t>
      </w:r>
    </w:p>
    <w:p w:rsidR="00101A01" w:rsidRPr="003541D5" w:rsidRDefault="00101A01"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захоронений;</w:t>
      </w:r>
    </w:p>
    <w:p w:rsidR="00101A01" w:rsidRPr="003541D5" w:rsidRDefault="00101A01"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моральной (зеленой) защиты по периметру кладбища.</w:t>
      </w:r>
    </w:p>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2</w:t>
      </w:r>
      <w:r w:rsidRPr="003541D5">
        <w:rPr>
          <w:rFonts w:ascii="Times New Roman" w:hAnsi="Times New Roman"/>
          <w:sz w:val="24"/>
          <w:szCs w:val="24"/>
          <w:lang w:eastAsia="ru-RU"/>
        </w:rPr>
        <w:t>.9. 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.10. 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Общие размеры территорий кладбищ определяются как сумма площадей кладбищ традиционного и урнового захоронений. Размеры участков кладбищ должны быть не менее 0,5 га и не более 40 га.</w:t>
      </w:r>
    </w:p>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.11. Санитарно-защитная зона от кладбищ традиционного и смешанного захоронений:</w:t>
      </w:r>
    </w:p>
    <w:p w:rsidR="00101A01" w:rsidRPr="003541D5" w:rsidRDefault="00101A01"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закрытые кладбища, мемориальные комплексы, сельские кладбища – 50м;</w:t>
      </w:r>
    </w:p>
    <w:p w:rsidR="00101A01" w:rsidRPr="003541D5" w:rsidRDefault="00101A01"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площадью до 10 га – 100 м;</w:t>
      </w:r>
    </w:p>
    <w:p w:rsidR="00101A01" w:rsidRPr="003541D5" w:rsidRDefault="00101A01"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площадью до 20 га – 300 м;</w:t>
      </w:r>
    </w:p>
    <w:p w:rsidR="00101A01" w:rsidRPr="003541D5" w:rsidRDefault="00101A01"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от 20 до 40 га – 500 м;</w:t>
      </w:r>
    </w:p>
    <w:p w:rsidR="00101A01" w:rsidRPr="003541D5" w:rsidRDefault="00101A01"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от крематориев с количеством печей более одной - 1000 м.</w:t>
      </w:r>
    </w:p>
    <w:p w:rsidR="00101A01" w:rsidRPr="00A037F4" w:rsidRDefault="00101A01" w:rsidP="000D0943">
      <w:pPr>
        <w:keepLines/>
        <w:suppressAutoHyphens/>
        <w:spacing w:line="240" w:lineRule="auto"/>
        <w:ind w:firstLine="851"/>
        <w:jc w:val="both"/>
        <w:rPr>
          <w:rFonts w:ascii="Times New Roman" w:hAnsi="Times New Roman"/>
          <w:sz w:val="24"/>
          <w:szCs w:val="24"/>
          <w:lang w:eastAsia="ru-RU"/>
        </w:rPr>
      </w:pPr>
      <w:r w:rsidRPr="00A037F4">
        <w:rPr>
          <w:rFonts w:ascii="Times New Roman" w:hAnsi="Times New Roman"/>
          <w:sz w:val="24"/>
          <w:szCs w:val="24"/>
          <w:lang w:eastAsia="ru-RU"/>
        </w:rPr>
        <w:t>11.</w:t>
      </w:r>
      <w:r>
        <w:rPr>
          <w:rFonts w:ascii="Times New Roman" w:hAnsi="Times New Roman"/>
          <w:sz w:val="24"/>
          <w:szCs w:val="24"/>
          <w:lang w:eastAsia="ru-RU"/>
        </w:rPr>
        <w:t>12</w:t>
      </w:r>
      <w:r w:rsidRPr="00A037F4">
        <w:rPr>
          <w:rFonts w:ascii="Times New Roman" w:hAnsi="Times New Roman"/>
          <w:sz w:val="24"/>
          <w:szCs w:val="24"/>
          <w:lang w:eastAsia="ru-RU"/>
        </w:rPr>
        <w:t>.</w:t>
      </w:r>
      <w:r>
        <w:rPr>
          <w:rFonts w:ascii="Times New Roman" w:hAnsi="Times New Roman"/>
          <w:sz w:val="24"/>
          <w:szCs w:val="24"/>
          <w:lang w:eastAsia="ru-RU"/>
        </w:rPr>
        <w:t>12</w:t>
      </w:r>
      <w:r w:rsidRPr="00A037F4">
        <w:rPr>
          <w:rFonts w:ascii="Times New Roman" w:hAnsi="Times New Roman"/>
          <w:sz w:val="24"/>
          <w:szCs w:val="24"/>
          <w:lang w:eastAsia="ru-RU"/>
        </w:rPr>
        <w:t>. Размеры минимальных отступов:</w:t>
      </w:r>
    </w:p>
    <w:p w:rsidR="00101A01" w:rsidRDefault="00101A01" w:rsidP="000D0943">
      <w:pPr>
        <w:pStyle w:val="ListParagraph"/>
        <w:numPr>
          <w:ilvl w:val="0"/>
          <w:numId w:val="4"/>
        </w:numPr>
        <w:suppressAutoHyphens/>
        <w:spacing w:after="0" w:line="240" w:lineRule="auto"/>
        <w:ind w:left="1440"/>
        <w:jc w:val="both"/>
        <w:rPr>
          <w:rFonts w:ascii="Times New Roman" w:hAnsi="Times New Roman"/>
          <w:sz w:val="24"/>
          <w:szCs w:val="24"/>
          <w:lang w:eastAsia="ru-RU"/>
        </w:rPr>
      </w:pPr>
      <w:r w:rsidRPr="00CF7EA2">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101A01" w:rsidRDefault="00101A01" w:rsidP="000D0943">
      <w:pPr>
        <w:pStyle w:val="ListParagraph"/>
        <w:numPr>
          <w:ilvl w:val="0"/>
          <w:numId w:val="4"/>
        </w:numPr>
        <w:suppressAutoHyphens/>
        <w:spacing w:after="0" w:line="240" w:lineRule="auto"/>
        <w:ind w:left="1434" w:hanging="357"/>
        <w:jc w:val="both"/>
        <w:rPr>
          <w:rFonts w:ascii="Times New Roman" w:hAnsi="Times New Roman"/>
          <w:sz w:val="24"/>
          <w:szCs w:val="24"/>
          <w:lang w:eastAsia="ru-RU"/>
        </w:rPr>
      </w:pPr>
      <w:r w:rsidRPr="00A037F4">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w:t>
      </w:r>
      <w:r w:rsidRPr="00CF7EA2">
        <w:rPr>
          <w:rFonts w:ascii="Times New Roman" w:hAnsi="Times New Roman"/>
          <w:sz w:val="24"/>
          <w:szCs w:val="24"/>
          <w:lang w:eastAsia="ru-RU"/>
        </w:rPr>
        <w:t>ений; допускается блокировка хозяйственных построек к основному строению;</w:t>
      </w:r>
    </w:p>
    <w:p w:rsidR="00101A01" w:rsidRDefault="00101A01" w:rsidP="000D0943">
      <w:pPr>
        <w:keepLines/>
        <w:suppressAutoHyphens/>
        <w:spacing w:line="240" w:lineRule="auto"/>
        <w:ind w:firstLine="851"/>
        <w:jc w:val="both"/>
        <w:rPr>
          <w:rFonts w:ascii="Times New Roman" w:hAnsi="Times New Roman"/>
          <w:sz w:val="24"/>
          <w:szCs w:val="24"/>
        </w:rPr>
      </w:pPr>
      <w:r w:rsidRPr="006D16F7">
        <w:rPr>
          <w:rFonts w:ascii="Times New Roman" w:hAnsi="Times New Roman"/>
          <w:sz w:val="24"/>
          <w:szCs w:val="24"/>
          <w:lang w:eastAsia="ru-RU"/>
        </w:rPr>
        <w:t>11.1</w:t>
      </w:r>
      <w:r>
        <w:rPr>
          <w:rFonts w:ascii="Times New Roman" w:hAnsi="Times New Roman"/>
          <w:sz w:val="24"/>
          <w:szCs w:val="24"/>
          <w:lang w:eastAsia="ru-RU"/>
        </w:rPr>
        <w:t>2</w:t>
      </w:r>
      <w:r w:rsidRPr="006D16F7">
        <w:rPr>
          <w:rFonts w:ascii="Times New Roman" w:hAnsi="Times New Roman"/>
          <w:sz w:val="24"/>
          <w:szCs w:val="24"/>
          <w:lang w:eastAsia="ru-RU"/>
        </w:rPr>
        <w:t>.13. Коэффициенты застройки и коэффициенты плотности застройки не устанавливаются.</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3541D5" w:rsidRDefault="00101A01" w:rsidP="00EB5887">
      <w:pPr>
        <w:keepLines/>
        <w:suppressAutoHyphens/>
        <w:spacing w:line="240" w:lineRule="auto"/>
        <w:ind w:firstLine="851"/>
        <w:jc w:val="both"/>
        <w:rPr>
          <w:rFonts w:ascii="Times New Roman" w:hAnsi="Times New Roman"/>
          <w:sz w:val="24"/>
          <w:szCs w:val="24"/>
        </w:rPr>
      </w:pPr>
    </w:p>
    <w:p w:rsidR="00101A01" w:rsidRPr="003541D5" w:rsidRDefault="00101A01"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83" w:name="_Toc286837179"/>
      <w:bookmarkStart w:id="384" w:name="_Toc379293920"/>
      <w:bookmarkStart w:id="385" w:name="_Toc406406380"/>
      <w:bookmarkStart w:id="386" w:name="_Toc408928209"/>
      <w:bookmarkStart w:id="387" w:name="_Toc409516840"/>
      <w:bookmarkStart w:id="388" w:name="_Toc481573968"/>
      <w:r w:rsidRPr="003541D5">
        <w:rPr>
          <w:rFonts w:ascii="Times New Roman" w:hAnsi="Times New Roman"/>
          <w:b/>
          <w:sz w:val="24"/>
        </w:rPr>
        <w:t xml:space="preserve">Градостроительный регламент зоны </w:t>
      </w:r>
      <w:bookmarkEnd w:id="383"/>
      <w:r w:rsidRPr="003541D5">
        <w:rPr>
          <w:rFonts w:ascii="Times New Roman" w:hAnsi="Times New Roman"/>
          <w:b/>
          <w:sz w:val="24"/>
        </w:rPr>
        <w:t>иного назначения в соответствии с местными условиями (территория общего пользования)</w:t>
      </w:r>
      <w:bookmarkEnd w:id="384"/>
      <w:bookmarkEnd w:id="385"/>
      <w:bookmarkEnd w:id="386"/>
      <w:bookmarkEnd w:id="387"/>
      <w:bookmarkEnd w:id="388"/>
    </w:p>
    <w:p w:rsidR="00101A01" w:rsidRPr="003541D5" w:rsidRDefault="00101A01"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 обозначения зоны – Ин.</w:t>
      </w:r>
    </w:p>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3</w:t>
      </w:r>
      <w:r w:rsidRPr="003541D5">
        <w:rPr>
          <w:rFonts w:ascii="Times New Roman" w:hAnsi="Times New Roman"/>
          <w:sz w:val="24"/>
          <w:szCs w:val="24"/>
          <w:lang w:eastAsia="ru-RU"/>
        </w:rPr>
        <w:t>.1. Цель выделения зоны – сохранение и обустройство открытых озелененных пространств при их активном использовании.</w:t>
      </w:r>
    </w:p>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11.13</w:t>
      </w:r>
      <w:r w:rsidRPr="003541D5">
        <w:rPr>
          <w:rFonts w:ascii="Times New Roman" w:hAnsi="Times New Roman"/>
          <w:sz w:val="24"/>
          <w:szCs w:val="24"/>
          <w:lang w:eastAsia="ru-RU"/>
        </w:rPr>
        <w:t>.2.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расположенные на территории зоны, только в случае, если указанные участки не входят в границы территорий общего пользования, выделенных красными линиями.</w:t>
      </w:r>
    </w:p>
    <w:p w:rsidR="00101A01"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11.13</w:t>
      </w:r>
      <w:r w:rsidRPr="003541D5">
        <w:rPr>
          <w:rFonts w:ascii="Times New Roman" w:hAnsi="Times New Roman"/>
          <w:sz w:val="24"/>
          <w:szCs w:val="24"/>
          <w:lang w:eastAsia="ru-RU"/>
        </w:rPr>
        <w:t xml:space="preserve">.3.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101A01" w:rsidRDefault="00101A01" w:rsidP="00EB5887">
      <w:pPr>
        <w:keepLines/>
        <w:suppressAutoHyphens/>
        <w:spacing w:line="240" w:lineRule="auto"/>
        <w:ind w:firstLine="851"/>
        <w:jc w:val="both"/>
        <w:rPr>
          <w:rFonts w:ascii="Times New Roman" w:hAnsi="Times New Roman"/>
          <w:sz w:val="24"/>
          <w:szCs w:val="24"/>
          <w:lang w:eastAsia="ru-RU"/>
        </w:rPr>
      </w:pPr>
    </w:p>
    <w:p w:rsidR="00101A01" w:rsidRDefault="00101A01" w:rsidP="00EB5887">
      <w:pPr>
        <w:keepLines/>
        <w:suppressAutoHyphens/>
        <w:spacing w:line="240" w:lineRule="auto"/>
        <w:ind w:firstLine="851"/>
        <w:jc w:val="both"/>
        <w:rPr>
          <w:rFonts w:ascii="Times New Roman" w:hAnsi="Times New Roman"/>
          <w:sz w:val="24"/>
          <w:szCs w:val="24"/>
          <w:lang w:eastAsia="ru-RU"/>
        </w:rPr>
      </w:pPr>
    </w:p>
    <w:p w:rsidR="00101A01" w:rsidRDefault="00101A01" w:rsidP="00EB5887">
      <w:pPr>
        <w:keepLines/>
        <w:suppressAutoHyphens/>
        <w:spacing w:line="240" w:lineRule="auto"/>
        <w:ind w:firstLine="851"/>
        <w:jc w:val="both"/>
        <w:rPr>
          <w:rFonts w:ascii="Times New Roman" w:hAnsi="Times New Roman"/>
          <w:sz w:val="24"/>
          <w:szCs w:val="24"/>
          <w:lang w:eastAsia="ru-RU"/>
        </w:rPr>
      </w:pPr>
    </w:p>
    <w:p w:rsidR="00101A01" w:rsidRDefault="00101A01" w:rsidP="00EB5887">
      <w:pPr>
        <w:keepLines/>
        <w:suppressAutoHyphens/>
        <w:spacing w:line="240" w:lineRule="auto"/>
        <w:ind w:firstLine="851"/>
        <w:jc w:val="both"/>
        <w:rPr>
          <w:rFonts w:ascii="Times New Roman" w:hAnsi="Times New Roman"/>
          <w:sz w:val="24"/>
          <w:szCs w:val="24"/>
          <w:lang w:eastAsia="ru-RU"/>
        </w:rPr>
      </w:pPr>
    </w:p>
    <w:p w:rsidR="00101A01" w:rsidRDefault="00101A01" w:rsidP="00EB5887">
      <w:pPr>
        <w:keepLines/>
        <w:suppressAutoHyphens/>
        <w:spacing w:line="240" w:lineRule="auto"/>
        <w:ind w:firstLine="851"/>
        <w:jc w:val="both"/>
        <w:rPr>
          <w:rFonts w:ascii="Times New Roman" w:hAnsi="Times New Roman"/>
          <w:sz w:val="24"/>
          <w:szCs w:val="24"/>
          <w:lang w:eastAsia="ru-RU"/>
        </w:rPr>
      </w:pPr>
    </w:p>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p>
    <w:p w:rsidR="00101A01" w:rsidRDefault="00101A01"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31</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Ин</w:t>
      </w:r>
    </w:p>
    <w:p w:rsidR="00101A01" w:rsidRPr="003541D5" w:rsidRDefault="00101A01" w:rsidP="00EB5887">
      <w:pPr>
        <w:keepNext/>
        <w:spacing w:line="240" w:lineRule="auto"/>
        <w:jc w:val="left"/>
        <w:rPr>
          <w:rFonts w:ascii="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6"/>
        <w:gridCol w:w="5790"/>
        <w:gridCol w:w="993"/>
        <w:gridCol w:w="1242"/>
      </w:tblGrid>
      <w:tr w:rsidR="00101A01" w:rsidRPr="003541D5" w:rsidTr="00AD672E">
        <w:trPr>
          <w:trHeight w:val="315"/>
        </w:trPr>
        <w:tc>
          <w:tcPr>
            <w:tcW w:w="1097" w:type="pct"/>
            <w:vMerge w:val="restart"/>
            <w:vAlign w:val="center"/>
          </w:tcPr>
          <w:p w:rsidR="00101A01" w:rsidRPr="003541D5" w:rsidRDefault="00101A01" w:rsidP="00AD672E">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816" w:type="pct"/>
            <w:vMerge w:val="restart"/>
            <w:vAlign w:val="center"/>
          </w:tcPr>
          <w:p w:rsidR="00101A01" w:rsidRPr="003541D5" w:rsidRDefault="00101A01" w:rsidP="00AD672E">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483" w:type="pct"/>
            <w:vMerge w:val="restart"/>
            <w:textDirection w:val="btLr"/>
            <w:vAlign w:val="center"/>
          </w:tcPr>
          <w:p w:rsidR="00101A01" w:rsidRPr="003541D5" w:rsidRDefault="00101A01" w:rsidP="00AD672E">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604" w:type="pct"/>
            <w:vMerge w:val="restart"/>
            <w:textDirection w:val="btLr"/>
            <w:vAlign w:val="center"/>
          </w:tcPr>
          <w:p w:rsidR="00101A01" w:rsidRPr="003541D5" w:rsidRDefault="00101A01" w:rsidP="00AD672E">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Ин</w:t>
            </w:r>
          </w:p>
        </w:tc>
      </w:tr>
      <w:tr w:rsidR="00101A01" w:rsidRPr="003541D5" w:rsidTr="00AD672E">
        <w:trPr>
          <w:trHeight w:val="1921"/>
        </w:trPr>
        <w:tc>
          <w:tcPr>
            <w:tcW w:w="1097" w:type="pct"/>
            <w:vMerge/>
            <w:vAlign w:val="center"/>
          </w:tcPr>
          <w:p w:rsidR="00101A01" w:rsidRPr="003541D5" w:rsidRDefault="00101A01" w:rsidP="00AD672E">
            <w:pPr>
              <w:spacing w:line="240" w:lineRule="auto"/>
              <w:rPr>
                <w:rFonts w:ascii="Times New Roman" w:hAnsi="Times New Roman"/>
                <w:b/>
                <w:bCs/>
                <w:color w:val="000000"/>
                <w:sz w:val="16"/>
                <w:szCs w:val="16"/>
                <w:lang w:eastAsia="ru-RU"/>
              </w:rPr>
            </w:pPr>
          </w:p>
        </w:tc>
        <w:tc>
          <w:tcPr>
            <w:tcW w:w="2816" w:type="pct"/>
            <w:vMerge/>
            <w:vAlign w:val="center"/>
          </w:tcPr>
          <w:p w:rsidR="00101A01" w:rsidRPr="003541D5" w:rsidRDefault="00101A01" w:rsidP="00AD672E">
            <w:pPr>
              <w:spacing w:line="240" w:lineRule="auto"/>
              <w:jc w:val="left"/>
              <w:rPr>
                <w:rFonts w:ascii="Times New Roman" w:hAnsi="Times New Roman"/>
                <w:b/>
                <w:bCs/>
                <w:color w:val="000000"/>
                <w:sz w:val="16"/>
                <w:szCs w:val="16"/>
                <w:lang w:eastAsia="ru-RU"/>
              </w:rPr>
            </w:pPr>
          </w:p>
        </w:tc>
        <w:tc>
          <w:tcPr>
            <w:tcW w:w="483" w:type="pct"/>
            <w:vMerge/>
            <w:vAlign w:val="center"/>
          </w:tcPr>
          <w:p w:rsidR="00101A01" w:rsidRPr="003541D5" w:rsidRDefault="00101A01" w:rsidP="00AD672E">
            <w:pPr>
              <w:spacing w:line="240" w:lineRule="auto"/>
              <w:jc w:val="left"/>
              <w:rPr>
                <w:rFonts w:ascii="Times New Roman" w:hAnsi="Times New Roman"/>
                <w:b/>
                <w:bCs/>
                <w:color w:val="000000"/>
                <w:sz w:val="16"/>
                <w:szCs w:val="16"/>
                <w:lang w:eastAsia="ru-RU"/>
              </w:rPr>
            </w:pPr>
          </w:p>
        </w:tc>
        <w:tc>
          <w:tcPr>
            <w:tcW w:w="604" w:type="pct"/>
            <w:vMerge/>
            <w:vAlign w:val="center"/>
          </w:tcPr>
          <w:p w:rsidR="00101A01" w:rsidRPr="003541D5" w:rsidRDefault="00101A01" w:rsidP="00AD672E">
            <w:pPr>
              <w:spacing w:line="240" w:lineRule="auto"/>
              <w:jc w:val="left"/>
              <w:rPr>
                <w:rFonts w:ascii="Times New Roman" w:hAnsi="Times New Roman"/>
                <w:b/>
                <w:bCs/>
                <w:color w:val="000000"/>
                <w:sz w:val="16"/>
                <w:szCs w:val="16"/>
                <w:lang w:eastAsia="ru-RU"/>
              </w:rPr>
            </w:pPr>
          </w:p>
        </w:tc>
      </w:tr>
      <w:tr w:rsidR="00101A01" w:rsidRPr="003541D5" w:rsidTr="004C6572">
        <w:trPr>
          <w:trHeight w:val="910"/>
        </w:trPr>
        <w:tc>
          <w:tcPr>
            <w:tcW w:w="1097"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Растениеводство</w:t>
            </w:r>
          </w:p>
        </w:tc>
        <w:tc>
          <w:tcPr>
            <w:tcW w:w="2816" w:type="pct"/>
            <w:vAlign w:val="center"/>
          </w:tcPr>
          <w:p w:rsidR="00101A01" w:rsidRPr="003541D5" w:rsidRDefault="00101A01"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p w:rsidR="00101A01" w:rsidRPr="003541D5" w:rsidRDefault="00101A01" w:rsidP="00AD672E">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483"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w:t>
            </w:r>
          </w:p>
        </w:tc>
        <w:tc>
          <w:tcPr>
            <w:tcW w:w="604"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4C6572">
        <w:trPr>
          <w:trHeight w:val="3130"/>
        </w:trPr>
        <w:tc>
          <w:tcPr>
            <w:tcW w:w="1097" w:type="pct"/>
            <w:vMerge w:val="restart"/>
            <w:vAlign w:val="center"/>
          </w:tcPr>
          <w:p w:rsidR="00101A01" w:rsidRPr="00504DC0" w:rsidRDefault="00101A01" w:rsidP="00AD672E">
            <w:pPr>
              <w:spacing w:line="240" w:lineRule="auto"/>
              <w:rPr>
                <w:rFonts w:ascii="Times New Roman" w:hAnsi="Times New Roman"/>
                <w:sz w:val="16"/>
                <w:szCs w:val="16"/>
              </w:rPr>
            </w:pPr>
            <w:r w:rsidRPr="00504DC0">
              <w:rPr>
                <w:rFonts w:ascii="Times New Roman" w:hAnsi="Times New Roman"/>
                <w:sz w:val="16"/>
                <w:szCs w:val="16"/>
              </w:rPr>
              <w:t>Жилая застройка</w:t>
            </w:r>
          </w:p>
        </w:tc>
        <w:tc>
          <w:tcPr>
            <w:tcW w:w="2816" w:type="pct"/>
            <w:vAlign w:val="center"/>
          </w:tcPr>
          <w:p w:rsidR="00101A01" w:rsidRPr="00504DC0" w:rsidRDefault="00101A01"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101A01" w:rsidRPr="00504DC0" w:rsidRDefault="00101A01" w:rsidP="00AD672E">
            <w:pPr>
              <w:ind w:left="65" w:right="65"/>
              <w:jc w:val="both"/>
              <w:rPr>
                <w:rFonts w:ascii="Times New Roman" w:hAnsi="Times New Roman"/>
                <w:sz w:val="16"/>
                <w:szCs w:val="16"/>
              </w:rPr>
            </w:pPr>
            <w:r w:rsidRPr="00504DC0">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101A01" w:rsidRPr="00504DC0" w:rsidRDefault="00101A01" w:rsidP="00AD672E">
            <w:pPr>
              <w:ind w:left="65" w:right="65"/>
              <w:jc w:val="both"/>
              <w:rPr>
                <w:rFonts w:ascii="Times New Roman" w:hAnsi="Times New Roman"/>
                <w:sz w:val="16"/>
                <w:szCs w:val="16"/>
              </w:rPr>
            </w:pPr>
            <w:r w:rsidRPr="00504DC0">
              <w:rPr>
                <w:rFonts w:ascii="Times New Roman" w:hAnsi="Times New Roman"/>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101A01" w:rsidRPr="00504DC0" w:rsidRDefault="00101A01" w:rsidP="00AD672E">
            <w:pPr>
              <w:ind w:left="65" w:right="65"/>
              <w:jc w:val="both"/>
              <w:rPr>
                <w:rFonts w:ascii="Times New Roman" w:hAnsi="Times New Roman"/>
                <w:sz w:val="16"/>
                <w:szCs w:val="16"/>
              </w:rPr>
            </w:pPr>
            <w:r w:rsidRPr="00504DC0">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101A01" w:rsidRPr="00504DC0" w:rsidRDefault="00101A01" w:rsidP="00AD672E">
            <w:pPr>
              <w:ind w:left="65" w:right="65"/>
              <w:jc w:val="both"/>
              <w:rPr>
                <w:rFonts w:ascii="Times New Roman" w:hAnsi="Times New Roman"/>
                <w:sz w:val="16"/>
                <w:szCs w:val="16"/>
              </w:rPr>
            </w:pPr>
            <w:r w:rsidRPr="00504DC0">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483" w:type="pct"/>
            <w:vMerge w:val="restart"/>
            <w:vAlign w:val="center"/>
          </w:tcPr>
          <w:p w:rsidR="00101A01" w:rsidRPr="00504DC0" w:rsidRDefault="00101A01" w:rsidP="00AD672E">
            <w:pPr>
              <w:spacing w:line="240" w:lineRule="auto"/>
              <w:rPr>
                <w:rFonts w:ascii="Times New Roman" w:hAnsi="Times New Roman"/>
                <w:sz w:val="16"/>
                <w:szCs w:val="16"/>
              </w:rPr>
            </w:pPr>
            <w:r w:rsidRPr="00504DC0">
              <w:rPr>
                <w:rFonts w:ascii="Times New Roman" w:hAnsi="Times New Roman"/>
                <w:sz w:val="16"/>
                <w:szCs w:val="16"/>
              </w:rPr>
              <w:t>2.0</w:t>
            </w:r>
          </w:p>
        </w:tc>
        <w:tc>
          <w:tcPr>
            <w:tcW w:w="604" w:type="pct"/>
            <w:vMerge w:val="restart"/>
            <w:vAlign w:val="center"/>
          </w:tcPr>
          <w:p w:rsidR="00101A01" w:rsidRPr="00504DC0" w:rsidRDefault="00101A01" w:rsidP="00AD672E">
            <w:pPr>
              <w:spacing w:line="240" w:lineRule="auto"/>
              <w:rPr>
                <w:rFonts w:ascii="Times New Roman" w:hAnsi="Times New Roman"/>
                <w:sz w:val="16"/>
                <w:szCs w:val="16"/>
              </w:rPr>
            </w:pPr>
            <w:r>
              <w:rPr>
                <w:rFonts w:ascii="Times New Roman" w:hAnsi="Times New Roman"/>
                <w:sz w:val="16"/>
                <w:szCs w:val="16"/>
              </w:rPr>
              <w:t>У</w:t>
            </w:r>
          </w:p>
        </w:tc>
      </w:tr>
      <w:tr w:rsidR="00101A01" w:rsidRPr="003541D5" w:rsidTr="00AD672E">
        <w:trPr>
          <w:trHeight w:val="450"/>
        </w:trPr>
        <w:tc>
          <w:tcPr>
            <w:tcW w:w="1097" w:type="pct"/>
            <w:vMerge/>
            <w:vAlign w:val="center"/>
          </w:tcPr>
          <w:p w:rsidR="00101A01" w:rsidRPr="003541D5" w:rsidRDefault="00101A01" w:rsidP="00AD672E">
            <w:pPr>
              <w:spacing w:line="240" w:lineRule="auto"/>
              <w:rPr>
                <w:rFonts w:ascii="Times New Roman" w:hAnsi="Times New Roman"/>
                <w:color w:val="000000"/>
                <w:sz w:val="16"/>
                <w:szCs w:val="16"/>
                <w:lang w:eastAsia="ru-RU"/>
              </w:rPr>
            </w:pPr>
          </w:p>
        </w:tc>
        <w:tc>
          <w:tcPr>
            <w:tcW w:w="2816" w:type="pct"/>
            <w:vAlign w:val="center"/>
          </w:tcPr>
          <w:p w:rsidR="00101A01" w:rsidRPr="00504DC0" w:rsidRDefault="00101A01"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2.1-2.7.1</w:t>
            </w:r>
          </w:p>
        </w:tc>
        <w:tc>
          <w:tcPr>
            <w:tcW w:w="483" w:type="pct"/>
            <w:vMerge/>
            <w:vAlign w:val="center"/>
          </w:tcPr>
          <w:p w:rsidR="00101A01" w:rsidRPr="003541D5" w:rsidRDefault="00101A01" w:rsidP="00AD672E">
            <w:pPr>
              <w:spacing w:line="240" w:lineRule="auto"/>
              <w:jc w:val="left"/>
              <w:rPr>
                <w:rFonts w:ascii="Times New Roman" w:hAnsi="Times New Roman"/>
                <w:color w:val="000000"/>
                <w:sz w:val="16"/>
                <w:szCs w:val="16"/>
                <w:lang w:eastAsia="ru-RU"/>
              </w:rPr>
            </w:pPr>
          </w:p>
        </w:tc>
        <w:tc>
          <w:tcPr>
            <w:tcW w:w="604" w:type="pct"/>
            <w:vMerge/>
            <w:vAlign w:val="center"/>
          </w:tcPr>
          <w:p w:rsidR="00101A01" w:rsidRPr="003541D5" w:rsidRDefault="00101A01" w:rsidP="00AD672E">
            <w:pPr>
              <w:spacing w:line="240" w:lineRule="auto"/>
              <w:jc w:val="left"/>
              <w:rPr>
                <w:rFonts w:ascii="Times New Roman" w:hAnsi="Times New Roman"/>
                <w:color w:val="000000"/>
                <w:sz w:val="16"/>
                <w:szCs w:val="16"/>
                <w:lang w:eastAsia="ru-RU"/>
              </w:rPr>
            </w:pPr>
          </w:p>
        </w:tc>
      </w:tr>
      <w:tr w:rsidR="00101A01" w:rsidRPr="003541D5" w:rsidTr="004C6572">
        <w:trPr>
          <w:trHeight w:val="1210"/>
        </w:trPr>
        <w:tc>
          <w:tcPr>
            <w:tcW w:w="1097" w:type="pct"/>
            <w:vAlign w:val="center"/>
          </w:tcPr>
          <w:p w:rsidR="00101A01" w:rsidRPr="00504DC0" w:rsidRDefault="00101A01" w:rsidP="00AD672E">
            <w:pPr>
              <w:spacing w:line="240" w:lineRule="auto"/>
              <w:rPr>
                <w:rFonts w:ascii="Times New Roman" w:hAnsi="Times New Roman"/>
                <w:sz w:val="16"/>
                <w:szCs w:val="16"/>
              </w:rPr>
            </w:pPr>
            <w:r w:rsidRPr="00504DC0">
              <w:rPr>
                <w:rFonts w:ascii="Times New Roman" w:hAnsi="Times New Roman"/>
                <w:sz w:val="16"/>
                <w:szCs w:val="16"/>
              </w:rPr>
              <w:t>Для индивидуального жилищного строительства</w:t>
            </w:r>
          </w:p>
        </w:tc>
        <w:tc>
          <w:tcPr>
            <w:tcW w:w="2816" w:type="pct"/>
            <w:vAlign w:val="center"/>
          </w:tcPr>
          <w:p w:rsidR="00101A01" w:rsidRPr="00504DC0" w:rsidRDefault="00101A01"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индивидуального жилого дома (дом, пригодный для постоянного проживания, высотой не выше трех надземных этажей)</w:t>
            </w:r>
          </w:p>
          <w:p w:rsidR="00101A01" w:rsidRPr="00504DC0" w:rsidRDefault="00101A01"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выращивание плодовых, ягодных, овощных, бахчевых или иных декоративных или</w:t>
            </w:r>
          </w:p>
          <w:p w:rsidR="00101A01" w:rsidRPr="00504DC0" w:rsidRDefault="00101A01" w:rsidP="00AD672E">
            <w:pPr>
              <w:ind w:left="65" w:right="65"/>
              <w:jc w:val="both"/>
              <w:rPr>
                <w:rFonts w:ascii="Times New Roman" w:hAnsi="Times New Roman"/>
                <w:sz w:val="16"/>
                <w:szCs w:val="16"/>
              </w:rPr>
            </w:pPr>
            <w:r w:rsidRPr="00504DC0">
              <w:rPr>
                <w:rFonts w:ascii="Times New Roman" w:hAnsi="Times New Roman"/>
                <w:sz w:val="16"/>
                <w:szCs w:val="16"/>
              </w:rPr>
              <w:t>сельскохозяйственных культур;</w:t>
            </w:r>
          </w:p>
          <w:p w:rsidR="00101A01" w:rsidRPr="00504DC0" w:rsidRDefault="00101A01" w:rsidP="00AD672E">
            <w:pPr>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индивидуальных гаражей и подсобных сооружений</w:t>
            </w:r>
          </w:p>
        </w:tc>
        <w:tc>
          <w:tcPr>
            <w:tcW w:w="483" w:type="pct"/>
            <w:vAlign w:val="center"/>
          </w:tcPr>
          <w:p w:rsidR="00101A01" w:rsidRPr="00504DC0" w:rsidRDefault="00101A01" w:rsidP="00AD672E">
            <w:pPr>
              <w:spacing w:line="240" w:lineRule="auto"/>
              <w:rPr>
                <w:rFonts w:ascii="Times New Roman" w:hAnsi="Times New Roman"/>
                <w:sz w:val="16"/>
                <w:szCs w:val="16"/>
              </w:rPr>
            </w:pPr>
            <w:r w:rsidRPr="00504DC0">
              <w:rPr>
                <w:rFonts w:ascii="Times New Roman" w:hAnsi="Times New Roman"/>
                <w:sz w:val="16"/>
                <w:szCs w:val="16"/>
              </w:rPr>
              <w:t>2.1</w:t>
            </w:r>
          </w:p>
        </w:tc>
        <w:tc>
          <w:tcPr>
            <w:tcW w:w="604" w:type="pct"/>
            <w:vAlign w:val="center"/>
          </w:tcPr>
          <w:p w:rsidR="00101A01" w:rsidRPr="00504DC0" w:rsidRDefault="00101A01" w:rsidP="00AD672E">
            <w:pPr>
              <w:spacing w:line="240" w:lineRule="auto"/>
              <w:rPr>
                <w:rFonts w:ascii="Times New Roman" w:hAnsi="Times New Roman"/>
                <w:sz w:val="16"/>
                <w:szCs w:val="16"/>
              </w:rPr>
            </w:pPr>
            <w:r>
              <w:rPr>
                <w:rFonts w:ascii="Times New Roman" w:hAnsi="Times New Roman"/>
                <w:sz w:val="16"/>
                <w:szCs w:val="16"/>
              </w:rPr>
              <w:t>У</w:t>
            </w:r>
          </w:p>
        </w:tc>
      </w:tr>
      <w:tr w:rsidR="00101A01" w:rsidRPr="003541D5" w:rsidTr="004C6572">
        <w:trPr>
          <w:trHeight w:val="1300"/>
        </w:trPr>
        <w:tc>
          <w:tcPr>
            <w:tcW w:w="1097" w:type="pct"/>
            <w:vAlign w:val="center"/>
          </w:tcPr>
          <w:p w:rsidR="00101A01" w:rsidRPr="00504DC0" w:rsidRDefault="00101A01" w:rsidP="00AD672E">
            <w:pPr>
              <w:spacing w:line="240" w:lineRule="auto"/>
              <w:rPr>
                <w:rFonts w:ascii="Times New Roman" w:hAnsi="Times New Roman"/>
                <w:sz w:val="16"/>
                <w:szCs w:val="16"/>
              </w:rPr>
            </w:pPr>
            <w:r w:rsidRPr="00504DC0">
              <w:rPr>
                <w:rFonts w:ascii="Times New Roman" w:hAnsi="Times New Roman"/>
                <w:sz w:val="16"/>
                <w:szCs w:val="16"/>
              </w:rPr>
              <w:t>Для ведения личного подсобного хозяйства</w:t>
            </w:r>
          </w:p>
        </w:tc>
        <w:tc>
          <w:tcPr>
            <w:tcW w:w="2816" w:type="pct"/>
            <w:vAlign w:val="center"/>
          </w:tcPr>
          <w:p w:rsidR="00101A01" w:rsidRPr="00504DC0" w:rsidRDefault="00101A01"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101A01" w:rsidRPr="00504DC0" w:rsidRDefault="00101A01" w:rsidP="00AD672E">
            <w:pPr>
              <w:ind w:left="65" w:right="65"/>
              <w:jc w:val="both"/>
              <w:rPr>
                <w:rFonts w:ascii="Times New Roman" w:hAnsi="Times New Roman"/>
                <w:sz w:val="16"/>
                <w:szCs w:val="16"/>
              </w:rPr>
            </w:pPr>
            <w:r w:rsidRPr="00504DC0">
              <w:rPr>
                <w:rFonts w:ascii="Times New Roman" w:hAnsi="Times New Roman"/>
                <w:sz w:val="16"/>
                <w:szCs w:val="16"/>
              </w:rPr>
              <w:t>производство сельскохозяйственной продукции;</w:t>
            </w:r>
          </w:p>
          <w:p w:rsidR="00101A01" w:rsidRPr="00504DC0" w:rsidRDefault="00101A01" w:rsidP="00AD672E">
            <w:pPr>
              <w:ind w:left="65" w:right="65"/>
              <w:jc w:val="both"/>
              <w:rPr>
                <w:rFonts w:ascii="Times New Roman" w:hAnsi="Times New Roman"/>
                <w:sz w:val="16"/>
                <w:szCs w:val="16"/>
              </w:rPr>
            </w:pPr>
            <w:r w:rsidRPr="00504DC0">
              <w:rPr>
                <w:rFonts w:ascii="Times New Roman" w:hAnsi="Times New Roman"/>
                <w:sz w:val="16"/>
                <w:szCs w:val="16"/>
              </w:rPr>
              <w:t>размещение гаража и иных вспомогательных сооружений;</w:t>
            </w:r>
          </w:p>
          <w:p w:rsidR="00101A01" w:rsidRPr="00504DC0" w:rsidRDefault="00101A01" w:rsidP="00AD672E">
            <w:pPr>
              <w:ind w:left="65" w:right="65"/>
              <w:jc w:val="both"/>
              <w:rPr>
                <w:rFonts w:ascii="Times New Roman" w:hAnsi="Times New Roman"/>
                <w:sz w:val="16"/>
                <w:szCs w:val="16"/>
              </w:rPr>
            </w:pPr>
            <w:r w:rsidRPr="00504DC0">
              <w:rPr>
                <w:rFonts w:ascii="Times New Roman" w:hAnsi="Times New Roman"/>
                <w:sz w:val="16"/>
                <w:szCs w:val="16"/>
              </w:rPr>
              <w:t>содержание сельскохозяйственных животных</w:t>
            </w:r>
          </w:p>
        </w:tc>
        <w:tc>
          <w:tcPr>
            <w:tcW w:w="483" w:type="pct"/>
            <w:vAlign w:val="center"/>
          </w:tcPr>
          <w:p w:rsidR="00101A01" w:rsidRPr="00504DC0" w:rsidRDefault="00101A01" w:rsidP="00AD672E">
            <w:pPr>
              <w:spacing w:line="240" w:lineRule="auto"/>
              <w:rPr>
                <w:rFonts w:ascii="Times New Roman" w:hAnsi="Times New Roman"/>
                <w:sz w:val="16"/>
                <w:szCs w:val="16"/>
              </w:rPr>
            </w:pPr>
            <w:r w:rsidRPr="00504DC0">
              <w:rPr>
                <w:rFonts w:ascii="Times New Roman" w:hAnsi="Times New Roman"/>
                <w:sz w:val="16"/>
                <w:szCs w:val="16"/>
              </w:rPr>
              <w:t>2.2</w:t>
            </w:r>
          </w:p>
        </w:tc>
        <w:tc>
          <w:tcPr>
            <w:tcW w:w="604" w:type="pct"/>
            <w:vAlign w:val="center"/>
          </w:tcPr>
          <w:p w:rsidR="00101A01" w:rsidRPr="00504DC0" w:rsidRDefault="00101A01" w:rsidP="00AD672E">
            <w:pPr>
              <w:spacing w:line="240" w:lineRule="auto"/>
              <w:rPr>
                <w:rFonts w:ascii="Times New Roman" w:hAnsi="Times New Roman"/>
                <w:sz w:val="16"/>
                <w:szCs w:val="16"/>
              </w:rPr>
            </w:pPr>
            <w:r>
              <w:rPr>
                <w:rFonts w:ascii="Times New Roman" w:hAnsi="Times New Roman"/>
                <w:sz w:val="16"/>
                <w:szCs w:val="16"/>
              </w:rPr>
              <w:t>У</w:t>
            </w:r>
          </w:p>
        </w:tc>
      </w:tr>
      <w:tr w:rsidR="00101A01" w:rsidRPr="003541D5" w:rsidTr="004C6572">
        <w:trPr>
          <w:trHeight w:val="2215"/>
        </w:trPr>
        <w:tc>
          <w:tcPr>
            <w:tcW w:w="1097"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504DC0">
              <w:rPr>
                <w:rFonts w:ascii="Times New Roman" w:hAnsi="Times New Roman"/>
                <w:sz w:val="16"/>
                <w:szCs w:val="16"/>
              </w:rPr>
              <w:t>Блокированная жилая застройка</w:t>
            </w:r>
          </w:p>
        </w:tc>
        <w:tc>
          <w:tcPr>
            <w:tcW w:w="2816" w:type="pct"/>
            <w:vAlign w:val="center"/>
          </w:tcPr>
          <w:p w:rsidR="00101A01" w:rsidRPr="00504DC0" w:rsidRDefault="00101A01"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101A01" w:rsidRPr="00504DC0" w:rsidRDefault="00101A01" w:rsidP="00AD672E">
            <w:pPr>
              <w:ind w:left="65" w:right="65"/>
              <w:jc w:val="both"/>
              <w:rPr>
                <w:rFonts w:ascii="Times New Roman" w:hAnsi="Times New Roman"/>
                <w:sz w:val="16"/>
                <w:szCs w:val="16"/>
              </w:rPr>
            </w:pPr>
            <w:r w:rsidRPr="00504DC0">
              <w:rPr>
                <w:rFonts w:ascii="Times New Roman" w:hAnsi="Times New Roman"/>
                <w:sz w:val="16"/>
                <w:szCs w:val="16"/>
              </w:rPr>
              <w:t>разведение декоративных и плодовых деревьев, овощных и ягодных культур</w:t>
            </w:r>
          </w:p>
          <w:p w:rsidR="00101A01" w:rsidRPr="00504DC0" w:rsidRDefault="00101A01" w:rsidP="00AD672E">
            <w:pPr>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индивидуальных гаражей и иных вспомогательных сооружений</w:t>
            </w:r>
          </w:p>
          <w:p w:rsidR="00101A01" w:rsidRPr="00504DC0" w:rsidRDefault="00101A01" w:rsidP="00AD672E">
            <w:pPr>
              <w:ind w:left="65" w:right="65"/>
              <w:jc w:val="both"/>
              <w:rPr>
                <w:rFonts w:ascii="Times New Roman" w:hAnsi="Times New Roman"/>
                <w:sz w:val="16"/>
                <w:szCs w:val="16"/>
              </w:rPr>
            </w:pPr>
            <w:r w:rsidRPr="00504DC0">
              <w:rPr>
                <w:rFonts w:ascii="Times New Roman" w:hAnsi="Times New Roman"/>
                <w:sz w:val="16"/>
                <w:szCs w:val="16"/>
              </w:rPr>
              <w:t>обустройство спортивных и детских площадок, площадок отдыха</w:t>
            </w:r>
          </w:p>
        </w:tc>
        <w:tc>
          <w:tcPr>
            <w:tcW w:w="483" w:type="pct"/>
            <w:vAlign w:val="center"/>
          </w:tcPr>
          <w:p w:rsidR="00101A01" w:rsidRPr="00504DC0" w:rsidRDefault="00101A01" w:rsidP="00AD672E">
            <w:pPr>
              <w:spacing w:line="240" w:lineRule="auto"/>
              <w:rPr>
                <w:rFonts w:ascii="Times New Roman" w:hAnsi="Times New Roman"/>
                <w:sz w:val="16"/>
                <w:szCs w:val="16"/>
              </w:rPr>
            </w:pPr>
            <w:r w:rsidRPr="00504DC0">
              <w:rPr>
                <w:rFonts w:ascii="Times New Roman" w:hAnsi="Times New Roman"/>
                <w:sz w:val="16"/>
                <w:szCs w:val="16"/>
              </w:rPr>
              <w:t>2.3</w:t>
            </w:r>
          </w:p>
        </w:tc>
        <w:tc>
          <w:tcPr>
            <w:tcW w:w="604" w:type="pct"/>
            <w:vAlign w:val="center"/>
          </w:tcPr>
          <w:p w:rsidR="00101A01" w:rsidRPr="00504DC0" w:rsidRDefault="00101A01" w:rsidP="00AD672E">
            <w:pPr>
              <w:spacing w:line="240" w:lineRule="auto"/>
              <w:rPr>
                <w:rFonts w:ascii="Times New Roman" w:hAnsi="Times New Roman"/>
                <w:sz w:val="16"/>
                <w:szCs w:val="16"/>
              </w:rPr>
            </w:pPr>
            <w:r>
              <w:rPr>
                <w:rFonts w:ascii="Times New Roman" w:hAnsi="Times New Roman"/>
                <w:sz w:val="16"/>
                <w:szCs w:val="16"/>
              </w:rPr>
              <w:t>У</w:t>
            </w:r>
          </w:p>
        </w:tc>
      </w:tr>
      <w:tr w:rsidR="00101A01" w:rsidRPr="003541D5" w:rsidTr="00AD672E">
        <w:trPr>
          <w:trHeight w:val="170"/>
        </w:trPr>
        <w:tc>
          <w:tcPr>
            <w:tcW w:w="1097" w:type="pct"/>
            <w:vAlign w:val="center"/>
          </w:tcPr>
          <w:p w:rsidR="00101A01" w:rsidRPr="00504DC0" w:rsidRDefault="00101A01" w:rsidP="00AD672E">
            <w:pPr>
              <w:spacing w:line="240" w:lineRule="auto"/>
              <w:rPr>
                <w:rFonts w:ascii="Times New Roman" w:hAnsi="Times New Roman"/>
                <w:sz w:val="16"/>
                <w:szCs w:val="16"/>
              </w:rPr>
            </w:pPr>
            <w:r w:rsidRPr="00504DC0">
              <w:rPr>
                <w:rFonts w:ascii="Times New Roman" w:hAnsi="Times New Roman"/>
                <w:sz w:val="16"/>
                <w:szCs w:val="16"/>
              </w:rPr>
              <w:t>Обслуживание жилой застройки</w:t>
            </w:r>
          </w:p>
        </w:tc>
        <w:tc>
          <w:tcPr>
            <w:tcW w:w="2816" w:type="pct"/>
            <w:vAlign w:val="center"/>
          </w:tcPr>
          <w:p w:rsidR="00101A01" w:rsidRPr="00504DC0" w:rsidRDefault="00101A01"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83" w:type="pct"/>
            <w:vAlign w:val="center"/>
          </w:tcPr>
          <w:p w:rsidR="00101A01" w:rsidRPr="00504DC0" w:rsidRDefault="00101A01" w:rsidP="00AD672E">
            <w:pPr>
              <w:spacing w:line="240" w:lineRule="auto"/>
              <w:rPr>
                <w:rFonts w:ascii="Times New Roman" w:hAnsi="Times New Roman"/>
                <w:sz w:val="16"/>
                <w:szCs w:val="16"/>
              </w:rPr>
            </w:pPr>
            <w:r w:rsidRPr="00504DC0">
              <w:rPr>
                <w:rFonts w:ascii="Times New Roman" w:hAnsi="Times New Roman"/>
                <w:sz w:val="16"/>
                <w:szCs w:val="16"/>
              </w:rPr>
              <w:t>2.7</w:t>
            </w:r>
          </w:p>
        </w:tc>
        <w:tc>
          <w:tcPr>
            <w:tcW w:w="604" w:type="pct"/>
            <w:vAlign w:val="center"/>
          </w:tcPr>
          <w:p w:rsidR="00101A01" w:rsidRPr="00504DC0" w:rsidRDefault="00101A01" w:rsidP="00AD672E">
            <w:pPr>
              <w:spacing w:line="240" w:lineRule="auto"/>
              <w:rPr>
                <w:rFonts w:ascii="Times New Roman" w:hAnsi="Times New Roman"/>
                <w:sz w:val="16"/>
                <w:szCs w:val="16"/>
              </w:rPr>
            </w:pPr>
            <w:r>
              <w:rPr>
                <w:rFonts w:ascii="Times New Roman" w:hAnsi="Times New Roman"/>
                <w:sz w:val="16"/>
                <w:szCs w:val="16"/>
              </w:rPr>
              <w:t>У</w:t>
            </w:r>
          </w:p>
        </w:tc>
      </w:tr>
      <w:tr w:rsidR="00101A01" w:rsidRPr="003541D5" w:rsidTr="00AD672E">
        <w:trPr>
          <w:trHeight w:val="170"/>
        </w:trPr>
        <w:tc>
          <w:tcPr>
            <w:tcW w:w="1097" w:type="pct"/>
            <w:vAlign w:val="center"/>
          </w:tcPr>
          <w:p w:rsidR="00101A01" w:rsidRPr="00504DC0" w:rsidRDefault="00101A01" w:rsidP="00AD672E">
            <w:pPr>
              <w:spacing w:line="240" w:lineRule="auto"/>
              <w:rPr>
                <w:rFonts w:ascii="Times New Roman" w:hAnsi="Times New Roman"/>
                <w:sz w:val="16"/>
                <w:szCs w:val="16"/>
              </w:rPr>
            </w:pPr>
            <w:r w:rsidRPr="00504DC0">
              <w:rPr>
                <w:rFonts w:ascii="Times New Roman" w:hAnsi="Times New Roman"/>
                <w:sz w:val="16"/>
                <w:szCs w:val="16"/>
              </w:rPr>
              <w:t>Общественное использование объектов капитального строительства</w:t>
            </w:r>
          </w:p>
        </w:tc>
        <w:tc>
          <w:tcPr>
            <w:tcW w:w="2816" w:type="pct"/>
            <w:vAlign w:val="center"/>
          </w:tcPr>
          <w:p w:rsidR="00101A01" w:rsidRPr="00504DC0" w:rsidRDefault="00101A01"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01A01" w:rsidRPr="00504DC0" w:rsidRDefault="00101A01"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3.1-3.10.2</w:t>
            </w:r>
          </w:p>
        </w:tc>
        <w:tc>
          <w:tcPr>
            <w:tcW w:w="483" w:type="pct"/>
            <w:vAlign w:val="center"/>
          </w:tcPr>
          <w:p w:rsidR="00101A01" w:rsidRPr="00504DC0" w:rsidRDefault="00101A01" w:rsidP="00AD672E">
            <w:pPr>
              <w:spacing w:line="240" w:lineRule="auto"/>
              <w:rPr>
                <w:rFonts w:ascii="Times New Roman" w:hAnsi="Times New Roman"/>
                <w:sz w:val="16"/>
                <w:szCs w:val="16"/>
              </w:rPr>
            </w:pPr>
            <w:r w:rsidRPr="00504DC0">
              <w:rPr>
                <w:rFonts w:ascii="Times New Roman" w:hAnsi="Times New Roman"/>
                <w:sz w:val="16"/>
                <w:szCs w:val="16"/>
              </w:rPr>
              <w:t>3.0</w:t>
            </w:r>
          </w:p>
        </w:tc>
        <w:tc>
          <w:tcPr>
            <w:tcW w:w="604" w:type="pct"/>
            <w:vAlign w:val="center"/>
          </w:tcPr>
          <w:p w:rsidR="00101A01" w:rsidRPr="00504DC0" w:rsidRDefault="00101A01" w:rsidP="00AD672E">
            <w:pPr>
              <w:spacing w:line="240" w:lineRule="auto"/>
              <w:rPr>
                <w:rFonts w:ascii="Times New Roman" w:hAnsi="Times New Roman"/>
                <w:sz w:val="16"/>
                <w:szCs w:val="16"/>
              </w:rPr>
            </w:pPr>
            <w:r>
              <w:rPr>
                <w:rFonts w:ascii="Times New Roman" w:hAnsi="Times New Roman"/>
                <w:sz w:val="16"/>
                <w:szCs w:val="16"/>
              </w:rPr>
              <w:t>У</w:t>
            </w:r>
          </w:p>
        </w:tc>
      </w:tr>
      <w:tr w:rsidR="00101A01" w:rsidRPr="003541D5" w:rsidTr="00AD672E">
        <w:trPr>
          <w:trHeight w:val="170"/>
        </w:trPr>
        <w:tc>
          <w:tcPr>
            <w:tcW w:w="1097" w:type="pct"/>
            <w:vAlign w:val="center"/>
          </w:tcPr>
          <w:p w:rsidR="00101A01" w:rsidRPr="00504DC0" w:rsidRDefault="00101A01" w:rsidP="00AD672E">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816" w:type="pct"/>
            <w:vAlign w:val="center"/>
          </w:tcPr>
          <w:p w:rsidR="00101A01" w:rsidRPr="00504DC0" w:rsidRDefault="00101A01" w:rsidP="00AD672E">
            <w:pPr>
              <w:spacing w:line="240" w:lineRule="auto"/>
              <w:ind w:left="65" w:right="65"/>
              <w:jc w:val="both"/>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483" w:type="pct"/>
            <w:vAlign w:val="center"/>
          </w:tcPr>
          <w:p w:rsidR="00101A01" w:rsidRPr="00CB4DC0" w:rsidRDefault="00101A01" w:rsidP="00AD672E">
            <w:pPr>
              <w:spacing w:line="240" w:lineRule="auto"/>
              <w:rPr>
                <w:rFonts w:ascii="Times New Roman" w:hAnsi="Times New Roman"/>
                <w:sz w:val="16"/>
                <w:szCs w:val="16"/>
                <w:lang w:val="en-US"/>
              </w:rPr>
            </w:pPr>
            <w:r>
              <w:rPr>
                <w:rFonts w:ascii="Times New Roman" w:hAnsi="Times New Roman"/>
                <w:sz w:val="16"/>
                <w:szCs w:val="16"/>
                <w:lang w:val="en-US"/>
              </w:rPr>
              <w:t>3.1</w:t>
            </w:r>
          </w:p>
        </w:tc>
        <w:tc>
          <w:tcPr>
            <w:tcW w:w="604" w:type="pct"/>
            <w:vAlign w:val="center"/>
          </w:tcPr>
          <w:p w:rsidR="00101A01" w:rsidRPr="00CB4DC0" w:rsidRDefault="00101A01" w:rsidP="00AD672E">
            <w:pPr>
              <w:spacing w:line="240" w:lineRule="auto"/>
              <w:rPr>
                <w:rFonts w:ascii="Times New Roman" w:hAnsi="Times New Roman"/>
                <w:sz w:val="16"/>
                <w:szCs w:val="16"/>
                <w:lang w:val="en-US"/>
              </w:rPr>
            </w:pPr>
            <w:r>
              <w:rPr>
                <w:rFonts w:ascii="Times New Roman" w:hAnsi="Times New Roman"/>
                <w:sz w:val="16"/>
                <w:szCs w:val="16"/>
                <w:lang w:val="en-US"/>
              </w:rPr>
              <w:t>0</w:t>
            </w:r>
          </w:p>
        </w:tc>
      </w:tr>
      <w:tr w:rsidR="00101A01" w:rsidRPr="003541D5" w:rsidTr="004C6572">
        <w:trPr>
          <w:trHeight w:val="2410"/>
        </w:trPr>
        <w:tc>
          <w:tcPr>
            <w:tcW w:w="1097" w:type="pct"/>
            <w:vAlign w:val="center"/>
          </w:tcPr>
          <w:p w:rsidR="00101A01" w:rsidRPr="00504DC0" w:rsidRDefault="00101A01" w:rsidP="00AD672E">
            <w:pPr>
              <w:spacing w:line="240" w:lineRule="auto"/>
              <w:rPr>
                <w:rFonts w:ascii="Times New Roman" w:hAnsi="Times New Roman"/>
                <w:sz w:val="16"/>
                <w:szCs w:val="16"/>
              </w:rPr>
            </w:pPr>
            <w:r w:rsidRPr="00504DC0">
              <w:rPr>
                <w:rFonts w:ascii="Times New Roman" w:hAnsi="Times New Roman"/>
                <w:sz w:val="16"/>
                <w:szCs w:val="16"/>
              </w:rPr>
              <w:t>Социальное обслуживание</w:t>
            </w:r>
          </w:p>
        </w:tc>
        <w:tc>
          <w:tcPr>
            <w:tcW w:w="2816" w:type="pct"/>
            <w:vAlign w:val="center"/>
          </w:tcPr>
          <w:p w:rsidR="00101A01" w:rsidRPr="00504DC0" w:rsidRDefault="00101A01"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101A01" w:rsidRPr="00504DC0" w:rsidRDefault="00101A01" w:rsidP="00AD672E">
            <w:pPr>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для размещения отделений почты и телеграфа;</w:t>
            </w:r>
          </w:p>
          <w:p w:rsidR="00101A01" w:rsidRPr="00504DC0" w:rsidRDefault="00101A01" w:rsidP="00AD672E">
            <w:pPr>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83" w:type="pct"/>
            <w:vAlign w:val="center"/>
          </w:tcPr>
          <w:p w:rsidR="00101A01" w:rsidRPr="00504DC0" w:rsidRDefault="00101A01" w:rsidP="00AD672E">
            <w:pPr>
              <w:spacing w:line="240" w:lineRule="auto"/>
              <w:rPr>
                <w:rFonts w:ascii="Times New Roman" w:hAnsi="Times New Roman"/>
                <w:sz w:val="16"/>
                <w:szCs w:val="16"/>
              </w:rPr>
            </w:pPr>
            <w:r w:rsidRPr="00504DC0">
              <w:rPr>
                <w:rFonts w:ascii="Times New Roman" w:hAnsi="Times New Roman"/>
                <w:sz w:val="16"/>
                <w:szCs w:val="16"/>
              </w:rPr>
              <w:t>3.2</w:t>
            </w:r>
          </w:p>
        </w:tc>
        <w:tc>
          <w:tcPr>
            <w:tcW w:w="604" w:type="pct"/>
            <w:vAlign w:val="center"/>
          </w:tcPr>
          <w:p w:rsidR="00101A01" w:rsidRPr="00504DC0" w:rsidRDefault="00101A01" w:rsidP="00AD672E">
            <w:pPr>
              <w:spacing w:line="240" w:lineRule="auto"/>
              <w:rPr>
                <w:rFonts w:ascii="Times New Roman" w:hAnsi="Times New Roman"/>
                <w:sz w:val="16"/>
                <w:szCs w:val="16"/>
              </w:rPr>
            </w:pPr>
            <w:r>
              <w:rPr>
                <w:rFonts w:ascii="Times New Roman" w:hAnsi="Times New Roman"/>
                <w:sz w:val="16"/>
                <w:szCs w:val="16"/>
              </w:rPr>
              <w:t>У</w:t>
            </w:r>
          </w:p>
        </w:tc>
      </w:tr>
      <w:tr w:rsidR="00101A01" w:rsidRPr="003541D5" w:rsidTr="00AD672E">
        <w:trPr>
          <w:trHeight w:val="170"/>
        </w:trPr>
        <w:tc>
          <w:tcPr>
            <w:tcW w:w="1097" w:type="pct"/>
            <w:vAlign w:val="center"/>
          </w:tcPr>
          <w:p w:rsidR="00101A01" w:rsidRPr="00504DC0" w:rsidRDefault="00101A01" w:rsidP="00AD672E">
            <w:pPr>
              <w:spacing w:line="240" w:lineRule="auto"/>
              <w:rPr>
                <w:rFonts w:ascii="Times New Roman" w:hAnsi="Times New Roman"/>
                <w:sz w:val="16"/>
                <w:szCs w:val="16"/>
              </w:rPr>
            </w:pPr>
            <w:r w:rsidRPr="00504DC0">
              <w:rPr>
                <w:rFonts w:ascii="Times New Roman" w:hAnsi="Times New Roman"/>
                <w:sz w:val="16"/>
                <w:szCs w:val="16"/>
              </w:rPr>
              <w:t>Бытовое обслуживание</w:t>
            </w:r>
          </w:p>
        </w:tc>
        <w:tc>
          <w:tcPr>
            <w:tcW w:w="2816" w:type="pct"/>
            <w:vAlign w:val="center"/>
          </w:tcPr>
          <w:p w:rsidR="00101A01" w:rsidRPr="00504DC0" w:rsidRDefault="00101A01"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3" w:type="pct"/>
            <w:vAlign w:val="center"/>
          </w:tcPr>
          <w:p w:rsidR="00101A01" w:rsidRPr="00504DC0" w:rsidRDefault="00101A01" w:rsidP="00AD672E">
            <w:pPr>
              <w:spacing w:line="240" w:lineRule="auto"/>
              <w:rPr>
                <w:rFonts w:ascii="Times New Roman" w:hAnsi="Times New Roman"/>
                <w:sz w:val="16"/>
                <w:szCs w:val="16"/>
              </w:rPr>
            </w:pPr>
            <w:r w:rsidRPr="00504DC0">
              <w:rPr>
                <w:rFonts w:ascii="Times New Roman" w:hAnsi="Times New Roman"/>
                <w:sz w:val="16"/>
                <w:szCs w:val="16"/>
              </w:rPr>
              <w:t>3.3</w:t>
            </w:r>
          </w:p>
        </w:tc>
        <w:tc>
          <w:tcPr>
            <w:tcW w:w="604" w:type="pct"/>
            <w:vAlign w:val="center"/>
          </w:tcPr>
          <w:p w:rsidR="00101A01" w:rsidRPr="00504DC0" w:rsidRDefault="00101A01" w:rsidP="00AD672E">
            <w:pPr>
              <w:spacing w:line="240" w:lineRule="auto"/>
              <w:rPr>
                <w:rFonts w:ascii="Times New Roman" w:hAnsi="Times New Roman"/>
                <w:sz w:val="16"/>
                <w:szCs w:val="16"/>
              </w:rPr>
            </w:pPr>
            <w:r>
              <w:rPr>
                <w:rFonts w:ascii="Times New Roman" w:hAnsi="Times New Roman"/>
                <w:sz w:val="16"/>
                <w:szCs w:val="16"/>
              </w:rPr>
              <w:t>У</w:t>
            </w:r>
          </w:p>
        </w:tc>
      </w:tr>
      <w:tr w:rsidR="00101A01" w:rsidRPr="003541D5" w:rsidTr="00AD672E">
        <w:trPr>
          <w:trHeight w:val="170"/>
        </w:trPr>
        <w:tc>
          <w:tcPr>
            <w:tcW w:w="1097" w:type="pct"/>
            <w:vAlign w:val="center"/>
          </w:tcPr>
          <w:p w:rsidR="00101A01" w:rsidRPr="00504DC0" w:rsidRDefault="00101A01" w:rsidP="00AD672E">
            <w:pPr>
              <w:spacing w:line="240" w:lineRule="auto"/>
              <w:rPr>
                <w:rFonts w:ascii="Times New Roman" w:hAnsi="Times New Roman"/>
                <w:sz w:val="16"/>
                <w:szCs w:val="16"/>
              </w:rPr>
            </w:pPr>
            <w:r w:rsidRPr="00504DC0">
              <w:rPr>
                <w:rFonts w:ascii="Times New Roman" w:hAnsi="Times New Roman"/>
                <w:sz w:val="16"/>
                <w:szCs w:val="16"/>
              </w:rPr>
              <w:t>Предпринимательство</w:t>
            </w:r>
          </w:p>
        </w:tc>
        <w:tc>
          <w:tcPr>
            <w:tcW w:w="2816" w:type="pct"/>
            <w:vAlign w:val="center"/>
          </w:tcPr>
          <w:p w:rsidR="00101A01" w:rsidRPr="00504DC0" w:rsidRDefault="00101A01"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483" w:type="pct"/>
            <w:vAlign w:val="center"/>
          </w:tcPr>
          <w:p w:rsidR="00101A01" w:rsidRPr="00504DC0" w:rsidRDefault="00101A01" w:rsidP="00AD672E">
            <w:pPr>
              <w:spacing w:line="240" w:lineRule="auto"/>
              <w:rPr>
                <w:rFonts w:ascii="Times New Roman" w:hAnsi="Times New Roman"/>
                <w:sz w:val="16"/>
                <w:szCs w:val="16"/>
              </w:rPr>
            </w:pPr>
            <w:r w:rsidRPr="00504DC0">
              <w:rPr>
                <w:rFonts w:ascii="Times New Roman" w:hAnsi="Times New Roman"/>
                <w:sz w:val="16"/>
                <w:szCs w:val="16"/>
              </w:rPr>
              <w:t>4.0</w:t>
            </w:r>
          </w:p>
        </w:tc>
        <w:tc>
          <w:tcPr>
            <w:tcW w:w="604" w:type="pct"/>
            <w:vAlign w:val="center"/>
          </w:tcPr>
          <w:p w:rsidR="00101A01" w:rsidRPr="00504DC0" w:rsidRDefault="00101A01" w:rsidP="00AD672E">
            <w:pPr>
              <w:spacing w:line="240" w:lineRule="auto"/>
              <w:rPr>
                <w:rFonts w:ascii="Times New Roman" w:hAnsi="Times New Roman"/>
                <w:sz w:val="16"/>
                <w:szCs w:val="16"/>
              </w:rPr>
            </w:pPr>
            <w:r>
              <w:rPr>
                <w:rFonts w:ascii="Times New Roman" w:hAnsi="Times New Roman"/>
                <w:sz w:val="16"/>
                <w:szCs w:val="16"/>
              </w:rPr>
              <w:t>У</w:t>
            </w:r>
          </w:p>
        </w:tc>
      </w:tr>
      <w:tr w:rsidR="00101A01" w:rsidRPr="003541D5" w:rsidTr="00AD672E">
        <w:trPr>
          <w:trHeight w:val="170"/>
        </w:trPr>
        <w:tc>
          <w:tcPr>
            <w:tcW w:w="1097" w:type="pct"/>
            <w:vAlign w:val="center"/>
          </w:tcPr>
          <w:p w:rsidR="00101A01" w:rsidRPr="00504DC0" w:rsidRDefault="00101A01" w:rsidP="00AD672E">
            <w:pPr>
              <w:spacing w:line="240" w:lineRule="auto"/>
              <w:rPr>
                <w:rFonts w:ascii="Times New Roman" w:hAnsi="Times New Roman"/>
                <w:sz w:val="16"/>
                <w:szCs w:val="16"/>
              </w:rPr>
            </w:pPr>
            <w:r w:rsidRPr="00504DC0">
              <w:rPr>
                <w:rFonts w:ascii="Times New Roman" w:hAnsi="Times New Roman"/>
                <w:sz w:val="16"/>
                <w:szCs w:val="16"/>
              </w:rPr>
              <w:t>Деловое управление</w:t>
            </w:r>
          </w:p>
        </w:tc>
        <w:tc>
          <w:tcPr>
            <w:tcW w:w="2816" w:type="pct"/>
            <w:vAlign w:val="center"/>
          </w:tcPr>
          <w:p w:rsidR="00101A01" w:rsidRPr="00504DC0" w:rsidRDefault="00101A01"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3" w:type="pct"/>
            <w:vAlign w:val="center"/>
          </w:tcPr>
          <w:p w:rsidR="00101A01" w:rsidRPr="00504DC0" w:rsidRDefault="00101A01" w:rsidP="00AD672E">
            <w:pPr>
              <w:spacing w:line="240" w:lineRule="auto"/>
              <w:rPr>
                <w:rFonts w:ascii="Times New Roman" w:hAnsi="Times New Roman"/>
                <w:sz w:val="16"/>
                <w:szCs w:val="16"/>
              </w:rPr>
            </w:pPr>
            <w:r w:rsidRPr="00504DC0">
              <w:rPr>
                <w:rFonts w:ascii="Times New Roman" w:hAnsi="Times New Roman"/>
                <w:sz w:val="16"/>
                <w:szCs w:val="16"/>
              </w:rPr>
              <w:t>4.1</w:t>
            </w:r>
          </w:p>
        </w:tc>
        <w:tc>
          <w:tcPr>
            <w:tcW w:w="604" w:type="pct"/>
            <w:vAlign w:val="center"/>
          </w:tcPr>
          <w:p w:rsidR="00101A01" w:rsidRPr="00504DC0" w:rsidRDefault="00101A01" w:rsidP="00AD672E">
            <w:pPr>
              <w:spacing w:line="240" w:lineRule="auto"/>
              <w:rPr>
                <w:rFonts w:ascii="Times New Roman" w:hAnsi="Times New Roman"/>
                <w:sz w:val="16"/>
                <w:szCs w:val="16"/>
              </w:rPr>
            </w:pPr>
            <w:r>
              <w:rPr>
                <w:rFonts w:ascii="Times New Roman" w:hAnsi="Times New Roman"/>
                <w:sz w:val="16"/>
                <w:szCs w:val="16"/>
              </w:rPr>
              <w:t>У</w:t>
            </w:r>
          </w:p>
        </w:tc>
      </w:tr>
      <w:tr w:rsidR="00101A01" w:rsidRPr="003541D5" w:rsidTr="00AD672E">
        <w:trPr>
          <w:trHeight w:val="170"/>
        </w:trPr>
        <w:tc>
          <w:tcPr>
            <w:tcW w:w="1097" w:type="pct"/>
            <w:vAlign w:val="center"/>
          </w:tcPr>
          <w:p w:rsidR="00101A01" w:rsidRPr="00504DC0" w:rsidRDefault="00101A01" w:rsidP="00AD672E">
            <w:pPr>
              <w:spacing w:line="240" w:lineRule="auto"/>
              <w:rPr>
                <w:rFonts w:ascii="Times New Roman" w:hAnsi="Times New Roman"/>
                <w:sz w:val="16"/>
                <w:szCs w:val="16"/>
              </w:rPr>
            </w:pPr>
            <w:r w:rsidRPr="00504DC0">
              <w:rPr>
                <w:rFonts w:ascii="Times New Roman" w:hAnsi="Times New Roman"/>
                <w:sz w:val="16"/>
                <w:szCs w:val="16"/>
              </w:rPr>
              <w:t>Магазины</w:t>
            </w:r>
          </w:p>
        </w:tc>
        <w:tc>
          <w:tcPr>
            <w:tcW w:w="2816" w:type="pct"/>
            <w:vAlign w:val="center"/>
          </w:tcPr>
          <w:p w:rsidR="00101A01" w:rsidRPr="00504DC0" w:rsidRDefault="00101A01"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3" w:type="pct"/>
            <w:vAlign w:val="center"/>
          </w:tcPr>
          <w:p w:rsidR="00101A01" w:rsidRPr="00504DC0" w:rsidRDefault="00101A01" w:rsidP="00AD672E">
            <w:pPr>
              <w:spacing w:line="240" w:lineRule="auto"/>
              <w:rPr>
                <w:rFonts w:ascii="Times New Roman" w:hAnsi="Times New Roman"/>
                <w:sz w:val="16"/>
                <w:szCs w:val="16"/>
              </w:rPr>
            </w:pPr>
            <w:r w:rsidRPr="00504DC0">
              <w:rPr>
                <w:rFonts w:ascii="Times New Roman" w:hAnsi="Times New Roman"/>
                <w:sz w:val="16"/>
                <w:szCs w:val="16"/>
              </w:rPr>
              <w:t>4.4</w:t>
            </w:r>
          </w:p>
        </w:tc>
        <w:tc>
          <w:tcPr>
            <w:tcW w:w="604" w:type="pct"/>
            <w:vAlign w:val="center"/>
          </w:tcPr>
          <w:p w:rsidR="00101A01" w:rsidRPr="00504DC0" w:rsidRDefault="00101A01" w:rsidP="00AD672E">
            <w:pPr>
              <w:spacing w:line="240" w:lineRule="auto"/>
              <w:rPr>
                <w:rFonts w:ascii="Times New Roman" w:hAnsi="Times New Roman"/>
                <w:sz w:val="16"/>
                <w:szCs w:val="16"/>
              </w:rPr>
            </w:pPr>
            <w:r>
              <w:rPr>
                <w:rFonts w:ascii="Times New Roman" w:hAnsi="Times New Roman"/>
                <w:sz w:val="16"/>
                <w:szCs w:val="16"/>
              </w:rPr>
              <w:t>У</w:t>
            </w:r>
          </w:p>
        </w:tc>
      </w:tr>
      <w:tr w:rsidR="00101A01" w:rsidRPr="003541D5" w:rsidTr="00AD672E">
        <w:trPr>
          <w:trHeight w:val="170"/>
        </w:trPr>
        <w:tc>
          <w:tcPr>
            <w:tcW w:w="1097" w:type="pct"/>
            <w:vAlign w:val="center"/>
          </w:tcPr>
          <w:p w:rsidR="00101A01" w:rsidRPr="00504DC0" w:rsidRDefault="00101A01" w:rsidP="00AD672E">
            <w:pPr>
              <w:spacing w:line="240" w:lineRule="auto"/>
              <w:rPr>
                <w:rFonts w:ascii="Times New Roman" w:hAnsi="Times New Roman"/>
                <w:sz w:val="16"/>
                <w:szCs w:val="16"/>
              </w:rPr>
            </w:pPr>
            <w:r w:rsidRPr="00504DC0">
              <w:rPr>
                <w:rFonts w:ascii="Times New Roman" w:hAnsi="Times New Roman"/>
                <w:sz w:val="16"/>
                <w:szCs w:val="16"/>
              </w:rPr>
              <w:t>Общественное питание</w:t>
            </w:r>
          </w:p>
        </w:tc>
        <w:tc>
          <w:tcPr>
            <w:tcW w:w="2816" w:type="pct"/>
            <w:vAlign w:val="center"/>
          </w:tcPr>
          <w:p w:rsidR="00101A01" w:rsidRPr="00504DC0" w:rsidRDefault="00101A01"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3" w:type="pct"/>
            <w:vAlign w:val="center"/>
          </w:tcPr>
          <w:p w:rsidR="00101A01" w:rsidRPr="00504DC0" w:rsidRDefault="00101A01" w:rsidP="00AD672E">
            <w:pPr>
              <w:spacing w:line="240" w:lineRule="auto"/>
              <w:rPr>
                <w:rFonts w:ascii="Times New Roman" w:hAnsi="Times New Roman"/>
                <w:sz w:val="16"/>
                <w:szCs w:val="16"/>
              </w:rPr>
            </w:pPr>
            <w:r w:rsidRPr="00504DC0">
              <w:rPr>
                <w:rFonts w:ascii="Times New Roman" w:hAnsi="Times New Roman"/>
                <w:sz w:val="16"/>
                <w:szCs w:val="16"/>
              </w:rPr>
              <w:t>4.6</w:t>
            </w:r>
          </w:p>
        </w:tc>
        <w:tc>
          <w:tcPr>
            <w:tcW w:w="604" w:type="pct"/>
            <w:vAlign w:val="center"/>
          </w:tcPr>
          <w:p w:rsidR="00101A01" w:rsidRPr="00504DC0" w:rsidRDefault="00101A01" w:rsidP="00AD672E">
            <w:pPr>
              <w:spacing w:line="240" w:lineRule="auto"/>
              <w:rPr>
                <w:rFonts w:ascii="Times New Roman" w:hAnsi="Times New Roman"/>
                <w:sz w:val="16"/>
                <w:szCs w:val="16"/>
              </w:rPr>
            </w:pPr>
            <w:r>
              <w:rPr>
                <w:rFonts w:ascii="Times New Roman" w:hAnsi="Times New Roman"/>
                <w:sz w:val="16"/>
                <w:szCs w:val="16"/>
              </w:rPr>
              <w:t>У</w:t>
            </w:r>
          </w:p>
        </w:tc>
      </w:tr>
      <w:tr w:rsidR="00101A01" w:rsidRPr="003541D5" w:rsidTr="00AD672E">
        <w:trPr>
          <w:trHeight w:val="450"/>
        </w:trPr>
        <w:tc>
          <w:tcPr>
            <w:tcW w:w="1097"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личного подсобного хозяйства на полевых участках</w:t>
            </w:r>
          </w:p>
        </w:tc>
        <w:tc>
          <w:tcPr>
            <w:tcW w:w="2816" w:type="pct"/>
            <w:vAlign w:val="center"/>
          </w:tcPr>
          <w:p w:rsidR="00101A01" w:rsidRPr="003541D5" w:rsidRDefault="00101A01"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483"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1.16</w:t>
            </w:r>
          </w:p>
        </w:tc>
        <w:tc>
          <w:tcPr>
            <w:tcW w:w="604"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AD672E">
        <w:trPr>
          <w:trHeight w:val="900"/>
        </w:trPr>
        <w:tc>
          <w:tcPr>
            <w:tcW w:w="1097"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Передвижное жилье</w:t>
            </w:r>
          </w:p>
        </w:tc>
        <w:tc>
          <w:tcPr>
            <w:tcW w:w="2816" w:type="pct"/>
            <w:vAlign w:val="center"/>
          </w:tcPr>
          <w:p w:rsidR="00101A01" w:rsidRPr="003541D5" w:rsidRDefault="00101A01"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83"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604"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4C6572">
        <w:trPr>
          <w:trHeight w:val="1015"/>
        </w:trPr>
        <w:tc>
          <w:tcPr>
            <w:tcW w:w="1097"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816" w:type="pct"/>
            <w:vAlign w:val="center"/>
          </w:tcPr>
          <w:p w:rsidR="00101A01" w:rsidRPr="003541D5" w:rsidRDefault="00101A01"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101A01" w:rsidRPr="003541D5" w:rsidRDefault="00101A01" w:rsidP="00AD672E">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83"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604"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4C6572">
        <w:trPr>
          <w:trHeight w:val="1240"/>
        </w:trPr>
        <w:tc>
          <w:tcPr>
            <w:tcW w:w="1097"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816" w:type="pct"/>
            <w:vAlign w:val="center"/>
          </w:tcPr>
          <w:p w:rsidR="00101A01" w:rsidRPr="003541D5" w:rsidRDefault="00101A01"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01A01" w:rsidRPr="003541D5" w:rsidRDefault="00101A01" w:rsidP="00AD672E">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483"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604"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AD672E">
        <w:trPr>
          <w:trHeight w:val="450"/>
        </w:trPr>
        <w:tc>
          <w:tcPr>
            <w:tcW w:w="1097"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Охота и рыбалка</w:t>
            </w:r>
          </w:p>
        </w:tc>
        <w:tc>
          <w:tcPr>
            <w:tcW w:w="2816" w:type="pct"/>
            <w:vAlign w:val="center"/>
          </w:tcPr>
          <w:p w:rsidR="00101A01" w:rsidRPr="003541D5" w:rsidRDefault="00101A01"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83"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5.3</w:t>
            </w:r>
          </w:p>
        </w:tc>
        <w:tc>
          <w:tcPr>
            <w:tcW w:w="604"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AD672E">
        <w:trPr>
          <w:trHeight w:val="549"/>
        </w:trPr>
        <w:tc>
          <w:tcPr>
            <w:tcW w:w="1097"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816" w:type="pct"/>
            <w:vAlign w:val="center"/>
          </w:tcPr>
          <w:p w:rsidR="00101A01" w:rsidRPr="003541D5" w:rsidRDefault="00101A01"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83"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604"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AD672E">
        <w:trPr>
          <w:trHeight w:val="450"/>
        </w:trPr>
        <w:tc>
          <w:tcPr>
            <w:tcW w:w="1097"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Поля для гольфа или конных прогулок</w:t>
            </w:r>
          </w:p>
        </w:tc>
        <w:tc>
          <w:tcPr>
            <w:tcW w:w="2816" w:type="pct"/>
            <w:vAlign w:val="center"/>
          </w:tcPr>
          <w:p w:rsidR="00101A01" w:rsidRPr="003541D5" w:rsidRDefault="00101A01"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483"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5.5</w:t>
            </w:r>
          </w:p>
        </w:tc>
        <w:tc>
          <w:tcPr>
            <w:tcW w:w="604"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AD672E">
        <w:trPr>
          <w:trHeight w:val="1125"/>
        </w:trPr>
        <w:tc>
          <w:tcPr>
            <w:tcW w:w="1097"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Государственной границы Российской Федерации</w:t>
            </w:r>
          </w:p>
        </w:tc>
        <w:tc>
          <w:tcPr>
            <w:tcW w:w="2816" w:type="pct"/>
            <w:vAlign w:val="center"/>
          </w:tcPr>
          <w:p w:rsidR="00101A01" w:rsidRPr="003541D5" w:rsidRDefault="00101A01"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83"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8.2</w:t>
            </w:r>
          </w:p>
        </w:tc>
        <w:tc>
          <w:tcPr>
            <w:tcW w:w="604"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AD672E">
        <w:trPr>
          <w:trHeight w:val="1125"/>
        </w:trPr>
        <w:tc>
          <w:tcPr>
            <w:tcW w:w="1097"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по особой охране и изучению природы</w:t>
            </w:r>
          </w:p>
        </w:tc>
        <w:tc>
          <w:tcPr>
            <w:tcW w:w="2816" w:type="pct"/>
            <w:vAlign w:val="center"/>
          </w:tcPr>
          <w:p w:rsidR="00101A01" w:rsidRPr="003541D5" w:rsidRDefault="00101A01"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483"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9.0</w:t>
            </w:r>
          </w:p>
        </w:tc>
        <w:tc>
          <w:tcPr>
            <w:tcW w:w="604"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AD672E">
        <w:trPr>
          <w:trHeight w:val="900"/>
        </w:trPr>
        <w:tc>
          <w:tcPr>
            <w:tcW w:w="1097"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природных территорий</w:t>
            </w:r>
          </w:p>
        </w:tc>
        <w:tc>
          <w:tcPr>
            <w:tcW w:w="2816" w:type="pct"/>
            <w:vAlign w:val="center"/>
          </w:tcPr>
          <w:p w:rsidR="00101A01" w:rsidRPr="003541D5" w:rsidRDefault="00101A01"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3"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9.1</w:t>
            </w:r>
          </w:p>
        </w:tc>
        <w:tc>
          <w:tcPr>
            <w:tcW w:w="604"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AD672E">
        <w:trPr>
          <w:trHeight w:val="1125"/>
        </w:trPr>
        <w:tc>
          <w:tcPr>
            <w:tcW w:w="1097"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Курортная деятельность</w:t>
            </w:r>
          </w:p>
        </w:tc>
        <w:tc>
          <w:tcPr>
            <w:tcW w:w="2816" w:type="pct"/>
            <w:vAlign w:val="center"/>
          </w:tcPr>
          <w:p w:rsidR="00101A01" w:rsidRPr="003541D5" w:rsidRDefault="00101A01"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483"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9.2</w:t>
            </w:r>
          </w:p>
        </w:tc>
        <w:tc>
          <w:tcPr>
            <w:tcW w:w="604"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AD672E">
        <w:trPr>
          <w:trHeight w:val="1350"/>
        </w:trPr>
        <w:tc>
          <w:tcPr>
            <w:tcW w:w="1097"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Историческая</w:t>
            </w:r>
          </w:p>
        </w:tc>
        <w:tc>
          <w:tcPr>
            <w:tcW w:w="2816" w:type="pct"/>
            <w:vAlign w:val="center"/>
          </w:tcPr>
          <w:p w:rsidR="00101A01" w:rsidRPr="003541D5" w:rsidRDefault="00101A01"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3"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9.3</w:t>
            </w:r>
          </w:p>
        </w:tc>
        <w:tc>
          <w:tcPr>
            <w:tcW w:w="604"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AD672E">
        <w:trPr>
          <w:trHeight w:val="225"/>
        </w:trPr>
        <w:tc>
          <w:tcPr>
            <w:tcW w:w="1097"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Резервные леса</w:t>
            </w:r>
          </w:p>
        </w:tc>
        <w:tc>
          <w:tcPr>
            <w:tcW w:w="2816" w:type="pct"/>
            <w:vAlign w:val="center"/>
          </w:tcPr>
          <w:p w:rsidR="00101A01" w:rsidRPr="003541D5" w:rsidRDefault="00101A01"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связанная с охраной лесов</w:t>
            </w:r>
          </w:p>
        </w:tc>
        <w:tc>
          <w:tcPr>
            <w:tcW w:w="483"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10.4</w:t>
            </w:r>
          </w:p>
        </w:tc>
        <w:tc>
          <w:tcPr>
            <w:tcW w:w="604"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AD672E">
        <w:trPr>
          <w:trHeight w:val="225"/>
        </w:trPr>
        <w:tc>
          <w:tcPr>
            <w:tcW w:w="1097"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816" w:type="pct"/>
            <w:vAlign w:val="center"/>
          </w:tcPr>
          <w:p w:rsidR="00101A01" w:rsidRPr="003541D5" w:rsidRDefault="00101A01"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83"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604"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AD672E">
        <w:trPr>
          <w:trHeight w:val="1575"/>
        </w:trPr>
        <w:tc>
          <w:tcPr>
            <w:tcW w:w="1097"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816" w:type="pct"/>
            <w:vAlign w:val="center"/>
          </w:tcPr>
          <w:p w:rsidR="00101A01" w:rsidRPr="003541D5" w:rsidRDefault="00101A01"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3"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604"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101A01" w:rsidRPr="003541D5" w:rsidTr="00AD672E">
        <w:trPr>
          <w:trHeight w:val="900"/>
        </w:trPr>
        <w:tc>
          <w:tcPr>
            <w:tcW w:w="1097"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816" w:type="pct"/>
            <w:vAlign w:val="center"/>
          </w:tcPr>
          <w:p w:rsidR="00101A01" w:rsidRPr="003541D5" w:rsidRDefault="00101A01"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3"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604"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101A01" w:rsidRPr="003541D5" w:rsidTr="00AD672E">
        <w:trPr>
          <w:trHeight w:val="900"/>
        </w:trPr>
        <w:tc>
          <w:tcPr>
            <w:tcW w:w="1097" w:type="pct"/>
            <w:vAlign w:val="center"/>
          </w:tcPr>
          <w:p w:rsidR="00101A01" w:rsidRPr="003541D5" w:rsidRDefault="00101A01" w:rsidP="00AD672E">
            <w:pPr>
              <w:spacing w:line="240" w:lineRule="auto"/>
              <w:rPr>
                <w:rFonts w:ascii="Times New Roman" w:hAnsi="Times New Roman"/>
                <w:color w:val="000000"/>
                <w:sz w:val="16"/>
                <w:szCs w:val="16"/>
                <w:lang w:eastAsia="ru-RU"/>
              </w:rPr>
            </w:pPr>
            <w:r w:rsidRPr="003541D5">
              <w:rPr>
                <w:rFonts w:ascii="Times New Roman" w:hAnsi="Times New Roman"/>
                <w:sz w:val="16"/>
                <w:szCs w:val="16"/>
              </w:rPr>
              <w:t>Общее пользование территории</w:t>
            </w:r>
          </w:p>
        </w:tc>
        <w:tc>
          <w:tcPr>
            <w:tcW w:w="2816" w:type="pct"/>
            <w:vAlign w:val="center"/>
          </w:tcPr>
          <w:p w:rsidR="00101A01" w:rsidRPr="003541D5" w:rsidRDefault="00101A01" w:rsidP="00AD672E">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483" w:type="pct"/>
            <w:vAlign w:val="center"/>
          </w:tcPr>
          <w:p w:rsidR="00101A01" w:rsidRPr="003541D5" w:rsidRDefault="00101A01" w:rsidP="00AD672E">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604" w:type="pct"/>
            <w:vAlign w:val="center"/>
          </w:tcPr>
          <w:p w:rsidR="00101A01" w:rsidRPr="003541D5" w:rsidRDefault="00101A01" w:rsidP="00AD672E">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bl>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11.13</w:t>
      </w:r>
      <w:r w:rsidRPr="003541D5">
        <w:rPr>
          <w:rFonts w:ascii="Times New Roman" w:hAnsi="Times New Roman"/>
          <w:sz w:val="24"/>
          <w:szCs w:val="24"/>
          <w:lang w:eastAsia="ru-RU"/>
        </w:rPr>
        <w:t>.4. Парки разделяются на:</w:t>
      </w:r>
    </w:p>
    <w:p w:rsidR="00101A01" w:rsidRPr="003541D5" w:rsidRDefault="00101A01"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малые - от 5 до 20 га;</w:t>
      </w:r>
    </w:p>
    <w:p w:rsidR="00101A01" w:rsidRPr="003541D5" w:rsidRDefault="00101A01"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средние - 20 - 100 га;</w:t>
      </w:r>
    </w:p>
    <w:p w:rsidR="00101A01" w:rsidRPr="003541D5" w:rsidRDefault="00101A01"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большие более 100 га.</w:t>
      </w:r>
    </w:p>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Сады микрорайонов имеют размеры от 1 до 4 га.</w:t>
      </w:r>
    </w:p>
    <w:p w:rsidR="00101A01" w:rsidRPr="003541D5" w:rsidRDefault="00101A01"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Сквер – небольшой благоустроенный участок площадью 0,2 - 1 га.</w:t>
      </w:r>
    </w:p>
    <w:p w:rsidR="00101A01" w:rsidRDefault="00101A01"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Площадь бульвара определяется проектным решением.</w:t>
      </w:r>
    </w:p>
    <w:p w:rsidR="00101A01" w:rsidRPr="0070068B" w:rsidRDefault="00101A01" w:rsidP="000D0943">
      <w:pPr>
        <w:keepLines/>
        <w:suppressAutoHyphens/>
        <w:spacing w:line="240" w:lineRule="auto"/>
        <w:ind w:firstLine="851"/>
        <w:jc w:val="both"/>
        <w:rPr>
          <w:rFonts w:ascii="Times New Roman" w:hAnsi="Times New Roman"/>
          <w:sz w:val="24"/>
          <w:szCs w:val="24"/>
        </w:rPr>
      </w:pPr>
      <w:r w:rsidRPr="0070068B">
        <w:rPr>
          <w:rFonts w:ascii="Times New Roman" w:hAnsi="Times New Roman"/>
          <w:sz w:val="24"/>
          <w:szCs w:val="24"/>
        </w:rPr>
        <w:t>11.</w:t>
      </w:r>
      <w:r>
        <w:rPr>
          <w:rFonts w:ascii="Times New Roman" w:hAnsi="Times New Roman"/>
          <w:sz w:val="24"/>
          <w:szCs w:val="24"/>
        </w:rPr>
        <w:t>13</w:t>
      </w:r>
      <w:r w:rsidRPr="0070068B">
        <w:rPr>
          <w:rFonts w:ascii="Times New Roman" w:hAnsi="Times New Roman"/>
          <w:sz w:val="24"/>
          <w:szCs w:val="24"/>
        </w:rPr>
        <w:t>.</w:t>
      </w:r>
      <w:r>
        <w:rPr>
          <w:rFonts w:ascii="Times New Roman" w:hAnsi="Times New Roman"/>
          <w:sz w:val="24"/>
          <w:szCs w:val="24"/>
        </w:rPr>
        <w:t>5</w:t>
      </w:r>
      <w:r w:rsidRPr="0070068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01A01" w:rsidRPr="007000E8" w:rsidRDefault="00101A01" w:rsidP="00BF07D7">
      <w:pPr>
        <w:pStyle w:val="ListParagraph"/>
        <w:numPr>
          <w:ilvl w:val="0"/>
          <w:numId w:val="2"/>
        </w:numPr>
        <w:suppressAutoHyphens/>
        <w:spacing w:after="0" w:line="240" w:lineRule="auto"/>
        <w:jc w:val="both"/>
        <w:rPr>
          <w:rFonts w:ascii="Times New Roman" w:hAnsi="Times New Roman"/>
          <w:sz w:val="24"/>
          <w:szCs w:val="24"/>
          <w:lang w:eastAsia="ru-RU"/>
        </w:rPr>
      </w:pPr>
      <w:r w:rsidRPr="007000E8">
        <w:rPr>
          <w:rFonts w:ascii="Times New Roman" w:hAnsi="Times New Roman"/>
          <w:sz w:val="24"/>
          <w:szCs w:val="24"/>
          <w:lang w:eastAsia="ru-RU"/>
        </w:rPr>
        <w:t>минимальная площадь земельных участков:</w:t>
      </w:r>
    </w:p>
    <w:p w:rsidR="00101A01" w:rsidRDefault="00101A01" w:rsidP="00BF07D7">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0E8">
        <w:rPr>
          <w:rFonts w:ascii="Times New Roman" w:hAnsi="Times New Roman"/>
          <w:sz w:val="24"/>
          <w:szCs w:val="24"/>
          <w:lang w:eastAsia="ru-RU"/>
        </w:rPr>
        <w:t xml:space="preserve">для </w:t>
      </w:r>
      <w:r>
        <w:rPr>
          <w:rFonts w:ascii="Times New Roman" w:hAnsi="Times New Roman"/>
          <w:sz w:val="24"/>
          <w:szCs w:val="24"/>
          <w:lang w:eastAsia="ru-RU"/>
        </w:rPr>
        <w:t>строительства и обслуживания жилого дома</w:t>
      </w:r>
      <w:r w:rsidRPr="007000E8">
        <w:rPr>
          <w:rFonts w:ascii="Times New Roman" w:hAnsi="Times New Roman"/>
          <w:sz w:val="24"/>
          <w:szCs w:val="24"/>
          <w:lang w:eastAsia="ru-RU"/>
        </w:rPr>
        <w:t xml:space="preserve"> - </w:t>
      </w:r>
      <w:r>
        <w:rPr>
          <w:rFonts w:ascii="Times New Roman" w:hAnsi="Times New Roman"/>
          <w:sz w:val="24"/>
          <w:szCs w:val="24"/>
          <w:lang w:eastAsia="ru-RU"/>
        </w:rPr>
        <w:t>600</w:t>
      </w:r>
      <w:r w:rsidRPr="007000E8">
        <w:rPr>
          <w:rFonts w:ascii="Times New Roman" w:hAnsi="Times New Roman"/>
          <w:sz w:val="24"/>
          <w:szCs w:val="24"/>
          <w:lang w:eastAsia="ru-RU"/>
        </w:rPr>
        <w:t xml:space="preserve"> квадратных метров;</w:t>
      </w:r>
    </w:p>
    <w:p w:rsidR="00101A01" w:rsidRPr="007000E8" w:rsidRDefault="00101A01" w:rsidP="00BF07D7">
      <w:pPr>
        <w:pStyle w:val="ListParagraph"/>
        <w:numPr>
          <w:ilvl w:val="0"/>
          <w:numId w:val="3"/>
        </w:numPr>
        <w:suppressAutoHyphens/>
        <w:spacing w:after="0" w:line="240" w:lineRule="auto"/>
        <w:ind w:left="1418"/>
        <w:jc w:val="both"/>
        <w:rPr>
          <w:rFonts w:ascii="Times New Roman" w:hAnsi="Times New Roman"/>
          <w:sz w:val="24"/>
          <w:szCs w:val="24"/>
          <w:lang w:eastAsia="ru-RU"/>
        </w:rPr>
      </w:pPr>
      <w:r>
        <w:rPr>
          <w:rFonts w:ascii="Times New Roman" w:hAnsi="Times New Roman"/>
          <w:sz w:val="24"/>
          <w:szCs w:val="24"/>
        </w:rPr>
        <w:t>ведения личного подсобного хозяйства– 600</w:t>
      </w:r>
      <w:r w:rsidRPr="007000E8">
        <w:rPr>
          <w:rFonts w:ascii="Times New Roman" w:hAnsi="Times New Roman"/>
          <w:sz w:val="24"/>
          <w:szCs w:val="24"/>
          <w:lang w:eastAsia="ru-RU"/>
        </w:rPr>
        <w:t>квадратных метров</w:t>
      </w:r>
      <w:r>
        <w:rPr>
          <w:rFonts w:ascii="Times New Roman" w:hAnsi="Times New Roman"/>
          <w:sz w:val="24"/>
          <w:szCs w:val="24"/>
          <w:lang w:eastAsia="ru-RU"/>
        </w:rPr>
        <w:t>;</w:t>
      </w:r>
    </w:p>
    <w:p w:rsidR="00101A01" w:rsidRDefault="00101A01" w:rsidP="00BF07D7">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для ведения КФХ – 20000 квадратных метров</w:t>
      </w:r>
    </w:p>
    <w:p w:rsidR="00101A01" w:rsidRDefault="00101A01" w:rsidP="00BF07D7">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для садоводства – 600 квадратных метров</w:t>
      </w:r>
    </w:p>
    <w:p w:rsidR="00101A01" w:rsidRPr="007000E8" w:rsidRDefault="00101A01" w:rsidP="00BF07D7">
      <w:pPr>
        <w:pStyle w:val="ListParagraph"/>
        <w:suppressAutoHyphens/>
        <w:spacing w:after="0" w:line="240" w:lineRule="auto"/>
        <w:ind w:left="1080"/>
        <w:jc w:val="both"/>
        <w:rPr>
          <w:rFonts w:ascii="Times New Roman" w:hAnsi="Times New Roman"/>
          <w:sz w:val="24"/>
          <w:szCs w:val="24"/>
          <w:lang w:eastAsia="ru-RU"/>
        </w:rPr>
      </w:pPr>
    </w:p>
    <w:p w:rsidR="00101A01" w:rsidRDefault="00101A01" w:rsidP="00BF07D7">
      <w:pPr>
        <w:pStyle w:val="ListParagraph"/>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м</w:t>
      </w:r>
      <w:r w:rsidRPr="007000E8">
        <w:rPr>
          <w:rFonts w:ascii="Times New Roman" w:hAnsi="Times New Roman"/>
          <w:sz w:val="24"/>
          <w:szCs w:val="24"/>
          <w:lang w:eastAsia="ru-RU"/>
        </w:rPr>
        <w:t>аксима</w:t>
      </w:r>
      <w:r>
        <w:rPr>
          <w:rFonts w:ascii="Times New Roman" w:hAnsi="Times New Roman"/>
          <w:sz w:val="24"/>
          <w:szCs w:val="24"/>
          <w:lang w:eastAsia="ru-RU"/>
        </w:rPr>
        <w:t>льная площадь земельного участка:</w:t>
      </w:r>
    </w:p>
    <w:p w:rsidR="00101A01" w:rsidRDefault="00101A01" w:rsidP="00BF07D7">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0E8">
        <w:rPr>
          <w:rFonts w:ascii="Times New Roman" w:hAnsi="Times New Roman"/>
          <w:sz w:val="24"/>
          <w:szCs w:val="24"/>
          <w:lang w:eastAsia="ru-RU"/>
        </w:rPr>
        <w:t xml:space="preserve">для </w:t>
      </w:r>
      <w:r>
        <w:rPr>
          <w:rFonts w:ascii="Times New Roman" w:hAnsi="Times New Roman"/>
          <w:sz w:val="24"/>
          <w:szCs w:val="24"/>
          <w:lang w:eastAsia="ru-RU"/>
        </w:rPr>
        <w:t>строительства и обслуживания жилого дома</w:t>
      </w:r>
      <w:r w:rsidRPr="007000E8">
        <w:rPr>
          <w:rFonts w:ascii="Times New Roman" w:hAnsi="Times New Roman"/>
          <w:sz w:val="24"/>
          <w:szCs w:val="24"/>
          <w:lang w:eastAsia="ru-RU"/>
        </w:rPr>
        <w:t xml:space="preserve"> - </w:t>
      </w:r>
      <w:r>
        <w:rPr>
          <w:rFonts w:ascii="Times New Roman" w:hAnsi="Times New Roman"/>
          <w:sz w:val="24"/>
          <w:szCs w:val="24"/>
          <w:lang w:eastAsia="ru-RU"/>
        </w:rPr>
        <w:t>1500</w:t>
      </w:r>
      <w:r w:rsidRPr="007000E8">
        <w:rPr>
          <w:rFonts w:ascii="Times New Roman" w:hAnsi="Times New Roman"/>
          <w:sz w:val="24"/>
          <w:szCs w:val="24"/>
          <w:lang w:eastAsia="ru-RU"/>
        </w:rPr>
        <w:t xml:space="preserve"> квадратных метров;</w:t>
      </w:r>
    </w:p>
    <w:p w:rsidR="00101A01" w:rsidRDefault="00101A01" w:rsidP="00BF07D7">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lang w:eastAsia="ru-RU"/>
        </w:rPr>
        <w:t>1</w:t>
      </w:r>
      <w:r w:rsidRPr="00504CDF">
        <w:rPr>
          <w:rFonts w:ascii="Times New Roman" w:hAnsi="Times New Roman"/>
          <w:sz w:val="24"/>
          <w:szCs w:val="24"/>
          <w:lang w:eastAsia="ru-RU"/>
        </w:rPr>
        <w:t>00</w:t>
      </w:r>
      <w:r>
        <w:rPr>
          <w:rFonts w:ascii="Times New Roman" w:hAnsi="Times New Roman"/>
          <w:sz w:val="24"/>
          <w:szCs w:val="24"/>
          <w:lang w:eastAsia="ru-RU"/>
        </w:rPr>
        <w:t>00</w:t>
      </w:r>
      <w:r w:rsidRPr="007000E8">
        <w:rPr>
          <w:rFonts w:ascii="Times New Roman" w:hAnsi="Times New Roman"/>
          <w:sz w:val="24"/>
          <w:szCs w:val="24"/>
          <w:lang w:eastAsia="ru-RU"/>
        </w:rPr>
        <w:t xml:space="preserve"> квадратных метров</w:t>
      </w:r>
      <w:r>
        <w:rPr>
          <w:rFonts w:ascii="Times New Roman" w:hAnsi="Times New Roman"/>
          <w:sz w:val="24"/>
          <w:szCs w:val="24"/>
          <w:lang w:eastAsia="ru-RU"/>
        </w:rPr>
        <w:t>.</w:t>
      </w:r>
    </w:p>
    <w:p w:rsidR="00101A01" w:rsidRDefault="00101A01" w:rsidP="00BF07D7">
      <w:pPr>
        <w:pStyle w:val="ListParagraph"/>
        <w:suppressAutoHyphens/>
        <w:spacing w:after="0" w:line="240" w:lineRule="auto"/>
        <w:ind w:left="1080"/>
        <w:jc w:val="both"/>
        <w:rPr>
          <w:rFonts w:ascii="Times New Roman" w:hAnsi="Times New Roman"/>
          <w:sz w:val="24"/>
          <w:szCs w:val="24"/>
          <w:lang w:eastAsia="ru-RU"/>
        </w:rPr>
      </w:pPr>
      <w:r>
        <w:rPr>
          <w:rFonts w:ascii="Times New Roman" w:hAnsi="Times New Roman"/>
          <w:sz w:val="24"/>
          <w:szCs w:val="24"/>
          <w:lang w:eastAsia="ru-RU"/>
        </w:rPr>
        <w:t>-  для садоводства – 1000 квадратных метров</w:t>
      </w:r>
    </w:p>
    <w:p w:rsidR="00101A01" w:rsidRDefault="00101A01" w:rsidP="00BF07D7">
      <w:pPr>
        <w:pStyle w:val="ListParagraph"/>
        <w:suppressAutoHyphens/>
        <w:spacing w:after="0" w:line="240" w:lineRule="auto"/>
        <w:ind w:left="1080"/>
        <w:jc w:val="both"/>
        <w:rPr>
          <w:rFonts w:ascii="Times New Roman" w:hAnsi="Times New Roman"/>
          <w:sz w:val="24"/>
          <w:szCs w:val="24"/>
          <w:lang w:eastAsia="ru-RU"/>
        </w:rPr>
      </w:pPr>
      <w:r>
        <w:rPr>
          <w:rFonts w:ascii="Times New Roman" w:hAnsi="Times New Roman"/>
          <w:sz w:val="24"/>
          <w:szCs w:val="24"/>
          <w:lang w:eastAsia="ru-RU"/>
        </w:rPr>
        <w:t>-   для ведения КФХ – 50000 квадратных метров</w:t>
      </w:r>
    </w:p>
    <w:p w:rsidR="00101A01" w:rsidRPr="0070068B" w:rsidRDefault="00101A01"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101A01" w:rsidRPr="0070068B" w:rsidRDefault="00101A01"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101A01" w:rsidRPr="0070068B" w:rsidRDefault="00101A01"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101A01" w:rsidRPr="0070068B" w:rsidRDefault="00101A01"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расстояние от окон жилых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101A01" w:rsidRPr="0070068B" w:rsidRDefault="00101A01"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101A01" w:rsidRPr="0070068B" w:rsidRDefault="00101A01"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ширину вновь предоставляемого участка для строительства жилого дома (дачи), а так же ведения личного приусадебного хозяйства принимать не менее 15 метров;</w:t>
      </w:r>
    </w:p>
    <w:p w:rsidR="00101A01" w:rsidRPr="0070068B" w:rsidRDefault="00101A01"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индивидуальное строительство жилых домов и других построек должно вестись только на территориях, предусмотренных Генеральн</w:t>
      </w:r>
      <w:r>
        <w:rPr>
          <w:rFonts w:ascii="Times New Roman" w:hAnsi="Times New Roman"/>
          <w:sz w:val="24"/>
          <w:szCs w:val="24"/>
          <w:lang w:eastAsia="ru-RU"/>
        </w:rPr>
        <w:t>ым</w:t>
      </w:r>
      <w:r w:rsidRPr="0070068B">
        <w:rPr>
          <w:rFonts w:ascii="Times New Roman" w:hAnsi="Times New Roman"/>
          <w:sz w:val="24"/>
          <w:szCs w:val="24"/>
          <w:lang w:eastAsia="ru-RU"/>
        </w:rPr>
        <w:t xml:space="preserve"> план</w:t>
      </w:r>
      <w:r>
        <w:rPr>
          <w:rFonts w:ascii="Times New Roman" w:hAnsi="Times New Roman"/>
          <w:sz w:val="24"/>
          <w:szCs w:val="24"/>
          <w:lang w:eastAsia="ru-RU"/>
        </w:rPr>
        <w:t>ом</w:t>
      </w:r>
      <w:r w:rsidRPr="0070068B">
        <w:rPr>
          <w:rFonts w:ascii="Times New Roman" w:hAnsi="Times New Roman"/>
          <w:sz w:val="24"/>
          <w:szCs w:val="24"/>
          <w:lang w:eastAsia="ru-RU"/>
        </w:rPr>
        <w:t>;</w:t>
      </w:r>
    </w:p>
    <w:p w:rsidR="00101A01" w:rsidRPr="0070068B" w:rsidRDefault="00101A01"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101A01" w:rsidRPr="0070068B" w:rsidRDefault="00101A01"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101A01" w:rsidRPr="0070068B" w:rsidRDefault="00101A01"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101A01" w:rsidRPr="0070068B" w:rsidRDefault="00101A01"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предельно допустимые параметры в зоне индивидуальной жилой застройки приведены в нижеследующей таблице:</w:t>
      </w:r>
    </w:p>
    <w:p w:rsidR="00101A01" w:rsidRDefault="00101A01" w:rsidP="000D0943">
      <w:pPr>
        <w:keepNext/>
        <w:spacing w:line="240" w:lineRule="auto"/>
        <w:jc w:val="left"/>
        <w:rPr>
          <w:rFonts w:ascii="Times New Roman" w:hAnsi="Times New Roman"/>
          <w:b/>
          <w:bCs/>
          <w:sz w:val="20"/>
          <w:szCs w:val="20"/>
          <w:lang w:eastAsia="ru-RU"/>
        </w:rPr>
      </w:pPr>
    </w:p>
    <w:p w:rsidR="00101A01" w:rsidRPr="005244B6" w:rsidRDefault="00101A01" w:rsidP="000D0943">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32</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Предельно допустимые параметры в зоне индивидуальной (коттеджной) жилой застройки</w:t>
      </w:r>
    </w:p>
    <w:tbl>
      <w:tblPr>
        <w:tblW w:w="5000" w:type="pct"/>
        <w:jc w:val="center"/>
        <w:tblCellMar>
          <w:left w:w="70" w:type="dxa"/>
          <w:right w:w="70" w:type="dxa"/>
        </w:tblCellMar>
        <w:tblLook w:val="0000"/>
      </w:tblPr>
      <w:tblGrid>
        <w:gridCol w:w="3656"/>
        <w:gridCol w:w="3198"/>
        <w:gridCol w:w="3351"/>
      </w:tblGrid>
      <w:tr w:rsidR="00101A01"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101A01"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101A01"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101A01"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101A01"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101A01"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101A01" w:rsidRPr="00BD65F5" w:rsidRDefault="00101A01"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101A01" w:rsidRDefault="00101A01" w:rsidP="000D0943">
      <w:pPr>
        <w:keepNext/>
        <w:spacing w:line="240" w:lineRule="auto"/>
        <w:jc w:val="left"/>
        <w:rPr>
          <w:rFonts w:ascii="Times New Roman" w:hAnsi="Times New Roman"/>
          <w:b/>
          <w:bCs/>
          <w:sz w:val="20"/>
          <w:szCs w:val="20"/>
          <w:lang w:eastAsia="ru-RU"/>
        </w:rPr>
      </w:pPr>
    </w:p>
    <w:p w:rsidR="00101A01" w:rsidRPr="005244B6" w:rsidRDefault="00101A01" w:rsidP="000D0943">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33</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xml:space="preserve"> – Основные параметры застройки</w:t>
      </w:r>
      <w:r>
        <w:rPr>
          <w:rFonts w:ascii="Times New Roman" w:hAnsi="Times New Roman"/>
          <w:b/>
          <w:bCs/>
          <w:sz w:val="20"/>
          <w:szCs w:val="20"/>
          <w:lang w:eastAsia="ru-RU"/>
        </w:rPr>
        <w:t xml:space="preserve"> много квартирных жилых домов </w:t>
      </w:r>
    </w:p>
    <w:tbl>
      <w:tblPr>
        <w:tblW w:w="5000" w:type="pct"/>
        <w:jc w:val="center"/>
        <w:tblCellMar>
          <w:left w:w="70" w:type="dxa"/>
          <w:right w:w="70" w:type="dxa"/>
        </w:tblCellMar>
        <w:tblLook w:val="00A0"/>
      </w:tblPr>
      <w:tblGrid>
        <w:gridCol w:w="2345"/>
        <w:gridCol w:w="3586"/>
        <w:gridCol w:w="4274"/>
      </w:tblGrid>
      <w:tr w:rsidR="00101A01"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101A01" w:rsidRPr="001C1E02" w:rsidRDefault="00101A01" w:rsidP="00E97EC6">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101A01" w:rsidRPr="001C1E02" w:rsidRDefault="00101A01"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101A01" w:rsidRPr="001C1E02" w:rsidRDefault="00101A01"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101A01"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101A01" w:rsidRPr="00481A02" w:rsidRDefault="00101A01" w:rsidP="00E97EC6">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101A01" w:rsidRPr="00481A02" w:rsidRDefault="00101A01" w:rsidP="00E97EC6">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101A01" w:rsidRPr="00481A02" w:rsidRDefault="00101A01" w:rsidP="00E97EC6">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101A01" w:rsidRPr="001C1E02" w:rsidTr="00E97EC6">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101A01" w:rsidRPr="00481A02" w:rsidRDefault="00101A01" w:rsidP="00E97EC6">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101A01" w:rsidRPr="00481A02" w:rsidRDefault="00101A01" w:rsidP="00E97EC6">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101A01" w:rsidRPr="00481A02" w:rsidRDefault="00101A01" w:rsidP="00E97EC6">
            <w:pPr>
              <w:pStyle w:val="ConsPlusCell"/>
              <w:widowControl/>
              <w:jc w:val="center"/>
              <w:rPr>
                <w:rFonts w:ascii="Times New Roman" w:hAnsi="Times New Roman" w:cs="Times New Roman"/>
              </w:rPr>
            </w:pPr>
            <w:r w:rsidRPr="00481A02">
              <w:rPr>
                <w:rFonts w:ascii="Times New Roman" w:hAnsi="Times New Roman" w:cs="Times New Roman"/>
              </w:rPr>
              <w:t>0,4 - 0,7</w:t>
            </w:r>
          </w:p>
        </w:tc>
      </w:tr>
    </w:tbl>
    <w:p w:rsidR="00101A01" w:rsidRDefault="00101A01" w:rsidP="000D0943">
      <w:pPr>
        <w:pStyle w:val="Caption"/>
        <w:keepNext/>
      </w:pPr>
    </w:p>
    <w:p w:rsidR="00101A01" w:rsidRDefault="00101A01" w:rsidP="000D0943">
      <w:pPr>
        <w:pStyle w:val="Caption"/>
        <w:keepNext/>
      </w:pPr>
    </w:p>
    <w:p w:rsidR="00101A01" w:rsidRDefault="00101A01" w:rsidP="000D0943">
      <w:pPr>
        <w:pStyle w:val="Caption"/>
        <w:keepNext/>
      </w:pPr>
      <w:r>
        <w:t xml:space="preserve">Таблица </w:t>
      </w:r>
      <w:fldSimple w:instr=" SEQ Таблица \* ARABIC ">
        <w:r>
          <w:rPr>
            <w:noProof/>
          </w:rPr>
          <w:t>34</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101A01"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101A01"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sz w:val="16"/>
                <w:szCs w:val="16"/>
              </w:rPr>
            </w:pPr>
          </w:p>
        </w:tc>
      </w:tr>
      <w:tr w:rsidR="00101A01"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101A01"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101A01"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101A01" w:rsidRPr="006619E3" w:rsidRDefault="00101A01"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w:t>
            </w:r>
            <w:r>
              <w:rPr>
                <w:rFonts w:ascii="Times New Roman" w:hAnsi="Times New Roman"/>
                <w:sz w:val="16"/>
                <w:szCs w:val="16"/>
              </w:rPr>
              <w:t>норм.</w:t>
            </w:r>
          </w:p>
        </w:tc>
      </w:tr>
    </w:tbl>
    <w:p w:rsidR="00101A01" w:rsidRPr="0070068B" w:rsidRDefault="00101A01"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- 3 этажа;</w:t>
      </w:r>
    </w:p>
    <w:p w:rsidR="00101A01" w:rsidRPr="0070068B" w:rsidRDefault="00101A01"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 xml:space="preserve">максимальная высота от уровня земли: </w:t>
      </w:r>
    </w:p>
    <w:p w:rsidR="00101A01" w:rsidRPr="00BD65F5" w:rsidRDefault="00101A01"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 xml:space="preserve">до верха плоской кровли - не более 12 м; </w:t>
      </w:r>
    </w:p>
    <w:p w:rsidR="00101A01" w:rsidRPr="00BD65F5" w:rsidRDefault="00101A01"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до конька скатной кровли - не более 16 м;</w:t>
      </w:r>
    </w:p>
    <w:p w:rsidR="00101A01" w:rsidRPr="00BD65F5" w:rsidRDefault="00101A01"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hAnsi="Times New Roman"/>
          <w:sz w:val="24"/>
          <w:szCs w:val="24"/>
          <w:lang w:eastAsia="ru-RU"/>
        </w:rPr>
        <w:t>а скатной кровли - не более 7 м.</w:t>
      </w:r>
    </w:p>
    <w:p w:rsidR="00101A01" w:rsidRDefault="00101A01"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101A01" w:rsidRPr="003541D5" w:rsidRDefault="00101A01" w:rsidP="000D0943">
      <w:pPr>
        <w:keepLines/>
        <w:suppressAutoHyphens/>
        <w:spacing w:line="240" w:lineRule="auto"/>
        <w:ind w:firstLine="851"/>
        <w:jc w:val="both"/>
        <w:rPr>
          <w:rFonts w:ascii="Times New Roman" w:hAnsi="Times New Roman"/>
          <w:sz w:val="24"/>
          <w:szCs w:val="24"/>
          <w:lang w:eastAsia="ru-RU"/>
        </w:rPr>
      </w:pPr>
      <w:r w:rsidRPr="001914DF">
        <w:rPr>
          <w:rFonts w:ascii="Times New Roman" w:hAnsi="Times New Roman"/>
          <w:sz w:val="24"/>
          <w:szCs w:val="24"/>
          <w:lang w:eastAsia="ru-RU"/>
        </w:rPr>
        <w:t>максимальный класс опасности объектов капитального строительства, размещаемых на территории зоны - V.</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3541D5" w:rsidRDefault="00101A01" w:rsidP="00EB5887">
      <w:pPr>
        <w:keepLines/>
        <w:suppressAutoHyphens/>
        <w:spacing w:line="240" w:lineRule="auto"/>
        <w:ind w:firstLine="851"/>
        <w:jc w:val="both"/>
        <w:rPr>
          <w:rFonts w:ascii="Times New Roman" w:hAnsi="Times New Roman"/>
          <w:sz w:val="24"/>
          <w:szCs w:val="24"/>
        </w:rPr>
      </w:pPr>
    </w:p>
    <w:p w:rsidR="00101A01" w:rsidRPr="003541D5" w:rsidRDefault="00101A01"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89" w:name="_Toc379293921"/>
      <w:bookmarkStart w:id="390" w:name="_Toc406406381"/>
      <w:bookmarkStart w:id="391" w:name="_Toc408928210"/>
      <w:bookmarkStart w:id="392" w:name="_Toc409516841"/>
      <w:bookmarkStart w:id="393" w:name="_Toc481573969"/>
      <w:r w:rsidRPr="003541D5">
        <w:rPr>
          <w:rFonts w:ascii="Times New Roman" w:hAnsi="Times New Roman"/>
          <w:b/>
          <w:sz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389"/>
      <w:bookmarkEnd w:id="390"/>
      <w:bookmarkEnd w:id="391"/>
      <w:bookmarkEnd w:id="392"/>
      <w:bookmarkEnd w:id="393"/>
    </w:p>
    <w:p w:rsidR="00101A01" w:rsidRPr="003541D5"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11.14</w:t>
      </w:r>
      <w:r w:rsidRPr="003541D5">
        <w:rPr>
          <w:rFonts w:ascii="Times New Roman" w:hAnsi="Times New Roman"/>
          <w:sz w:val="24"/>
          <w:szCs w:val="24"/>
          <w:lang w:eastAsia="ru-RU"/>
        </w:rPr>
        <w:t>.</w:t>
      </w:r>
      <w:r w:rsidRPr="003541D5">
        <w:rPr>
          <w:rFonts w:ascii="Times New Roman" w:hAnsi="Times New Roman"/>
          <w:sz w:val="24"/>
          <w:szCs w:val="24"/>
        </w:rPr>
        <w:t>1 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перечисленных в главе 11 (текущая глава), относятся к объектам капитального строительства при размещении их в любой зоне в соответствии с разрешенным видом использования.</w:t>
      </w:r>
    </w:p>
    <w:p w:rsidR="00101A01" w:rsidRPr="004A761F" w:rsidRDefault="00101A01" w:rsidP="00EB5887">
      <w:pPr>
        <w:spacing w:line="240" w:lineRule="auto"/>
        <w:ind w:firstLine="851"/>
        <w:jc w:val="both"/>
        <w:rPr>
          <w:rFonts w:ascii="Times New Roman" w:hAnsi="Times New Roman"/>
          <w:sz w:val="24"/>
          <w:szCs w:val="24"/>
        </w:rPr>
      </w:pPr>
    </w:p>
    <w:p w:rsidR="00101A01" w:rsidRDefault="00101A01"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394" w:name="_Toc481573970"/>
      <w:r w:rsidRPr="00C63895">
        <w:rPr>
          <w:rFonts w:ascii="Times New Roman" w:hAnsi="Times New Roman"/>
          <w:color w:val="auto"/>
          <w:kern w:val="32"/>
          <w:sz w:val="28"/>
          <w:szCs w:val="28"/>
          <w:lang w:eastAsia="ru-RU"/>
        </w:rPr>
        <w:t>ОГРАНИЧЕНИЯ ИСПОЛЬЗОВАНИЯ ЗЕМЕЛЬНЫХ УЧАСТКОВИ ОБЪЕКТОВ КАПИТАЛЬНОГО СТРОИТЕЛЬСТВА</w:t>
      </w:r>
      <w:bookmarkEnd w:id="263"/>
      <w:bookmarkEnd w:id="394"/>
    </w:p>
    <w:p w:rsidR="00101A01" w:rsidRDefault="00101A01" w:rsidP="00EB5887">
      <w:pPr>
        <w:keepNext/>
        <w:keepLines/>
        <w:suppressAutoHyphens/>
        <w:spacing w:line="240" w:lineRule="auto"/>
        <w:ind w:firstLine="851"/>
        <w:jc w:val="both"/>
        <w:rPr>
          <w:rFonts w:ascii="Times New Roman" w:hAnsi="Times New Roman"/>
          <w:sz w:val="24"/>
          <w:szCs w:val="24"/>
          <w:lang w:eastAsia="ru-RU"/>
        </w:rPr>
      </w:pPr>
    </w:p>
    <w:p w:rsidR="00101A01" w:rsidRPr="00DC09F1"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395" w:name="_Toc379293923"/>
      <w:bookmarkStart w:id="396" w:name="_Toc481573971"/>
      <w:r w:rsidRPr="00DC09F1">
        <w:rPr>
          <w:rFonts w:ascii="Times New Roman" w:hAnsi="Times New Roman"/>
          <w:b/>
          <w:sz w:val="24"/>
        </w:rPr>
        <w:t>Ограничения использования земельных участков и объектов капитального строительства</w:t>
      </w:r>
      <w:bookmarkEnd w:id="395"/>
      <w:bookmarkEnd w:id="396"/>
    </w:p>
    <w:p w:rsidR="00101A01" w:rsidRDefault="00101A01" w:rsidP="00EB5887">
      <w:pPr>
        <w:keepLines/>
        <w:tabs>
          <w:tab w:val="left" w:pos="9923"/>
        </w:tab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1. Зоны с особыми условиями использования территорий отображены на карте градостроительн</w:t>
      </w:r>
      <w:r>
        <w:rPr>
          <w:rFonts w:ascii="Times New Roman" w:hAnsi="Times New Roman"/>
          <w:sz w:val="24"/>
          <w:szCs w:val="24"/>
        </w:rPr>
        <w:t>ого зонирования муниципального образования«сельсовет Гилибский» Чародинского района Республики Дагестан</w:t>
      </w:r>
      <w:r>
        <w:rPr>
          <w:rFonts w:ascii="Times New Roman" w:hAnsi="Times New Roman"/>
          <w:sz w:val="24"/>
          <w:szCs w:val="24"/>
          <w:lang w:eastAsia="ru-RU"/>
        </w:rPr>
        <w:t>.</w:t>
      </w:r>
    </w:p>
    <w:p w:rsidR="00101A01" w:rsidRPr="00203E85"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2. Устанавливаются следующие виды ограничений:</w:t>
      </w:r>
    </w:p>
    <w:p w:rsidR="00101A01" w:rsidRDefault="00101A01"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 (ст. 12.2 настоящих Правил);</w:t>
      </w:r>
    </w:p>
    <w:p w:rsidR="00101A01" w:rsidRDefault="00101A01"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 (ст. 12.3 настоящих Правил);</w:t>
      </w:r>
    </w:p>
    <w:p w:rsidR="00101A01" w:rsidRDefault="00101A01"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водоохранных зонах водных объектов (ст. 12.4 настоящих Правил);</w:t>
      </w:r>
    </w:p>
    <w:p w:rsidR="00101A01" w:rsidRDefault="00101A01"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градостроительных изменений на территории прибрежной защитной полосы (ст. 12.5 настоящих Правил);</w:t>
      </w:r>
    </w:p>
    <w:p w:rsidR="00101A01" w:rsidRDefault="00101A01"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 (ст. 12.6 настоящих Правил);</w:t>
      </w:r>
    </w:p>
    <w:p w:rsidR="00101A01" w:rsidRDefault="00101A01"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градостроительных изменений на территории зон охраны естественных ландшафтов и озелененных территорий (ст. 12.7 настоящих Правил);</w:t>
      </w:r>
    </w:p>
    <w:p w:rsidR="00101A01" w:rsidRPr="00B71A6A" w:rsidRDefault="00101A01"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rPr>
        <w:t xml:space="preserve">ограничения градостроительных изменений на территории объектов культурного наследия </w:t>
      </w:r>
      <w:r w:rsidRPr="00B71A6A">
        <w:rPr>
          <w:rFonts w:ascii="Times New Roman" w:hAnsi="Times New Roman"/>
          <w:sz w:val="24"/>
          <w:szCs w:val="24"/>
          <w:lang w:eastAsia="ru-RU"/>
        </w:rPr>
        <w:t>(ст. 12.8 настоящих Правил)</w:t>
      </w:r>
      <w:r w:rsidRPr="00B71A6A">
        <w:rPr>
          <w:rFonts w:ascii="Times New Roman" w:hAnsi="Times New Roman"/>
          <w:sz w:val="24"/>
          <w:szCs w:val="24"/>
        </w:rPr>
        <w:t>;</w:t>
      </w:r>
    </w:p>
    <w:p w:rsidR="00101A01" w:rsidRDefault="00101A01"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 (ст. 12.9 настоящих Правил);</w:t>
      </w:r>
    </w:p>
    <w:p w:rsidR="00101A01" w:rsidRDefault="00101A01"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на территории санитарно-защитных зон от железнодорожного транспорта (ст. 12.10 настоящих Правил);</w:t>
      </w:r>
    </w:p>
    <w:p w:rsidR="00101A01" w:rsidRDefault="00101A01"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 (ст. 12.11 настоящих Правил);</w:t>
      </w:r>
    </w:p>
    <w:p w:rsidR="00101A01" w:rsidRPr="00B71A6A" w:rsidRDefault="00101A01"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 (ст. 12.12 настоящих Правил).</w:t>
      </w:r>
    </w:p>
    <w:p w:rsidR="00101A01" w:rsidRPr="00203E85"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 xml:space="preserve">3. В пределах границ зон ограничений градостроительные регламенты, установленные в </w:t>
      </w:r>
      <w:r>
        <w:rPr>
          <w:rFonts w:ascii="Times New Roman" w:hAnsi="Times New Roman"/>
          <w:sz w:val="24"/>
          <w:szCs w:val="24"/>
        </w:rPr>
        <w:t>части</w:t>
      </w:r>
      <w:r w:rsidRPr="00203E85">
        <w:rPr>
          <w:rFonts w:ascii="Times New Roman" w:hAnsi="Times New Roman"/>
          <w:sz w:val="24"/>
          <w:szCs w:val="24"/>
        </w:rPr>
        <w:t xml:space="preserve"> II настоящих Правил, применяются с учетом требований, </w:t>
      </w:r>
      <w:r w:rsidRPr="00E463F3">
        <w:rPr>
          <w:rFonts w:ascii="Times New Roman" w:hAnsi="Times New Roman"/>
          <w:sz w:val="24"/>
          <w:szCs w:val="24"/>
        </w:rPr>
        <w:t>предусмотренных главой 12 настоящих</w:t>
      </w:r>
      <w:r w:rsidRPr="00203E85">
        <w:rPr>
          <w:rFonts w:ascii="Times New Roman" w:hAnsi="Times New Roman"/>
          <w:sz w:val="24"/>
          <w:szCs w:val="24"/>
        </w:rPr>
        <w:t xml:space="preserve"> Правил.</w:t>
      </w:r>
    </w:p>
    <w:p w:rsidR="00101A01" w:rsidRPr="00203E85" w:rsidRDefault="00101A01"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DC09F1"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397" w:name="_Toc283113421"/>
      <w:bookmarkStart w:id="398" w:name="_Toc379293924"/>
      <w:bookmarkStart w:id="399" w:name="_Toc481573972"/>
      <w:r w:rsidRPr="00DC09F1">
        <w:rPr>
          <w:rFonts w:ascii="Times New Roman" w:hAnsi="Times New Roman"/>
          <w:b/>
          <w:sz w:val="24"/>
        </w:rPr>
        <w:t>Ограничения использования земельных участков и объектов капитального строительства в границах санитарно-защитных зон</w:t>
      </w:r>
      <w:bookmarkEnd w:id="397"/>
      <w:bookmarkEnd w:id="398"/>
      <w:bookmarkEnd w:id="399"/>
    </w:p>
    <w:p w:rsidR="00101A01" w:rsidRPr="00B51A62"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101A01" w:rsidRPr="00B51A62"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2. Содержание указанного режима определено в соответствии с СанПиНом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101A01" w:rsidRPr="00B51A62"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3. В соответствии с указанным режимом вводятся следующие ограничения:</w:t>
      </w:r>
    </w:p>
    <w:p w:rsidR="00101A01" w:rsidRPr="00B51A62" w:rsidRDefault="00101A01" w:rsidP="00EB5887">
      <w:pPr>
        <w:keepLines/>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1) на территории СЗЗ не допускается размещение:</w:t>
      </w:r>
    </w:p>
    <w:p w:rsidR="00101A01" w:rsidRDefault="00101A01"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размещение жилой застройки, включая отдельные жилые дома;</w:t>
      </w:r>
    </w:p>
    <w:p w:rsidR="00101A01" w:rsidRDefault="00101A01"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101A01" w:rsidRDefault="00101A01"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101A01" w:rsidRDefault="00101A01"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101A01" w:rsidRPr="00B71A6A" w:rsidRDefault="00101A01"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других территорий с нормируемыми показателями качества среды обитания.</w:t>
      </w:r>
    </w:p>
    <w:p w:rsidR="00101A01" w:rsidRPr="00B51A62" w:rsidRDefault="00101A01" w:rsidP="00EB5887">
      <w:pPr>
        <w:keepLines/>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2) в СЗЗ и на территории объектов других отраслей промышленности не допускается размещать:</w:t>
      </w:r>
    </w:p>
    <w:p w:rsidR="00101A01" w:rsidRDefault="00101A01"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8B7A9A">
        <w:rPr>
          <w:rFonts w:ascii="Times New Roman" w:hAnsi="Times New Roman"/>
          <w:sz w:val="24"/>
          <w:szCs w:val="24"/>
          <w:lang w:eastAsia="ru-RU"/>
        </w:rPr>
        <w:t xml:space="preserve">объекты по производству лекарственных веществ, лекарственных средств и (или) лекарственных форм, склады сырья и полупродуктов </w:t>
      </w:r>
      <w:r>
        <w:rPr>
          <w:rFonts w:ascii="Times New Roman" w:hAnsi="Times New Roman"/>
          <w:sz w:val="24"/>
          <w:szCs w:val="24"/>
          <w:lang w:eastAsia="ru-RU"/>
        </w:rPr>
        <w:t>для</w:t>
      </w:r>
      <w:r w:rsidRPr="008B7A9A">
        <w:rPr>
          <w:rFonts w:ascii="Times New Roman" w:hAnsi="Times New Roman"/>
          <w:sz w:val="24"/>
          <w:szCs w:val="24"/>
          <w:lang w:eastAsia="ru-RU"/>
        </w:rPr>
        <w:t xml:space="preserve"> фармацевтических предприятий;</w:t>
      </w:r>
    </w:p>
    <w:p w:rsidR="00101A01" w:rsidRPr="00401AF3" w:rsidRDefault="00101A01"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объекты пищевых отраслей промышленности;</w:t>
      </w:r>
    </w:p>
    <w:p w:rsidR="00101A01" w:rsidRDefault="00101A01"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8B7A9A">
        <w:rPr>
          <w:rFonts w:ascii="Times New Roman" w:hAnsi="Times New Roman"/>
          <w:sz w:val="24"/>
          <w:szCs w:val="24"/>
          <w:lang w:eastAsia="ru-RU"/>
        </w:rPr>
        <w:t>оптовые склады продовольственного сырья и пищевых продуктов;</w:t>
      </w:r>
    </w:p>
    <w:p w:rsidR="00101A01" w:rsidRPr="00401AF3" w:rsidRDefault="00101A01"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 xml:space="preserve">комплексы водопроводных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подготовки и хранения питьевой воды, которые могут повлиять на качество продукции;</w:t>
      </w:r>
    </w:p>
    <w:p w:rsidR="00101A01" w:rsidRPr="00B51A62" w:rsidRDefault="00101A01" w:rsidP="00EB5887">
      <w:pPr>
        <w:keepLines/>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3) в границах СЗЗ промышленного объекта или производства допускается:</w:t>
      </w:r>
    </w:p>
    <w:p w:rsidR="00101A01" w:rsidRDefault="00101A01"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размещение промышленных объектов или производств;</w:t>
      </w:r>
    </w:p>
    <w:p w:rsidR="00101A01" w:rsidRDefault="00101A01"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 xml:space="preserve">размещение нежилых помещения </w:t>
      </w:r>
      <w:r>
        <w:rPr>
          <w:rFonts w:ascii="Times New Roman" w:hAnsi="Times New Roman"/>
          <w:sz w:val="24"/>
          <w:szCs w:val="24"/>
          <w:lang w:eastAsia="ru-RU"/>
        </w:rPr>
        <w:t>для</w:t>
      </w:r>
      <w:r w:rsidRPr="00401AF3">
        <w:rPr>
          <w:rFonts w:ascii="Times New Roman" w:hAnsi="Times New Roman"/>
          <w:sz w:val="24"/>
          <w:szCs w:val="24"/>
          <w:lang w:eastAsia="ru-RU"/>
        </w:rPr>
        <w:t xml:space="preserve"> дежурного аварийного персонала, помещения </w:t>
      </w:r>
      <w:r>
        <w:rPr>
          <w:rFonts w:ascii="Times New Roman" w:hAnsi="Times New Roman"/>
          <w:sz w:val="24"/>
          <w:szCs w:val="24"/>
          <w:lang w:eastAsia="ru-RU"/>
        </w:rPr>
        <w:t>для</w:t>
      </w:r>
      <w:r w:rsidRPr="00401AF3">
        <w:rPr>
          <w:rFonts w:ascii="Times New Roman" w:hAnsi="Times New Roman"/>
          <w:sz w:val="24"/>
          <w:szCs w:val="24"/>
          <w:lang w:eastAsia="ru-RU"/>
        </w:rPr>
        <w:t xml:space="preserve"> пребывания работающих по вахтовому методу (не более двух недель);</w:t>
      </w:r>
    </w:p>
    <w:p w:rsidR="00101A01" w:rsidRDefault="00101A01"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101A01" w:rsidRDefault="00101A01"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размещение поликлиник, спортивно-оздоровительных сооружений закрытого типа;</w:t>
      </w:r>
    </w:p>
    <w:p w:rsidR="00101A01" w:rsidRDefault="00101A01"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размещение бань, прачечных, объектов торговли и общественного питания, мотелей, гостиницы;</w:t>
      </w:r>
    </w:p>
    <w:p w:rsidR="00101A01" w:rsidRDefault="00101A01"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 xml:space="preserve">размещение гаражей, площадок и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хранения общественного и индивидуального транспорта, пожарных депо, автозаправочных станций, станций технического обслуживания автомобилей;</w:t>
      </w:r>
    </w:p>
    <w:p w:rsidR="00101A01" w:rsidRPr="00401AF3" w:rsidRDefault="00101A01"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 xml:space="preserve">размещение местных и транзитных коммуникаций, ЛЭП, электроподстанций, нефте- и газопроводов, артезианских скважин </w:t>
      </w:r>
      <w:r>
        <w:rPr>
          <w:rFonts w:ascii="Times New Roman" w:hAnsi="Times New Roman"/>
          <w:sz w:val="24"/>
          <w:szCs w:val="24"/>
          <w:lang w:eastAsia="ru-RU"/>
        </w:rPr>
        <w:t>для</w:t>
      </w:r>
      <w:r w:rsidRPr="00401AF3">
        <w:rPr>
          <w:rFonts w:ascii="Times New Roman" w:hAnsi="Times New Roman"/>
          <w:sz w:val="24"/>
          <w:szCs w:val="24"/>
          <w:lang w:eastAsia="ru-RU"/>
        </w:rPr>
        <w:t xml:space="preserve"> технического водоснабжения, водоохлаждающих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подготовки технической воды, канализационных насосных станций, сооружений оборотного водоснабжения.</w:t>
      </w:r>
    </w:p>
    <w:p w:rsidR="00101A01" w:rsidRPr="00B51A62" w:rsidRDefault="00101A01" w:rsidP="00EB5887">
      <w:pPr>
        <w:keepLines/>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w:t>
      </w:r>
      <w:r>
        <w:rPr>
          <w:rFonts w:ascii="Times New Roman" w:hAnsi="Times New Roman"/>
          <w:sz w:val="24"/>
          <w:szCs w:val="24"/>
          <w:lang w:eastAsia="ru-RU"/>
        </w:rPr>
        <w:t>для</w:t>
      </w:r>
      <w:r w:rsidRPr="00B51A62">
        <w:rPr>
          <w:rFonts w:ascii="Times New Roman" w:hAnsi="Times New Roman"/>
          <w:sz w:val="24"/>
          <w:szCs w:val="24"/>
          <w:lang w:eastAsia="ru-RU"/>
        </w:rPr>
        <w:t xml:space="preserve">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101A01" w:rsidRPr="00B51A62"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4. На территориях СЗЗ кладбищ, крематориев, зданий и сооружений похоронного назначения в соответствии с СанПиНом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101A01" w:rsidRPr="00B51A62"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 xml:space="preserve">5. СЗЗ или какая-либо ее часть не может рассматриваться как резервная территория объекта и использоваться </w:t>
      </w:r>
      <w:r>
        <w:rPr>
          <w:rFonts w:ascii="Times New Roman" w:hAnsi="Times New Roman"/>
          <w:sz w:val="24"/>
          <w:szCs w:val="24"/>
          <w:lang w:eastAsia="ru-RU"/>
        </w:rPr>
        <w:t>для</w:t>
      </w:r>
      <w:r w:rsidRPr="00B51A62">
        <w:rPr>
          <w:rFonts w:ascii="Times New Roman" w:hAnsi="Times New Roman"/>
          <w:sz w:val="24"/>
          <w:szCs w:val="24"/>
          <w:lang w:eastAsia="ru-RU"/>
        </w:rPr>
        <w:t xml:space="preserve"> расширения промышленной или жилой территории без соответствующей обоснованной корректировки границ СЗЗ.</w:t>
      </w:r>
    </w:p>
    <w:p w:rsidR="00101A01"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12.2.6. Для</w:t>
      </w:r>
      <w:r w:rsidRPr="00631EFF">
        <w:rPr>
          <w:rFonts w:ascii="Times New Roman" w:hAnsi="Times New Roman"/>
          <w:sz w:val="24"/>
          <w:szCs w:val="24"/>
          <w:lang w:eastAsia="ru-RU"/>
        </w:rPr>
        <w:t xml:space="preserve"> автомагистралей, ли</w:t>
      </w:r>
      <w:r>
        <w:rPr>
          <w:rFonts w:ascii="Times New Roman" w:hAnsi="Times New Roman"/>
          <w:sz w:val="24"/>
          <w:szCs w:val="24"/>
          <w:lang w:eastAsia="ru-RU"/>
        </w:rPr>
        <w:t xml:space="preserve">ний железнодорожного транспорта илиний инженерных сетей </w:t>
      </w:r>
      <w:r w:rsidRPr="00631EFF">
        <w:rPr>
          <w:rFonts w:ascii="Times New Roman" w:hAnsi="Times New Roman"/>
          <w:sz w:val="24"/>
          <w:szCs w:val="24"/>
          <w:lang w:eastAsia="ru-RU"/>
        </w:rPr>
        <w:t>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DC09F1"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00" w:name="_Toc283113422"/>
      <w:bookmarkStart w:id="401" w:name="_Toc379293925"/>
      <w:bookmarkStart w:id="402" w:name="_Toc481573973"/>
      <w:r w:rsidRPr="00DC09F1">
        <w:rPr>
          <w:rFonts w:ascii="Times New Roman" w:hAnsi="Times New Roman"/>
          <w:b/>
          <w:sz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400"/>
      <w:bookmarkEnd w:id="401"/>
      <w:bookmarkEnd w:id="402"/>
    </w:p>
    <w:p w:rsidR="00101A01" w:rsidRPr="00B349E8"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w:t>
      </w:r>
      <w:r w:rsidRPr="00B349E8">
        <w:rPr>
          <w:rFonts w:ascii="Times New Roman" w:hAnsi="Times New Roman"/>
          <w:sz w:val="24"/>
          <w:szCs w:val="24"/>
          <w:lang w:eastAsia="ru-RU"/>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101A01"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w:t>
      </w:r>
      <w:r w:rsidRPr="00B349E8">
        <w:rPr>
          <w:rFonts w:ascii="Times New Roman" w:hAnsi="Times New Roman"/>
          <w:sz w:val="24"/>
          <w:szCs w:val="24"/>
          <w:lang w:eastAsia="ru-RU"/>
        </w:rPr>
        <w:t>2. Принципиальное содержание указанного режима установлено СанПиНом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101A01" w:rsidRPr="00B349E8"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12.3.3. Ка</w:t>
      </w:r>
      <w:r w:rsidRPr="00BA40F5">
        <w:rPr>
          <w:rFonts w:ascii="Times New Roman" w:hAnsi="Times New Roman"/>
          <w:sz w:val="24"/>
          <w:szCs w:val="24"/>
          <w:lang w:eastAsia="ru-RU"/>
        </w:rPr>
        <w:t>ждый конкретный источник хозяйственно-питьевого водоснабжения должен иметь проекты зон санитарной охраны (ЗСО)</w:t>
      </w:r>
      <w:r>
        <w:rPr>
          <w:rFonts w:ascii="Times New Roman" w:hAnsi="Times New Roman"/>
          <w:sz w:val="24"/>
          <w:szCs w:val="24"/>
          <w:lang w:eastAsia="ru-RU"/>
        </w:rPr>
        <w:t>.</w:t>
      </w:r>
    </w:p>
    <w:p w:rsidR="00101A01" w:rsidRPr="00B349E8"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12.3.4</w:t>
      </w:r>
      <w:r w:rsidRPr="00B349E8">
        <w:rPr>
          <w:rFonts w:ascii="Times New Roman" w:hAnsi="Times New Roman"/>
          <w:sz w:val="24"/>
          <w:szCs w:val="24"/>
          <w:lang w:eastAsia="ru-RU"/>
        </w:rPr>
        <w:t>.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101A01" w:rsidRPr="00BA40F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12.3.5. </w:t>
      </w:r>
      <w:r w:rsidRPr="00BA40F5">
        <w:rPr>
          <w:rFonts w:ascii="Times New Roman" w:hAnsi="Times New Roman"/>
          <w:sz w:val="24"/>
          <w:szCs w:val="24"/>
          <w:lang w:eastAsia="ru-RU"/>
        </w:rPr>
        <w:t>Определение границ поясов ЗСО подземных источников водоснабжения</w:t>
      </w:r>
      <w:r>
        <w:rPr>
          <w:rFonts w:ascii="Times New Roman" w:hAnsi="Times New Roman"/>
          <w:sz w:val="24"/>
          <w:szCs w:val="24"/>
          <w:lang w:eastAsia="ru-RU"/>
        </w:rPr>
        <w:t>.</w:t>
      </w:r>
    </w:p>
    <w:p w:rsidR="00101A01" w:rsidRPr="00BA40F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г</w:t>
      </w:r>
      <w:r w:rsidRPr="00BA40F5">
        <w:rPr>
          <w:rFonts w:ascii="Times New Roman" w:hAnsi="Times New Roman"/>
          <w:sz w:val="24"/>
          <w:szCs w:val="24"/>
          <w:lang w:eastAsia="ru-RU"/>
        </w:rPr>
        <w:t>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101A01" w:rsidRDefault="00101A01" w:rsidP="00EB5887">
      <w:pPr>
        <w:pStyle w:val="ListParagraph"/>
        <w:keepLines/>
        <w:numPr>
          <w:ilvl w:val="0"/>
          <w:numId w:val="13"/>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30 м – при использовании защищенных подземных вод;</w:t>
      </w:r>
    </w:p>
    <w:p w:rsidR="00101A01" w:rsidRPr="00401AF3" w:rsidRDefault="00101A01" w:rsidP="00EB5887">
      <w:pPr>
        <w:pStyle w:val="ListParagraph"/>
        <w:keepLines/>
        <w:numPr>
          <w:ilvl w:val="0"/>
          <w:numId w:val="13"/>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50 м – при использовании недостаточно защищенных подземных вод.</w:t>
      </w:r>
    </w:p>
    <w:p w:rsidR="00101A01" w:rsidRPr="00BA40F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в</w:t>
      </w:r>
      <w:r w:rsidRPr="00BA40F5">
        <w:rPr>
          <w:rFonts w:ascii="Times New Roman" w:hAnsi="Times New Roman"/>
          <w:sz w:val="24"/>
          <w:szCs w:val="24"/>
          <w:lang w:eastAsia="ru-RU"/>
        </w:rPr>
        <w:t xml:space="preserve">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101A01" w:rsidRPr="00BA40F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г</w:t>
      </w:r>
      <w:r w:rsidRPr="00BA40F5">
        <w:rPr>
          <w:rFonts w:ascii="Times New Roman" w:hAnsi="Times New Roman"/>
          <w:sz w:val="24"/>
          <w:szCs w:val="24"/>
          <w:lang w:eastAsia="ru-RU"/>
        </w:rPr>
        <w:t>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101A01" w:rsidRPr="00BA40F5" w:rsidRDefault="00101A01" w:rsidP="00EB5887">
      <w:pPr>
        <w:keepLines/>
        <w:widowControl w:val="0"/>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4) г</w:t>
      </w:r>
      <w:r w:rsidRPr="00BA40F5">
        <w:rPr>
          <w:rFonts w:ascii="Times New Roman" w:hAnsi="Times New Roman"/>
          <w:sz w:val="24"/>
          <w:szCs w:val="24"/>
          <w:lang w:eastAsia="ru-RU"/>
        </w:rPr>
        <w:t>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101A01" w:rsidRPr="00BA40F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12.3.6. </w:t>
      </w:r>
      <w:r w:rsidRPr="00BA40F5">
        <w:rPr>
          <w:rFonts w:ascii="Times New Roman" w:hAnsi="Times New Roman"/>
          <w:sz w:val="24"/>
          <w:szCs w:val="24"/>
          <w:lang w:eastAsia="ru-RU"/>
        </w:rPr>
        <w:t>Определение границ поясов ЗСО поверхностных источников водоснабжения</w:t>
      </w:r>
      <w:r>
        <w:rPr>
          <w:rFonts w:ascii="Times New Roman" w:hAnsi="Times New Roman"/>
          <w:sz w:val="24"/>
          <w:szCs w:val="24"/>
          <w:lang w:eastAsia="ru-RU"/>
        </w:rPr>
        <w:t>.</w:t>
      </w:r>
    </w:p>
    <w:p w:rsidR="00101A01" w:rsidRPr="00BA40F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г</w:t>
      </w:r>
      <w:r w:rsidRPr="00BA40F5">
        <w:rPr>
          <w:rFonts w:ascii="Times New Roman" w:hAnsi="Times New Roman"/>
          <w:sz w:val="24"/>
          <w:szCs w:val="24"/>
          <w:lang w:eastAsia="ru-RU"/>
        </w:rPr>
        <w:t>раницы первого пояса ЗСО поверхностных источников устанавливается с учетом конкретных условий в следующих пределах:</w:t>
      </w:r>
    </w:p>
    <w:p w:rsidR="00101A01" w:rsidRPr="00BA40F5" w:rsidRDefault="00101A01"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BA40F5">
        <w:rPr>
          <w:rFonts w:ascii="Times New Roman" w:hAnsi="Times New Roman"/>
          <w:sz w:val="24"/>
          <w:szCs w:val="24"/>
          <w:lang w:eastAsia="ru-RU"/>
        </w:rPr>
        <w:t xml:space="preserve"> водотоков:</w:t>
      </w:r>
    </w:p>
    <w:p w:rsidR="00101A01" w:rsidRPr="00DB1458" w:rsidRDefault="00101A01"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DB1458">
        <w:rPr>
          <w:rFonts w:ascii="Times New Roman" w:hAnsi="Times New Roman"/>
          <w:sz w:val="24"/>
          <w:szCs w:val="24"/>
          <w:lang w:eastAsia="ru-RU"/>
        </w:rPr>
        <w:t>вверх по течению – не менее 200 м от водозабора;</w:t>
      </w:r>
    </w:p>
    <w:p w:rsidR="00101A01" w:rsidRPr="00BA40F5" w:rsidRDefault="00101A01"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вниз по течению – не менее 100 м от водозабора;</w:t>
      </w:r>
    </w:p>
    <w:p w:rsidR="00101A01" w:rsidRPr="00BA40F5" w:rsidRDefault="00101A01"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по прилегающему к водозабору берегу – не менее 100 м от линии уреза воды летне-осенней межени;</w:t>
      </w:r>
    </w:p>
    <w:p w:rsidR="00101A01" w:rsidRPr="00BA40F5" w:rsidRDefault="00101A01"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101A01" w:rsidRPr="00BA40F5" w:rsidRDefault="00101A01"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BA40F5">
        <w:rPr>
          <w:rFonts w:ascii="Times New Roman" w:hAnsi="Times New Roman"/>
          <w:sz w:val="24"/>
          <w:szCs w:val="24"/>
          <w:lang w:eastAsia="ru-RU"/>
        </w:rPr>
        <w:t xml:space="preserve">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101A01" w:rsidRPr="00BA40F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г</w:t>
      </w:r>
      <w:r w:rsidRPr="00BA40F5">
        <w:rPr>
          <w:rFonts w:ascii="Times New Roman" w:hAnsi="Times New Roman"/>
          <w:sz w:val="24"/>
          <w:szCs w:val="24"/>
          <w:lang w:eastAsia="ru-RU"/>
        </w:rPr>
        <w:t>раницы второго пояса ЗСО поверхностных источников водоснабжения устанавливается:</w:t>
      </w:r>
    </w:p>
    <w:p w:rsidR="00101A01" w:rsidRPr="00BA40F5" w:rsidRDefault="00101A01"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водотоке: </w:t>
      </w:r>
    </w:p>
    <w:p w:rsidR="00101A01" w:rsidRPr="00FF6696" w:rsidRDefault="00101A01"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FF6696">
        <w:rPr>
          <w:rFonts w:ascii="Times New Roman" w:hAnsi="Times New Roman"/>
          <w:sz w:val="24"/>
          <w:szCs w:val="24"/>
          <w:lang w:eastAsia="ru-RU"/>
        </w:rPr>
        <w:t xml:space="preserve">должна быть удалена вверх по течению водозабора на столько, чтобы время пробега по основному водотоку и его притокам, было не менее 5 суток – </w:t>
      </w:r>
      <w:r>
        <w:rPr>
          <w:rFonts w:ascii="Times New Roman" w:hAnsi="Times New Roman"/>
          <w:sz w:val="24"/>
          <w:szCs w:val="24"/>
          <w:lang w:eastAsia="ru-RU"/>
        </w:rPr>
        <w:t>для</w:t>
      </w:r>
      <w:r w:rsidRPr="00FF6696">
        <w:rPr>
          <w:rFonts w:ascii="Times New Roman" w:hAnsi="Times New Roman"/>
          <w:sz w:val="24"/>
          <w:szCs w:val="24"/>
          <w:lang w:eastAsia="ru-RU"/>
        </w:rPr>
        <w:t xml:space="preserve"> II и не менее 3-х суток – </w:t>
      </w:r>
      <w:r>
        <w:rPr>
          <w:rFonts w:ascii="Times New Roman" w:hAnsi="Times New Roman"/>
          <w:sz w:val="24"/>
          <w:szCs w:val="24"/>
          <w:lang w:eastAsia="ru-RU"/>
        </w:rPr>
        <w:t>для</w:t>
      </w:r>
      <w:r w:rsidRPr="00FF6696">
        <w:rPr>
          <w:rFonts w:ascii="Times New Roman" w:hAnsi="Times New Roman"/>
          <w:sz w:val="24"/>
          <w:szCs w:val="24"/>
          <w:lang w:eastAsia="ru-RU"/>
        </w:rPr>
        <w:t xml:space="preserve"> III климатического района;</w:t>
      </w:r>
    </w:p>
    <w:p w:rsidR="00101A01" w:rsidRPr="00FF6696" w:rsidRDefault="00101A01"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FF6696">
        <w:rPr>
          <w:rFonts w:ascii="Times New Roman" w:hAnsi="Times New Roman"/>
          <w:sz w:val="24"/>
          <w:szCs w:val="24"/>
          <w:lang w:eastAsia="ru-RU"/>
        </w:rPr>
        <w:t>граница ниже по течению должна быть не менее 250 м от водозабора;</w:t>
      </w:r>
    </w:p>
    <w:p w:rsidR="00101A01" w:rsidRPr="00FF6696" w:rsidRDefault="00101A01"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FF6696">
        <w:rPr>
          <w:rFonts w:ascii="Times New Roman" w:hAnsi="Times New Roman"/>
          <w:sz w:val="24"/>
          <w:szCs w:val="24"/>
          <w:lang w:eastAsia="ru-RU"/>
        </w:rPr>
        <w:t>боковые границы от уреза воды должны быть расположены на расстоянии:</w:t>
      </w:r>
    </w:p>
    <w:p w:rsidR="00101A01" w:rsidRPr="00283864" w:rsidRDefault="00101A01"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283864">
        <w:rPr>
          <w:rFonts w:ascii="Times New Roman" w:hAnsi="Times New Roman"/>
          <w:sz w:val="24"/>
          <w:szCs w:val="24"/>
          <w:lang w:eastAsia="ru-RU"/>
        </w:rPr>
        <w:t>при равнинном рельефе местности – не менее 500 м;</w:t>
      </w:r>
    </w:p>
    <w:p w:rsidR="00101A01" w:rsidRPr="00283864" w:rsidRDefault="00101A01"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283864">
        <w:rPr>
          <w:rFonts w:ascii="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101A01" w:rsidRPr="00BA40F5" w:rsidRDefault="00101A01"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водоемах: </w:t>
      </w:r>
    </w:p>
    <w:p w:rsidR="00101A01" w:rsidRPr="00BA40F5" w:rsidRDefault="00101A01"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101A01" w:rsidRPr="00BA40F5" w:rsidRDefault="00101A01"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боковые границы должны быть удалены на расстояние:</w:t>
      </w:r>
    </w:p>
    <w:p w:rsidR="00101A01" w:rsidRPr="00BA40F5" w:rsidRDefault="00101A01"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при равнинном рельефе местности - не менее 500 м;</w:t>
      </w:r>
    </w:p>
    <w:p w:rsidR="00101A01" w:rsidRPr="00BA40F5" w:rsidRDefault="00101A01" w:rsidP="00EB5887">
      <w:pPr>
        <w:pStyle w:val="ListParagraph"/>
        <w:keepLines/>
        <w:widowControl w:val="0"/>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101A01" w:rsidRPr="00BA40F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г</w:t>
      </w:r>
      <w:r w:rsidRPr="00BA40F5">
        <w:rPr>
          <w:rFonts w:ascii="Times New Roman" w:hAnsi="Times New Roman"/>
          <w:sz w:val="24"/>
          <w:szCs w:val="24"/>
          <w:lang w:eastAsia="ru-RU"/>
        </w:rPr>
        <w:t>раницы третьего пояса ЗСО поверхностных источников водоснабжения устанавливаются:</w:t>
      </w:r>
    </w:p>
    <w:p w:rsidR="00101A01" w:rsidRPr="00BA40F5" w:rsidRDefault="00101A01"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водотоке: </w:t>
      </w:r>
    </w:p>
    <w:p w:rsidR="00101A01" w:rsidRPr="00BA40F5" w:rsidRDefault="00101A01"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 xml:space="preserve">вверх и вниз по течению должны совпадают с границами второго пояса; </w:t>
      </w:r>
    </w:p>
    <w:p w:rsidR="00101A01" w:rsidRPr="00BA40F5" w:rsidRDefault="00101A01"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101A01" w:rsidRPr="00BA40F5" w:rsidRDefault="00101A01"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на водоеме должны полностью совпадают с границами второго пояса.</w:t>
      </w:r>
    </w:p>
    <w:p w:rsidR="00101A01" w:rsidRPr="00BA40F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12.3.7. </w:t>
      </w:r>
      <w:r w:rsidRPr="00BA40F5">
        <w:rPr>
          <w:rFonts w:ascii="Times New Roman" w:hAnsi="Times New Roman"/>
          <w:sz w:val="24"/>
          <w:szCs w:val="24"/>
          <w:lang w:eastAsia="ru-RU"/>
        </w:rPr>
        <w:t>Определение границ ЗСО водопроводных сооружений и водоводов</w:t>
      </w:r>
      <w:r>
        <w:rPr>
          <w:rFonts w:ascii="Times New Roman" w:hAnsi="Times New Roman"/>
          <w:sz w:val="24"/>
          <w:szCs w:val="24"/>
          <w:lang w:eastAsia="ru-RU"/>
        </w:rPr>
        <w:t>.</w:t>
      </w:r>
    </w:p>
    <w:p w:rsidR="00101A01" w:rsidRPr="00BA40F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з</w:t>
      </w:r>
      <w:r w:rsidRPr="00BA40F5">
        <w:rPr>
          <w:rFonts w:ascii="Times New Roman" w:hAnsi="Times New Roman"/>
          <w:sz w:val="24"/>
          <w:szCs w:val="24"/>
          <w:lang w:eastAsia="ru-RU"/>
        </w:rPr>
        <w:t>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rsidR="00101A01" w:rsidRPr="00BA40F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г</w:t>
      </w:r>
      <w:r w:rsidRPr="00BA40F5">
        <w:rPr>
          <w:rFonts w:ascii="Times New Roman" w:hAnsi="Times New Roman"/>
          <w:sz w:val="24"/>
          <w:szCs w:val="24"/>
          <w:lang w:eastAsia="ru-RU"/>
        </w:rPr>
        <w:t>раница первого пояса ЗСО водопроводных сооружений принимается на расстоянии:</w:t>
      </w:r>
    </w:p>
    <w:p w:rsidR="00101A01" w:rsidRDefault="00101A01"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от стен запасных и регулирующих емкостей, фильтров и контактных осветлителей - не менее 30 м;</w:t>
      </w:r>
    </w:p>
    <w:p w:rsidR="00101A01" w:rsidRDefault="00101A01"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от водонапорных башен - не менее 10 м;</w:t>
      </w:r>
    </w:p>
    <w:p w:rsidR="00101A01" w:rsidRPr="00401AF3" w:rsidRDefault="00101A01"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101A01" w:rsidRPr="00BA40F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п</w:t>
      </w:r>
      <w:r w:rsidRPr="00BA40F5">
        <w:rPr>
          <w:rFonts w:ascii="Times New Roman" w:hAnsi="Times New Roman"/>
          <w:sz w:val="24"/>
          <w:szCs w:val="24"/>
          <w:lang w:eastAsia="ru-RU"/>
        </w:rPr>
        <w:t xml:space="preserve">о согласованию с центром государственного санитарно-эпидемиологического надзора,  первый пояс ЗСО </w:t>
      </w:r>
      <w:r>
        <w:rPr>
          <w:rFonts w:ascii="Times New Roman" w:hAnsi="Times New Roman"/>
          <w:sz w:val="24"/>
          <w:szCs w:val="24"/>
          <w:lang w:eastAsia="ru-RU"/>
        </w:rPr>
        <w:t>для</w:t>
      </w:r>
      <w:r w:rsidRPr="00BA40F5">
        <w:rPr>
          <w:rFonts w:ascii="Times New Roman" w:hAnsi="Times New Roman"/>
          <w:sz w:val="24"/>
          <w:szCs w:val="24"/>
          <w:lang w:eastAsia="ru-RU"/>
        </w:rPr>
        <w:t xml:space="preserve"> отдельно стоящих водонапорных башен, в зависимости от их конструктивных особенностей, может не устанавливаться.</w:t>
      </w:r>
    </w:p>
    <w:p w:rsidR="00101A01" w:rsidRPr="00BA40F5"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4) ш</w:t>
      </w:r>
      <w:r w:rsidRPr="00BA40F5">
        <w:rPr>
          <w:rFonts w:ascii="Times New Roman" w:hAnsi="Times New Roman"/>
          <w:sz w:val="24"/>
          <w:szCs w:val="24"/>
          <w:lang w:eastAsia="ru-RU"/>
        </w:rPr>
        <w:t>ирину санитарно-защитной полосы следует принимать по обе стороны от крайних линий водопровода:</w:t>
      </w:r>
    </w:p>
    <w:p w:rsidR="00101A01" w:rsidRDefault="00101A01" w:rsidP="00EB5887">
      <w:pPr>
        <w:pStyle w:val="ListParagraph"/>
        <w:keepLines/>
        <w:numPr>
          <w:ilvl w:val="0"/>
          <w:numId w:val="15"/>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101A01" w:rsidRPr="00401AF3" w:rsidRDefault="00101A01" w:rsidP="00EB5887">
      <w:pPr>
        <w:pStyle w:val="ListParagraph"/>
        <w:keepLines/>
        <w:numPr>
          <w:ilvl w:val="0"/>
          <w:numId w:val="15"/>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при наличии грунтовых вод – не менее 50 м вне зависимости от диаметра водоводов.</w:t>
      </w:r>
    </w:p>
    <w:p w:rsidR="00101A01" w:rsidRPr="002C0E16"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12.3.8. </w:t>
      </w:r>
      <w:r w:rsidRPr="00BA40F5">
        <w:rPr>
          <w:rFonts w:ascii="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w:t>
      </w:r>
      <w:r w:rsidRPr="005255E6">
        <w:rPr>
          <w:rFonts w:ascii="Times New Roman" w:hAnsi="Times New Roman"/>
          <w:sz w:val="24"/>
          <w:szCs w:val="24"/>
          <w:lang w:eastAsia="ru-RU"/>
        </w:rPr>
        <w:t>назначения» и СНиП 2.04.02-84* «</w:t>
      </w:r>
      <w:r w:rsidRPr="002C0E16">
        <w:rPr>
          <w:rFonts w:ascii="Times New Roman" w:hAnsi="Times New Roman"/>
          <w:sz w:val="24"/>
          <w:szCs w:val="24"/>
          <w:lang w:eastAsia="ru-RU"/>
        </w:rPr>
        <w:t>Водоснабжение. Наружные сети и сооружения</w:t>
      </w:r>
      <w:r w:rsidRPr="005255E6">
        <w:rPr>
          <w:rFonts w:ascii="Times New Roman" w:hAnsi="Times New Roman"/>
          <w:sz w:val="24"/>
          <w:szCs w:val="24"/>
          <w:lang w:eastAsia="ru-RU"/>
        </w:rPr>
        <w:t>»,</w:t>
      </w:r>
      <w:r w:rsidRPr="002C0E16">
        <w:rPr>
          <w:rFonts w:ascii="Times New Roman" w:hAnsi="Times New Roman"/>
          <w:sz w:val="24"/>
          <w:szCs w:val="24"/>
          <w:lang w:eastAsia="ru-RU"/>
        </w:rPr>
        <w:t xml:space="preserve"> а также для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чрезвычайных ситуациях».</w:t>
      </w:r>
    </w:p>
    <w:p w:rsidR="00101A01" w:rsidRPr="00AA5754" w:rsidRDefault="00101A01" w:rsidP="00EB5887">
      <w:pPr>
        <w:pStyle w:val="Caption"/>
        <w:keepNext/>
        <w:keepLines/>
        <w:suppressAutoHyphens/>
        <w:ind w:right="266"/>
      </w:pPr>
      <w:r>
        <w:t xml:space="preserve">Таблица </w:t>
      </w:r>
      <w:fldSimple w:instr=" SEQ Таблица \* ARABIC ">
        <w:r>
          <w:rPr>
            <w:noProof/>
          </w:rPr>
          <w:t>35</w:t>
        </w:r>
      </w:fldSimple>
      <w:r w:rsidRPr="00AA5754">
        <w:t>–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0A0"/>
      </w:tblPr>
      <w:tblGrid>
        <w:gridCol w:w="5390"/>
        <w:gridCol w:w="70"/>
        <w:gridCol w:w="4587"/>
      </w:tblGrid>
      <w:tr w:rsidR="00101A01"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101A01" w:rsidRPr="00D74469" w:rsidRDefault="00101A01" w:rsidP="00EB5887">
            <w:pPr>
              <w:pStyle w:val="Style5"/>
              <w:keepLines/>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101A01" w:rsidRPr="00D74469" w:rsidRDefault="00101A01" w:rsidP="00EB5887">
            <w:pPr>
              <w:pStyle w:val="Style5"/>
              <w:keepLines/>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101A01"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01A01" w:rsidRPr="00D74469" w:rsidRDefault="00101A01" w:rsidP="00EB5887">
            <w:pPr>
              <w:pStyle w:val="Style5"/>
              <w:keepLines/>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101A01"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01A01" w:rsidRPr="00D74469" w:rsidRDefault="00101A01" w:rsidP="00EB5887">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101A01"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101A01" w:rsidRPr="00093208"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все виды строительства,</w:t>
            </w:r>
            <w:r w:rsidRPr="00093208">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093208">
              <w:rPr>
                <w:rStyle w:val="FontStyle25"/>
                <w:rFonts w:ascii="Times New Roman" w:hAnsi="Times New Roman" w:cs="Times New Roman"/>
                <w:sz w:val="20"/>
                <w:szCs w:val="20"/>
              </w:rPr>
              <w:t>;</w:t>
            </w:r>
          </w:p>
          <w:p w:rsidR="00101A01" w:rsidRPr="00D74469" w:rsidRDefault="00101A01" w:rsidP="00EB588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101A01" w:rsidRPr="00D74469" w:rsidRDefault="00101A01" w:rsidP="00EB588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101A01" w:rsidRPr="00D74469" w:rsidRDefault="00101A01" w:rsidP="00EB588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посадка высокоствольных деревьев;</w:t>
            </w:r>
          </w:p>
          <w:p w:rsidR="00101A01" w:rsidRPr="00D74469" w:rsidRDefault="00101A01" w:rsidP="00EB588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tcPr>
          <w:p w:rsidR="00101A01" w:rsidRPr="00093208"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ограждение и охрана;</w:t>
            </w:r>
          </w:p>
          <w:p w:rsidR="00101A01" w:rsidRPr="00093208"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озеленение;</w:t>
            </w:r>
          </w:p>
          <w:p w:rsidR="00101A01" w:rsidRPr="00093208"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отвод поверхностного стока за ее пределы;</w:t>
            </w:r>
          </w:p>
          <w:p w:rsidR="00101A01" w:rsidRPr="00093208"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асфальтирование дорожек к сооружениям.</w:t>
            </w:r>
          </w:p>
        </w:tc>
      </w:tr>
      <w:tr w:rsidR="00101A01"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01A01" w:rsidRPr="00D74469" w:rsidRDefault="00101A01" w:rsidP="00EB5887">
            <w:pPr>
              <w:pStyle w:val="Style5"/>
              <w:keepLines/>
              <w:suppressAutoHyphens/>
              <w:kinsoku w:val="0"/>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101A01" w:rsidRPr="00D74469" w:rsidTr="00402323">
        <w:trPr>
          <w:trHeight w:val="20"/>
        </w:trPr>
        <w:tc>
          <w:tcPr>
            <w:tcW w:w="2717" w:type="pct"/>
            <w:gridSpan w:val="2"/>
            <w:tcBorders>
              <w:top w:val="single" w:sz="4" w:space="0" w:color="auto"/>
              <w:left w:val="single" w:sz="4" w:space="0" w:color="auto"/>
              <w:bottom w:val="single" w:sz="4" w:space="0" w:color="auto"/>
              <w:right w:val="single" w:sz="4" w:space="0" w:color="auto"/>
            </w:tcBorders>
          </w:tcPr>
          <w:p w:rsidR="00101A01" w:rsidRPr="00D74469"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101A01" w:rsidRPr="00D74469"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101A01" w:rsidRPr="00D74469"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01A01" w:rsidRPr="00D74469"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удобрений и ядохимикатов;</w:t>
            </w:r>
          </w:p>
          <w:p w:rsidR="00101A01" w:rsidRPr="00D74469"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tcPr>
          <w:p w:rsidR="00101A01" w:rsidRPr="00D74469"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101A01" w:rsidRPr="00D74469"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101A01" w:rsidRPr="00D74469"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101A01"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01A01" w:rsidRPr="00D74469" w:rsidRDefault="00101A01" w:rsidP="00EB5887">
            <w:pPr>
              <w:pStyle w:val="Style5"/>
              <w:keepLines/>
              <w:suppressAutoHyphens/>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i/>
                <w:sz w:val="20"/>
                <w:szCs w:val="20"/>
              </w:rPr>
              <w:t>III  пояс ЗСО</w:t>
            </w:r>
          </w:p>
        </w:tc>
      </w:tr>
      <w:tr w:rsidR="00101A01"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101A01" w:rsidRPr="00D74469"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закачка отработанных вод в подземные горизонты, подземное складирования твердых отходов и разработки недр земли;</w:t>
            </w:r>
          </w:p>
          <w:p w:rsidR="00101A01" w:rsidRPr="00313584"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tcPr>
          <w:p w:rsidR="00101A01" w:rsidRPr="00D74469"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101A01" w:rsidRPr="00093208"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101A01" w:rsidRPr="00D74469" w:rsidTr="00402323">
        <w:trPr>
          <w:trHeight w:val="227"/>
        </w:trPr>
        <w:tc>
          <w:tcPr>
            <w:tcW w:w="5000" w:type="pct"/>
            <w:gridSpan w:val="3"/>
            <w:tcBorders>
              <w:top w:val="single" w:sz="4" w:space="0" w:color="auto"/>
              <w:left w:val="single" w:sz="4" w:space="0" w:color="auto"/>
              <w:bottom w:val="single" w:sz="4" w:space="0" w:color="auto"/>
              <w:right w:val="single" w:sz="4" w:space="0" w:color="auto"/>
            </w:tcBorders>
          </w:tcPr>
          <w:p w:rsidR="00101A01" w:rsidRPr="00D74469" w:rsidRDefault="00101A01" w:rsidP="00EB5887">
            <w:pPr>
              <w:pStyle w:val="Style5"/>
              <w:keepLines/>
              <w:suppressAutoHyphens/>
              <w:spacing w:line="240" w:lineRule="auto"/>
              <w:ind w:firstLine="34"/>
              <w:jc w:val="center"/>
              <w:rPr>
                <w:rFonts w:ascii="Times New Roman" w:hAnsi="Times New Roman"/>
                <w:sz w:val="20"/>
                <w:szCs w:val="20"/>
              </w:rPr>
            </w:pPr>
            <w:r w:rsidRPr="00D74469">
              <w:rPr>
                <w:rStyle w:val="FontStyle25"/>
                <w:rFonts w:ascii="Times New Roman" w:hAnsi="Times New Roman" w:cs="Times New Roman"/>
                <w:b/>
                <w:sz w:val="20"/>
                <w:szCs w:val="20"/>
              </w:rPr>
              <w:t>Поверхностные источники водоснабжения</w:t>
            </w:r>
          </w:p>
        </w:tc>
      </w:tr>
      <w:tr w:rsidR="00101A01"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01A01" w:rsidRPr="00D74469" w:rsidRDefault="00101A01" w:rsidP="00EB5887">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101A01"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101A01" w:rsidRPr="00D74469"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все виды строительства,</w:t>
            </w:r>
            <w:r w:rsidRPr="00D74469">
              <w:rPr>
                <w:rStyle w:val="FontStyle25"/>
                <w:rFonts w:ascii="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313584">
              <w:rPr>
                <w:rStyle w:val="FontStyle25"/>
                <w:rFonts w:ascii="Times New Roman" w:hAnsi="Times New Roman" w:cs="Times New Roman"/>
                <w:sz w:val="20"/>
                <w:szCs w:val="20"/>
              </w:rPr>
              <w:t>;</w:t>
            </w:r>
          </w:p>
          <w:p w:rsidR="00101A01" w:rsidRPr="00313584"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размещение жилых и хозяйственно-бытовых зданий;</w:t>
            </w:r>
          </w:p>
          <w:p w:rsidR="00101A01" w:rsidRPr="00313584"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проживание людей;</w:t>
            </w:r>
          </w:p>
          <w:p w:rsidR="00101A01" w:rsidRPr="00313584"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посадка высокоствольных деревьев;</w:t>
            </w:r>
          </w:p>
          <w:p w:rsidR="00101A01" w:rsidRPr="00313584"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применение ядохимикатов и удобрений;</w:t>
            </w:r>
          </w:p>
          <w:p w:rsidR="00101A01" w:rsidRPr="00093208"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tcPr>
          <w:p w:rsidR="00101A01" w:rsidRPr="00402323"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ограждение и охрана;</w:t>
            </w:r>
          </w:p>
          <w:p w:rsidR="00101A01" w:rsidRPr="00402323"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озеленение;</w:t>
            </w:r>
          </w:p>
          <w:p w:rsidR="00101A01" w:rsidRPr="00402323"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отвод поверхностного стока за ее пределы;</w:t>
            </w:r>
          </w:p>
          <w:p w:rsidR="00101A01" w:rsidRPr="00402323"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асфальтирование дорожек к сооружениям;</w:t>
            </w:r>
          </w:p>
          <w:p w:rsidR="00101A01" w:rsidRPr="00402323"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ограждение акватория буями и другими предупредительными знаками;</w:t>
            </w:r>
          </w:p>
          <w:p w:rsidR="00101A01" w:rsidRPr="00093208"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на судоходных водоемах над водоприемником устанавливаются бакены с освещением.</w:t>
            </w:r>
          </w:p>
        </w:tc>
      </w:tr>
      <w:tr w:rsidR="00101A01"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01A01" w:rsidRPr="00D74469" w:rsidRDefault="00101A01" w:rsidP="00EB5887">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101A01"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101A01" w:rsidRPr="00313584"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01A01" w:rsidRPr="00313584"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101A01" w:rsidRPr="00313584"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01A01" w:rsidRPr="00313584"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101A01" w:rsidRPr="00313584"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сброс промышленных, сельскохозяйственных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101A01" w:rsidRPr="00093208"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рубка леса главного пользования</w:t>
            </w:r>
            <w:r w:rsidRPr="00093208">
              <w:rPr>
                <w:rStyle w:val="FontStyle25"/>
                <w:rFonts w:ascii="Times New Roman" w:hAnsi="Times New Roman" w:cs="Times New Roman"/>
                <w:sz w:val="20"/>
                <w:szCs w:val="20"/>
              </w:rPr>
              <w:t xml:space="preserve"> и реконструкции.</w:t>
            </w:r>
          </w:p>
        </w:tc>
        <w:tc>
          <w:tcPr>
            <w:tcW w:w="2318" w:type="pct"/>
            <w:gridSpan w:val="2"/>
            <w:tcBorders>
              <w:top w:val="single" w:sz="4" w:space="0" w:color="auto"/>
              <w:left w:val="single" w:sz="4" w:space="0" w:color="auto"/>
              <w:bottom w:val="single" w:sz="4" w:space="0" w:color="auto"/>
              <w:right w:val="single" w:sz="4" w:space="0" w:color="auto"/>
            </w:tcBorders>
          </w:tcPr>
          <w:p w:rsidR="00101A01" w:rsidRPr="00313584"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101A01" w:rsidRPr="00313584"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101A01" w:rsidRPr="00313584"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101A01" w:rsidRPr="00313584"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p w:rsidR="00101A01" w:rsidRPr="00313584"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01A01" w:rsidRPr="00313584"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101A01" w:rsidRPr="00093208"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101A01"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101A01" w:rsidRPr="00D74469" w:rsidRDefault="00101A01" w:rsidP="00EB5887">
            <w:pPr>
              <w:pStyle w:val="Style5"/>
              <w:keepNext/>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III  пояс ЗСО</w:t>
            </w:r>
          </w:p>
        </w:tc>
      </w:tr>
      <w:tr w:rsidR="00101A01"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101A01" w:rsidRPr="00313584"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tcPr>
          <w:p w:rsidR="00101A01" w:rsidRPr="00313584"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101A01" w:rsidRPr="00D74469"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101A01" w:rsidRPr="00313584"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101A01" w:rsidRPr="00313584"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tc>
      </w:tr>
      <w:tr w:rsidR="00101A01"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101A01" w:rsidRPr="00313584" w:rsidRDefault="00101A01" w:rsidP="00EB5887">
            <w:pPr>
              <w:pStyle w:val="Style5"/>
              <w:keepNext/>
              <w:keepLines/>
              <w:suppressAutoHyphens/>
              <w:spacing w:line="240" w:lineRule="auto"/>
              <w:ind w:firstLine="34"/>
              <w:jc w:val="center"/>
              <w:rPr>
                <w:rStyle w:val="FontStyle25"/>
                <w:rFonts w:ascii="Times New Roman" w:hAnsi="Times New Roman" w:cs="Times New Roman"/>
                <w:sz w:val="20"/>
                <w:szCs w:val="20"/>
              </w:rPr>
            </w:pPr>
            <w:r w:rsidRPr="00402323">
              <w:rPr>
                <w:rStyle w:val="FontStyle25"/>
                <w:rFonts w:ascii="Times New Roman" w:hAnsi="Times New Roman" w:cs="Times New Roman"/>
                <w:b/>
                <w:i/>
                <w:sz w:val="20"/>
                <w:szCs w:val="20"/>
              </w:rPr>
              <w:t>Санитарно-защитные полосы</w:t>
            </w:r>
          </w:p>
        </w:tc>
      </w:tr>
      <w:tr w:rsidR="00101A01"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101A01" w:rsidRPr="00093208"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размещение источников загрязнения почвы и грунтовых вод;</w:t>
            </w:r>
          </w:p>
          <w:p w:rsidR="00101A01" w:rsidRPr="00313584"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tcPr>
          <w:p w:rsidR="00101A01" w:rsidRPr="00313584" w:rsidRDefault="00101A01" w:rsidP="00EB5887">
            <w:pPr>
              <w:pStyle w:val="ListParagraph"/>
              <w:keepLines/>
              <w:widowControl w:val="0"/>
              <w:tabs>
                <w:tab w:val="left" w:pos="274"/>
              </w:tabs>
              <w:suppressAutoHyphens/>
              <w:kinsoku w:val="0"/>
              <w:autoSpaceDE w:val="0"/>
              <w:autoSpaceDN w:val="0"/>
              <w:adjustRightInd w:val="0"/>
              <w:spacing w:after="0" w:line="240" w:lineRule="auto"/>
              <w:ind w:left="0"/>
              <w:rPr>
                <w:rStyle w:val="FontStyle25"/>
                <w:rFonts w:ascii="Times New Roman" w:hAnsi="Times New Roman" w:cs="Times New Roman"/>
                <w:sz w:val="20"/>
                <w:szCs w:val="20"/>
              </w:rPr>
            </w:pPr>
          </w:p>
        </w:tc>
      </w:tr>
    </w:tbl>
    <w:p w:rsidR="00101A01" w:rsidRDefault="00101A01" w:rsidP="00EB5887">
      <w:pPr>
        <w:keepLines/>
        <w:suppressAutoHyphens/>
        <w:spacing w:line="240" w:lineRule="auto"/>
        <w:ind w:firstLine="851"/>
        <w:jc w:val="both"/>
        <w:rPr>
          <w:rFonts w:ascii="Times New Roman" w:hAnsi="Times New Roman"/>
          <w:sz w:val="24"/>
          <w:szCs w:val="24"/>
        </w:rPr>
      </w:pPr>
    </w:p>
    <w:p w:rsidR="00101A01" w:rsidRPr="00DC09F1"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03" w:name="_Toc283113423"/>
      <w:bookmarkStart w:id="404" w:name="_Toc379293926"/>
      <w:bookmarkStart w:id="405" w:name="_Toc481573974"/>
      <w:r w:rsidRPr="00DC09F1">
        <w:rPr>
          <w:rFonts w:ascii="Times New Roman" w:hAnsi="Times New Roman"/>
          <w:b/>
          <w:sz w:val="24"/>
        </w:rPr>
        <w:t>Ограничения использования земельных участков и объектов капитального строительства в водоохранных зонах водных объектов</w:t>
      </w:r>
      <w:bookmarkEnd w:id="403"/>
      <w:bookmarkEnd w:id="404"/>
      <w:bookmarkEnd w:id="405"/>
    </w:p>
    <w:p w:rsidR="00101A01"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w:t>
      </w:r>
      <w:r w:rsidRPr="00743CB6">
        <w:rPr>
          <w:rFonts w:ascii="Times New Roman" w:hAnsi="Times New Roman"/>
          <w:sz w:val="24"/>
          <w:szCs w:val="24"/>
          <w:lang w:eastAsia="ru-RU"/>
        </w:rPr>
        <w:t>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01A01" w:rsidRPr="00DF2BAA"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12.4.2</w:t>
      </w:r>
      <w:r w:rsidRPr="00DF2BAA">
        <w:rPr>
          <w:rFonts w:ascii="Times New Roman" w:hAnsi="Times New Roman"/>
          <w:sz w:val="24"/>
          <w:szCs w:val="24"/>
          <w:lang w:eastAsia="ru-RU"/>
        </w:rPr>
        <w:t xml:space="preserve">. Ширина водоохранной зоны рек или ручьев устанавливается от их истока </w:t>
      </w:r>
      <w:r>
        <w:rPr>
          <w:rFonts w:ascii="Times New Roman" w:hAnsi="Times New Roman"/>
          <w:sz w:val="24"/>
          <w:szCs w:val="24"/>
          <w:lang w:eastAsia="ru-RU"/>
        </w:rPr>
        <w:t>для</w:t>
      </w:r>
      <w:r w:rsidRPr="00DF2BAA">
        <w:rPr>
          <w:rFonts w:ascii="Times New Roman" w:hAnsi="Times New Roman"/>
          <w:sz w:val="24"/>
          <w:szCs w:val="24"/>
          <w:lang w:eastAsia="ru-RU"/>
        </w:rPr>
        <w:t xml:space="preserve"> рек или ручьев протяженностью:</w:t>
      </w:r>
    </w:p>
    <w:p w:rsidR="00101A01" w:rsidRDefault="00101A01" w:rsidP="00EB5887">
      <w:pPr>
        <w:pStyle w:val="ListParagraph"/>
        <w:keepLines/>
        <w:numPr>
          <w:ilvl w:val="0"/>
          <w:numId w:val="16"/>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до десяти километров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пятидесяти метров;</w:t>
      </w:r>
    </w:p>
    <w:p w:rsidR="00101A01" w:rsidRDefault="00101A01" w:rsidP="00EB5887">
      <w:pPr>
        <w:pStyle w:val="ListParagraph"/>
        <w:keepLines/>
        <w:numPr>
          <w:ilvl w:val="0"/>
          <w:numId w:val="16"/>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от десяти до пятидесяти километров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ста метров;</w:t>
      </w:r>
    </w:p>
    <w:p w:rsidR="00101A01" w:rsidRDefault="00101A01" w:rsidP="00EB5887">
      <w:pPr>
        <w:pStyle w:val="ListParagraph"/>
        <w:keepLines/>
        <w:numPr>
          <w:ilvl w:val="0"/>
          <w:numId w:val="16"/>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от пятидесяти километров и более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двухсот метров.</w:t>
      </w:r>
    </w:p>
    <w:p w:rsidR="00101A01" w:rsidRPr="00254E1A"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12.4.3</w:t>
      </w:r>
      <w:r w:rsidRPr="00743CB6">
        <w:rPr>
          <w:rFonts w:ascii="Times New Roman" w:hAnsi="Times New Roman"/>
          <w:sz w:val="24"/>
          <w:szCs w:val="24"/>
          <w:lang w:eastAsia="ru-RU"/>
        </w:rPr>
        <w:t xml:space="preserve">. </w:t>
      </w:r>
      <w:r w:rsidRPr="00254E1A">
        <w:rPr>
          <w:rFonts w:ascii="Times New Roman" w:hAnsi="Times New Roman"/>
          <w:sz w:val="24"/>
          <w:szCs w:val="24"/>
          <w:lang w:eastAsia="ru-RU"/>
        </w:rPr>
        <w:t>Ширина водоохранной зоны моря составляет пятьсот метров.</w:t>
      </w:r>
    </w:p>
    <w:p w:rsidR="00101A01" w:rsidRPr="00743CB6"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12.4.4. </w:t>
      </w:r>
      <w:r w:rsidRPr="008B054E">
        <w:rPr>
          <w:rFonts w:ascii="Times New Roman" w:hAnsi="Times New Roman"/>
          <w:sz w:val="24"/>
          <w:szCs w:val="24"/>
          <w:lang w:eastAsia="ru-RU"/>
        </w:rPr>
        <w:t xml:space="preserve">Регламенты использования </w:t>
      </w:r>
      <w:r>
        <w:rPr>
          <w:rFonts w:ascii="Times New Roman" w:hAnsi="Times New Roman"/>
          <w:sz w:val="24"/>
          <w:szCs w:val="24"/>
          <w:lang w:eastAsia="ru-RU"/>
        </w:rPr>
        <w:t xml:space="preserve">территорий водоохранных зон водных объектов </w:t>
      </w:r>
      <w:r w:rsidRPr="00743CB6">
        <w:rPr>
          <w:rFonts w:ascii="Times New Roman" w:hAnsi="Times New Roman"/>
          <w:sz w:val="24"/>
          <w:szCs w:val="24"/>
          <w:lang w:eastAsia="ru-RU"/>
        </w:rPr>
        <w:t>определен</w:t>
      </w:r>
      <w:r>
        <w:rPr>
          <w:rFonts w:ascii="Times New Roman" w:hAnsi="Times New Roman"/>
          <w:sz w:val="24"/>
          <w:szCs w:val="24"/>
          <w:lang w:eastAsia="ru-RU"/>
        </w:rPr>
        <w:t>ы</w:t>
      </w:r>
      <w:r w:rsidRPr="00743CB6">
        <w:rPr>
          <w:rFonts w:ascii="Times New Roman" w:hAnsi="Times New Roman"/>
          <w:sz w:val="24"/>
          <w:szCs w:val="24"/>
          <w:lang w:eastAsia="ru-RU"/>
        </w:rPr>
        <w:t xml:space="preserve"> Водны</w:t>
      </w:r>
      <w:r>
        <w:rPr>
          <w:rFonts w:ascii="Times New Roman" w:hAnsi="Times New Roman"/>
          <w:sz w:val="24"/>
          <w:szCs w:val="24"/>
          <w:lang w:eastAsia="ru-RU"/>
        </w:rPr>
        <w:t>м кодексом Российской Федерации и представлены в следующей таблице.</w:t>
      </w:r>
    </w:p>
    <w:p w:rsidR="00101A01" w:rsidRPr="007D64BE" w:rsidRDefault="00101A01" w:rsidP="00EB5887">
      <w:pPr>
        <w:pStyle w:val="Caption"/>
        <w:keepNext/>
        <w:keepLines/>
        <w:suppressAutoHyphens/>
        <w:ind w:right="267"/>
      </w:pPr>
      <w:r w:rsidRPr="007D64BE">
        <w:t xml:space="preserve">Таблица </w:t>
      </w:r>
      <w:fldSimple w:instr=" SEQ Таблица \* ARABIC ">
        <w:r>
          <w:rPr>
            <w:noProof/>
          </w:rPr>
          <w:t>36</w:t>
        </w:r>
      </w:fldSimple>
      <w:r w:rsidRPr="007D64BE">
        <w:t xml:space="preserve"> – Регламенты использования территорий водоохранных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101A01" w:rsidRPr="007D64BE" w:rsidTr="00047F60">
        <w:tc>
          <w:tcPr>
            <w:tcW w:w="2730" w:type="pct"/>
            <w:vAlign w:val="center"/>
          </w:tcPr>
          <w:p w:rsidR="00101A01" w:rsidRPr="007D64BE" w:rsidRDefault="00101A01" w:rsidP="00EB5887">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101A01" w:rsidRPr="007D64BE" w:rsidRDefault="00101A01" w:rsidP="00EB5887">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101A01" w:rsidRPr="007D64BE" w:rsidTr="00047F60">
        <w:tc>
          <w:tcPr>
            <w:tcW w:w="5000" w:type="pct"/>
            <w:gridSpan w:val="2"/>
            <w:vAlign w:val="center"/>
          </w:tcPr>
          <w:p w:rsidR="00101A01" w:rsidRPr="007D64BE" w:rsidRDefault="00101A01" w:rsidP="00EB5887">
            <w:pPr>
              <w:pStyle w:val="Style5"/>
              <w:keepLines/>
              <w:widowControl/>
              <w:suppressAutoHyphens/>
              <w:spacing w:line="240" w:lineRule="auto"/>
              <w:ind w:left="61"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Водоохранная зона</w:t>
            </w:r>
          </w:p>
        </w:tc>
      </w:tr>
      <w:tr w:rsidR="00101A01" w:rsidRPr="007D64BE" w:rsidTr="00047F60">
        <w:tc>
          <w:tcPr>
            <w:tcW w:w="2730" w:type="pct"/>
          </w:tcPr>
          <w:p w:rsidR="00101A01" w:rsidRPr="00047F60"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01A01" w:rsidRPr="00047F60"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проведение авиационно-химических работ;</w:t>
            </w:r>
          </w:p>
          <w:p w:rsidR="00101A01" w:rsidRPr="00047F60"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применение химических средств борьбы с вредителями, болезнями растений и сорняками;</w:t>
            </w:r>
          </w:p>
          <w:p w:rsidR="00101A01" w:rsidRPr="00047F60"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использование навозных стоков для удобрения почв;</w:t>
            </w:r>
          </w:p>
          <w:p w:rsidR="00101A01" w:rsidRPr="00047F60"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01A01" w:rsidRPr="00093208"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sz w:val="20"/>
                <w:szCs w:val="20"/>
              </w:rPr>
            </w:pPr>
            <w:r w:rsidRPr="00047F60">
              <w:rPr>
                <w:rStyle w:val="FontStyle25"/>
                <w:rFonts w:ascii="Times New Roman" w:hAnsi="Times New Roman" w:cs="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tcPr>
          <w:p w:rsidR="00101A01" w:rsidRPr="00047F60"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01A01" w:rsidRPr="00047F60"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101A01" w:rsidRPr="00047F60" w:rsidRDefault="00101A01"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установление на местности специальных информационных знаков, обозначающих границы водоохранных зон водных объектов.</w:t>
            </w:r>
          </w:p>
          <w:p w:rsidR="00101A01" w:rsidRPr="007D64BE" w:rsidRDefault="00101A01" w:rsidP="00EB5887">
            <w:pPr>
              <w:pStyle w:val="Style5"/>
              <w:keepLines/>
              <w:widowControl/>
              <w:suppressAutoHyphens/>
              <w:spacing w:line="240" w:lineRule="auto"/>
              <w:ind w:left="61" w:right="-15"/>
              <w:rPr>
                <w:rStyle w:val="FontStyle25"/>
                <w:rFonts w:ascii="Times New Roman" w:hAnsi="Times New Roman"/>
                <w:sz w:val="20"/>
                <w:szCs w:val="20"/>
              </w:rPr>
            </w:pPr>
          </w:p>
        </w:tc>
      </w:tr>
    </w:tbl>
    <w:p w:rsidR="00101A01" w:rsidRDefault="00101A01" w:rsidP="00EB5887">
      <w:pPr>
        <w:keepLines/>
        <w:suppressAutoHyphens/>
        <w:spacing w:line="240" w:lineRule="auto"/>
        <w:ind w:firstLine="851"/>
        <w:jc w:val="both"/>
        <w:rPr>
          <w:rFonts w:ascii="Times New Roman" w:hAnsi="Times New Roman"/>
          <w:sz w:val="24"/>
          <w:szCs w:val="24"/>
        </w:rPr>
      </w:pPr>
    </w:p>
    <w:p w:rsidR="00101A01" w:rsidRPr="00DC09F1"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06" w:name="_Toc283113424"/>
      <w:bookmarkStart w:id="407" w:name="_Toc379293927"/>
      <w:bookmarkStart w:id="408" w:name="_Toc481573975"/>
      <w:r w:rsidRPr="00DC09F1">
        <w:rPr>
          <w:rFonts w:ascii="Times New Roman" w:hAnsi="Times New Roman"/>
          <w:b/>
          <w:sz w:val="24"/>
        </w:rPr>
        <w:t>Ограничения градостроительных изменений на территории прибрежной защитной полосы</w:t>
      </w:r>
      <w:bookmarkEnd w:id="406"/>
      <w:bookmarkEnd w:id="407"/>
      <w:bookmarkEnd w:id="408"/>
    </w:p>
    <w:p w:rsidR="00101A01"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12.5.</w:t>
      </w:r>
      <w:r w:rsidRPr="00743CB6">
        <w:rPr>
          <w:rFonts w:ascii="Times New Roman" w:hAnsi="Times New Roman"/>
          <w:sz w:val="24"/>
          <w:szCs w:val="24"/>
          <w:lang w:eastAsia="ru-RU"/>
        </w:rPr>
        <w:t xml:space="preserve">1. На территории </w:t>
      </w:r>
      <w:r w:rsidRPr="00BF2E71">
        <w:rPr>
          <w:rFonts w:ascii="Times New Roman" w:hAnsi="Times New Roman"/>
          <w:sz w:val="24"/>
          <w:szCs w:val="24"/>
          <w:lang w:eastAsia="ru-RU"/>
        </w:rPr>
        <w:t xml:space="preserve">прибрежных защитных полос </w:t>
      </w:r>
      <w:r w:rsidRPr="00743CB6">
        <w:rPr>
          <w:rFonts w:ascii="Times New Roman" w:hAnsi="Times New Roman"/>
          <w:sz w:val="24"/>
          <w:szCs w:val="24"/>
          <w:lang w:eastAsia="ru-RU"/>
        </w:rPr>
        <w:t>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01A01" w:rsidRPr="001717DC"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12.5.2. </w:t>
      </w:r>
      <w:r w:rsidRPr="001717DC">
        <w:rPr>
          <w:rFonts w:ascii="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обратного или нулевого уклона, сорок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уклона до трех градусов и пятьдесят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уклона три и более градуса.</w:t>
      </w:r>
    </w:p>
    <w:p w:rsidR="00101A01"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12.5.3. </w:t>
      </w:r>
      <w:r w:rsidRPr="008B054E">
        <w:rPr>
          <w:rFonts w:ascii="Times New Roman" w:hAnsi="Times New Roman"/>
          <w:sz w:val="24"/>
          <w:szCs w:val="24"/>
          <w:lang w:eastAsia="ru-RU"/>
        </w:rPr>
        <w:t xml:space="preserve">Регламенты использования </w:t>
      </w:r>
      <w:r w:rsidRPr="00743CB6">
        <w:rPr>
          <w:rFonts w:ascii="Times New Roman" w:hAnsi="Times New Roman"/>
          <w:sz w:val="24"/>
          <w:szCs w:val="24"/>
          <w:lang w:eastAsia="ru-RU"/>
        </w:rPr>
        <w:t>определен</w:t>
      </w:r>
      <w:r>
        <w:rPr>
          <w:rFonts w:ascii="Times New Roman" w:hAnsi="Times New Roman"/>
          <w:sz w:val="24"/>
          <w:szCs w:val="24"/>
          <w:lang w:eastAsia="ru-RU"/>
        </w:rPr>
        <w:t>ы</w:t>
      </w:r>
      <w:r w:rsidRPr="00743CB6">
        <w:rPr>
          <w:rFonts w:ascii="Times New Roman" w:hAnsi="Times New Roman"/>
          <w:sz w:val="24"/>
          <w:szCs w:val="24"/>
          <w:lang w:eastAsia="ru-RU"/>
        </w:rPr>
        <w:t xml:space="preserve"> Водным кодексом Российской Федерации</w:t>
      </w:r>
      <w:r>
        <w:rPr>
          <w:rFonts w:ascii="Times New Roman" w:hAnsi="Times New Roman"/>
          <w:sz w:val="24"/>
          <w:szCs w:val="24"/>
          <w:lang w:eastAsia="ru-RU"/>
        </w:rPr>
        <w:t>.</w:t>
      </w:r>
    </w:p>
    <w:p w:rsidR="00101A01" w:rsidRPr="007D64BE" w:rsidRDefault="00101A01" w:rsidP="00EB5887">
      <w:pPr>
        <w:pStyle w:val="Caption"/>
        <w:keepNext/>
        <w:keepLines/>
        <w:suppressAutoHyphens/>
        <w:ind w:right="267"/>
      </w:pPr>
      <w:r w:rsidRPr="007D64BE">
        <w:t xml:space="preserve">Таблица </w:t>
      </w:r>
      <w:fldSimple w:instr=" SEQ Таблица \* ARABIC ">
        <w:r>
          <w:rPr>
            <w:noProof/>
          </w:rPr>
          <w:t>37</w:t>
        </w:r>
      </w:fldSimple>
      <w:r w:rsidRPr="007D64BE">
        <w:t xml:space="preserve"> –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101A01" w:rsidRPr="007D64BE" w:rsidTr="00A87A1D">
        <w:trPr>
          <w:tblHeader/>
        </w:trPr>
        <w:tc>
          <w:tcPr>
            <w:tcW w:w="2730" w:type="pct"/>
            <w:vAlign w:val="center"/>
          </w:tcPr>
          <w:p w:rsidR="00101A01" w:rsidRPr="007D64BE" w:rsidRDefault="00101A01" w:rsidP="00EB5887">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101A01" w:rsidRPr="007D64BE" w:rsidRDefault="00101A01" w:rsidP="00EB5887">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101A01" w:rsidRPr="007D64BE" w:rsidTr="00A87A1D">
        <w:trPr>
          <w:tblHeader/>
        </w:trPr>
        <w:tc>
          <w:tcPr>
            <w:tcW w:w="5000" w:type="pct"/>
            <w:gridSpan w:val="2"/>
            <w:vAlign w:val="center"/>
          </w:tcPr>
          <w:p w:rsidR="00101A01" w:rsidRPr="007D64BE" w:rsidRDefault="00101A01" w:rsidP="00EB5887">
            <w:pPr>
              <w:pStyle w:val="Style5"/>
              <w:keepLines/>
              <w:widowControl/>
              <w:suppressAutoHyphens/>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101A01" w:rsidRPr="007D64BE" w:rsidTr="00A87A1D">
        <w:tc>
          <w:tcPr>
            <w:tcW w:w="2730" w:type="pct"/>
            <w:vAlign w:val="center"/>
          </w:tcPr>
          <w:p w:rsidR="00101A01" w:rsidRPr="007D64BE" w:rsidRDefault="00101A01"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01A01" w:rsidRPr="007D64BE" w:rsidRDefault="00101A01"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101A01" w:rsidRPr="007D64BE" w:rsidRDefault="00101A01"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101A01" w:rsidRPr="007D64BE" w:rsidRDefault="00101A01"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 xml:space="preserve">спользование навозных стоков </w:t>
            </w:r>
            <w:r>
              <w:rPr>
                <w:rStyle w:val="FontStyle25"/>
                <w:rFonts w:ascii="Times New Roman" w:hAnsi="Times New Roman"/>
                <w:sz w:val="20"/>
                <w:szCs w:val="20"/>
              </w:rPr>
              <w:t>для</w:t>
            </w:r>
            <w:r w:rsidRPr="007D64BE">
              <w:rPr>
                <w:rStyle w:val="FontStyle25"/>
                <w:rFonts w:ascii="Times New Roman" w:hAnsi="Times New Roman"/>
                <w:sz w:val="20"/>
                <w:szCs w:val="20"/>
              </w:rPr>
              <w:t xml:space="preserve"> удобрения почв;</w:t>
            </w:r>
          </w:p>
          <w:p w:rsidR="00101A01" w:rsidRPr="007D64BE" w:rsidRDefault="00101A01"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01A01" w:rsidRDefault="00101A01"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101A01" w:rsidRDefault="00101A01"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101A01" w:rsidRDefault="00101A01"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101A01" w:rsidRPr="007F6945" w:rsidRDefault="00101A01"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F6945">
              <w:rPr>
                <w:rStyle w:val="FontStyle25"/>
                <w:rFonts w:ascii="Times New Roman" w:hAnsi="Times New Roman"/>
                <w:sz w:val="20"/>
                <w:szCs w:val="20"/>
              </w:rPr>
              <w:t xml:space="preserve">выпас сельскохозяйственных животных и организация </w:t>
            </w:r>
            <w:r>
              <w:rPr>
                <w:rStyle w:val="FontStyle25"/>
                <w:rFonts w:ascii="Times New Roman" w:hAnsi="Times New Roman"/>
                <w:sz w:val="20"/>
                <w:szCs w:val="20"/>
              </w:rPr>
              <w:t>для</w:t>
            </w:r>
            <w:r w:rsidRPr="007F6945">
              <w:rPr>
                <w:rStyle w:val="FontStyle25"/>
                <w:rFonts w:ascii="Times New Roman" w:hAnsi="Times New Roman"/>
                <w:sz w:val="20"/>
                <w:szCs w:val="20"/>
              </w:rPr>
              <w:t xml:space="preserve"> них летних лагерей, ванн.</w:t>
            </w:r>
          </w:p>
        </w:tc>
        <w:tc>
          <w:tcPr>
            <w:tcW w:w="2270" w:type="pct"/>
            <w:vAlign w:val="center"/>
          </w:tcPr>
          <w:p w:rsidR="00101A01" w:rsidRPr="007D64BE" w:rsidRDefault="00101A01"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01A01" w:rsidRDefault="00101A01"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101A01" w:rsidRPr="00A76F7D" w:rsidRDefault="00101A01"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101A01" w:rsidRPr="007D64BE" w:rsidRDefault="00101A01" w:rsidP="00EB5887">
            <w:pPr>
              <w:pStyle w:val="Style5"/>
              <w:keepLines/>
              <w:widowControl/>
              <w:suppressAutoHyphens/>
              <w:spacing w:line="240" w:lineRule="auto"/>
              <w:ind w:left="61" w:right="-15"/>
              <w:jc w:val="center"/>
              <w:rPr>
                <w:rStyle w:val="FontStyle25"/>
                <w:rFonts w:ascii="Times New Roman" w:hAnsi="Times New Roman"/>
                <w:sz w:val="20"/>
                <w:szCs w:val="20"/>
              </w:rPr>
            </w:pPr>
          </w:p>
        </w:tc>
      </w:tr>
    </w:tbl>
    <w:p w:rsidR="00101A01"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12.5.4. </w:t>
      </w:r>
      <w:r w:rsidRPr="009B0E85">
        <w:rPr>
          <w:rFonts w:ascii="Times New Roman" w:hAnsi="Times New Roman"/>
          <w:sz w:val="24"/>
          <w:szCs w:val="24"/>
          <w:lang w:eastAsia="ru-RU"/>
        </w:rPr>
        <w:t xml:space="preserve">Полоса земли вдоль береговой линии водного объекта общего пользования (береговая полоса) предназначается </w:t>
      </w:r>
      <w:r>
        <w:rPr>
          <w:rFonts w:ascii="Times New Roman" w:hAnsi="Times New Roman"/>
          <w:sz w:val="24"/>
          <w:szCs w:val="24"/>
          <w:lang w:eastAsia="ru-RU"/>
        </w:rPr>
        <w:t>для</w:t>
      </w:r>
      <w:r w:rsidRPr="009B0E85">
        <w:rPr>
          <w:rFonts w:ascii="Times New Roman" w:hAnsi="Times New Roman"/>
          <w:sz w:val="24"/>
          <w:szCs w:val="24"/>
          <w:lang w:eastAsia="ru-RU"/>
        </w:rPr>
        <w:t xml:space="preserve"> общего пользования и должна быть доступна </w:t>
      </w:r>
      <w:r>
        <w:rPr>
          <w:rFonts w:ascii="Times New Roman" w:hAnsi="Times New Roman"/>
          <w:sz w:val="24"/>
          <w:szCs w:val="24"/>
          <w:lang w:eastAsia="ru-RU"/>
        </w:rPr>
        <w:t>для</w:t>
      </w:r>
      <w:r w:rsidRPr="009B0E85">
        <w:rPr>
          <w:rFonts w:ascii="Times New Roman" w:hAnsi="Times New Roman"/>
          <w:sz w:val="24"/>
          <w:szCs w:val="24"/>
          <w:lang w:eastAsia="ru-RU"/>
        </w:rPr>
        <w:t xml:space="preserve"> каждого гражданина. Ширина береговой полосы водных объектов составляет 20 м</w:t>
      </w:r>
      <w:r>
        <w:rPr>
          <w:rFonts w:ascii="Times New Roman" w:hAnsi="Times New Roman"/>
          <w:sz w:val="24"/>
          <w:szCs w:val="24"/>
          <w:lang w:eastAsia="ru-RU"/>
        </w:rPr>
        <w:t>.</w:t>
      </w:r>
    </w:p>
    <w:p w:rsidR="00101A01"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12.5.5. </w:t>
      </w:r>
      <w:r w:rsidRPr="009B0E85">
        <w:rPr>
          <w:rFonts w:ascii="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Pr>
          <w:rFonts w:ascii="Times New Roman" w:hAnsi="Times New Roman"/>
          <w:sz w:val="24"/>
          <w:szCs w:val="24"/>
          <w:lang w:eastAsia="ru-RU"/>
        </w:rPr>
        <w:t>.</w:t>
      </w:r>
    </w:p>
    <w:p w:rsidR="00101A01"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12.5.6. </w:t>
      </w:r>
      <w:r w:rsidRPr="009B0E85">
        <w:rPr>
          <w:rFonts w:ascii="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101A01" w:rsidRPr="00DC09F1"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09" w:name="_Toc283113425"/>
      <w:bookmarkStart w:id="410" w:name="_Toc379293928"/>
      <w:bookmarkStart w:id="411" w:name="_Toc481573976"/>
      <w:r w:rsidRPr="00DC09F1">
        <w:rPr>
          <w:rFonts w:ascii="Times New Roman" w:hAnsi="Times New Roman"/>
          <w:b/>
          <w:sz w:val="24"/>
        </w:rPr>
        <w:t>Ограничения использования земельных участков с существующим и прогнозируемым высоким стоянием уровня грунтовых вод</w:t>
      </w:r>
      <w:bookmarkEnd w:id="409"/>
      <w:bookmarkEnd w:id="410"/>
      <w:bookmarkEnd w:id="411"/>
    </w:p>
    <w:p w:rsidR="00101A01" w:rsidRPr="00B919D7" w:rsidRDefault="00101A01" w:rsidP="00EB5887">
      <w:pPr>
        <w:keepNext/>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12.6.</w:t>
      </w:r>
      <w:r w:rsidRPr="00B919D7">
        <w:rPr>
          <w:rFonts w:ascii="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101A01" w:rsidRDefault="00101A01" w:rsidP="00EB5887">
      <w:pPr>
        <w:pStyle w:val="ListParagraph"/>
        <w:keepLines/>
        <w:numPr>
          <w:ilvl w:val="0"/>
          <w:numId w:val="17"/>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капитальной застройки </w:t>
      </w:r>
      <w:r>
        <w:rPr>
          <w:rFonts w:ascii="Times New Roman" w:hAnsi="Times New Roman"/>
          <w:sz w:val="24"/>
          <w:szCs w:val="24"/>
          <w:lang w:eastAsia="ru-RU"/>
        </w:rPr>
        <w:t>–</w:t>
      </w:r>
      <w:r w:rsidRPr="00B02531">
        <w:rPr>
          <w:rFonts w:ascii="Times New Roman" w:hAnsi="Times New Roman"/>
          <w:sz w:val="24"/>
          <w:szCs w:val="24"/>
          <w:lang w:eastAsia="ru-RU"/>
        </w:rPr>
        <w:t xml:space="preserve"> не менее 2 м от проектной отметки поверхности;</w:t>
      </w:r>
    </w:p>
    <w:p w:rsidR="00101A01" w:rsidRPr="00B02531" w:rsidRDefault="00101A01" w:rsidP="00EB5887">
      <w:pPr>
        <w:pStyle w:val="ListParagraph"/>
        <w:keepLines/>
        <w:numPr>
          <w:ilvl w:val="0"/>
          <w:numId w:val="17"/>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стадионов, парков, скверов и других зеленых насаждений </w:t>
      </w:r>
      <w:r>
        <w:rPr>
          <w:rFonts w:ascii="Times New Roman" w:hAnsi="Times New Roman"/>
          <w:sz w:val="24"/>
          <w:szCs w:val="24"/>
          <w:lang w:eastAsia="ru-RU"/>
        </w:rPr>
        <w:t>–</w:t>
      </w:r>
      <w:r w:rsidRPr="00B02531">
        <w:rPr>
          <w:rFonts w:ascii="Times New Roman" w:hAnsi="Times New Roman"/>
          <w:sz w:val="24"/>
          <w:szCs w:val="24"/>
          <w:lang w:eastAsia="ru-RU"/>
        </w:rPr>
        <w:t xml:space="preserve"> не менее 1 м.</w:t>
      </w:r>
    </w:p>
    <w:p w:rsidR="00101A01" w:rsidRPr="00B919D7"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12.6.</w:t>
      </w:r>
      <w:r w:rsidRPr="00B919D7">
        <w:rPr>
          <w:rFonts w:ascii="Times New Roman" w:hAnsi="Times New Roman"/>
          <w:sz w:val="24"/>
          <w:szCs w:val="24"/>
          <w:lang w:eastAsia="ru-RU"/>
        </w:rPr>
        <w:t xml:space="preserve">2. В случае если по результатам инженерно-геологических изысканий </w:t>
      </w:r>
      <w:r>
        <w:rPr>
          <w:rFonts w:ascii="Times New Roman" w:hAnsi="Times New Roman"/>
          <w:sz w:val="24"/>
          <w:szCs w:val="24"/>
          <w:lang w:eastAsia="ru-RU"/>
        </w:rPr>
        <w:t>для</w:t>
      </w:r>
      <w:r w:rsidRPr="00B919D7">
        <w:rPr>
          <w:rFonts w:ascii="Times New Roman" w:hAnsi="Times New Roman"/>
          <w:sz w:val="24"/>
          <w:szCs w:val="24"/>
          <w:lang w:eastAsia="ru-RU"/>
        </w:rPr>
        <w:t xml:space="preserve"> отдельных участков дается неблагоприятный, качественный и количественный прогноз поднятий грунтовых вод или формирования </w:t>
      </w:r>
      <w:r>
        <w:rPr>
          <w:rFonts w:ascii="Times New Roman" w:hAnsi="Times New Roman"/>
          <w:sz w:val="24"/>
          <w:szCs w:val="24"/>
          <w:lang w:eastAsia="ru-RU"/>
        </w:rPr>
        <w:t>«</w:t>
      </w:r>
      <w:r w:rsidRPr="00B919D7">
        <w:rPr>
          <w:rFonts w:ascii="Times New Roman" w:hAnsi="Times New Roman"/>
          <w:sz w:val="24"/>
          <w:szCs w:val="24"/>
          <w:lang w:eastAsia="ru-RU"/>
        </w:rPr>
        <w:t>верховодки</w:t>
      </w:r>
      <w:r>
        <w:rPr>
          <w:rFonts w:ascii="Times New Roman" w:hAnsi="Times New Roman"/>
          <w:sz w:val="24"/>
          <w:szCs w:val="24"/>
          <w:lang w:eastAsia="ru-RU"/>
        </w:rPr>
        <w:t>»</w:t>
      </w:r>
      <w:r w:rsidRPr="00B919D7">
        <w:rPr>
          <w:rFonts w:ascii="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DC09F1"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12" w:name="_Toc283113426"/>
      <w:bookmarkStart w:id="413" w:name="_Toc379293929"/>
      <w:bookmarkStart w:id="414" w:name="_Toc481573977"/>
      <w:r w:rsidRPr="00DC09F1">
        <w:rPr>
          <w:rFonts w:ascii="Times New Roman" w:hAnsi="Times New Roman"/>
          <w:b/>
          <w:sz w:val="24"/>
        </w:rPr>
        <w:t>Ограничения градостроительных изменений на территории зон охраны естественных ландшафтов и озелененных территорий</w:t>
      </w:r>
      <w:bookmarkEnd w:id="412"/>
      <w:bookmarkEnd w:id="413"/>
      <w:bookmarkEnd w:id="414"/>
    </w:p>
    <w:p w:rsidR="00101A01" w:rsidRPr="00E93E57"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1. Ограничения на пойменных территориях</w:t>
      </w:r>
      <w:r>
        <w:rPr>
          <w:rFonts w:ascii="Times New Roman" w:hAnsi="Times New Roman"/>
          <w:sz w:val="24"/>
          <w:szCs w:val="24"/>
          <w:lang w:eastAsia="ru-RU"/>
        </w:rPr>
        <w:t>: п</w:t>
      </w:r>
      <w:r w:rsidRPr="00E93E57">
        <w:rPr>
          <w:rFonts w:ascii="Times New Roman" w:hAnsi="Times New Roman"/>
          <w:sz w:val="24"/>
          <w:szCs w:val="24"/>
          <w:lang w:eastAsia="ru-RU"/>
        </w:rPr>
        <w:t>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101A01" w:rsidRPr="00E93E57"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r>
        <w:rPr>
          <w:rFonts w:ascii="Times New Roman" w:hAnsi="Times New Roman"/>
          <w:sz w:val="24"/>
          <w:szCs w:val="24"/>
          <w:lang w:eastAsia="ru-RU"/>
        </w:rPr>
        <w:t>:</w:t>
      </w:r>
    </w:p>
    <w:p w:rsidR="00101A01" w:rsidRPr="00E93E57"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в</w:t>
      </w:r>
      <w:r w:rsidRPr="00E93E57">
        <w:rPr>
          <w:rFonts w:ascii="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r>
        <w:rPr>
          <w:rFonts w:ascii="Times New Roman" w:hAnsi="Times New Roman"/>
          <w:sz w:val="24"/>
          <w:szCs w:val="24"/>
          <w:lang w:eastAsia="ru-RU"/>
        </w:rPr>
        <w:t>;</w:t>
      </w:r>
    </w:p>
    <w:p w:rsidR="00101A01" w:rsidRPr="00E93E57"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и</w:t>
      </w:r>
      <w:r w:rsidRPr="00E93E57">
        <w:rPr>
          <w:rFonts w:ascii="Times New Roman" w:hAnsi="Times New Roman"/>
          <w:sz w:val="24"/>
          <w:szCs w:val="24"/>
          <w:lang w:eastAsia="ru-RU"/>
        </w:rPr>
        <w:t>нженерная подготовка территории проводится в соответствии со следующими требованиями:</w:t>
      </w:r>
    </w:p>
    <w:p w:rsidR="00101A01" w:rsidRPr="00D77FC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101A01" w:rsidRPr="00D77FC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101A01" w:rsidRPr="00D77FC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101A01" w:rsidRPr="00E93E57" w:rsidRDefault="00101A01" w:rsidP="00EB5887">
      <w:pPr>
        <w:pStyle w:val="ListParagraph"/>
        <w:keepLines/>
        <w:numPr>
          <w:ilvl w:val="0"/>
          <w:numId w:val="3"/>
        </w:numPr>
        <w:suppressAutoHyphens/>
        <w:spacing w:after="0" w:line="240" w:lineRule="auto"/>
        <w:ind w:left="2127"/>
        <w:jc w:val="both"/>
        <w:rPr>
          <w:rFonts w:ascii="Times New Roman" w:hAnsi="Times New Roman"/>
          <w:sz w:val="24"/>
          <w:szCs w:val="24"/>
          <w:lang w:eastAsia="ru-RU"/>
        </w:rPr>
      </w:pPr>
      <w:r w:rsidRPr="00E93E57">
        <w:rPr>
          <w:rFonts w:ascii="Times New Roman" w:hAnsi="Times New Roman"/>
          <w:sz w:val="24"/>
          <w:szCs w:val="24"/>
          <w:lang w:eastAsia="ru-RU"/>
        </w:rPr>
        <w:t xml:space="preserve">один раз в 100 лет </w:t>
      </w:r>
      <w:r>
        <w:rPr>
          <w:rFonts w:ascii="Times New Roman" w:hAnsi="Times New Roman"/>
          <w:sz w:val="24"/>
          <w:szCs w:val="24"/>
          <w:lang w:eastAsia="ru-RU"/>
        </w:rPr>
        <w:t>–для</w:t>
      </w:r>
      <w:r w:rsidRPr="00E93E57">
        <w:rPr>
          <w:rFonts w:ascii="Times New Roman" w:hAnsi="Times New Roman"/>
          <w:sz w:val="24"/>
          <w:szCs w:val="24"/>
          <w:lang w:eastAsia="ru-RU"/>
        </w:rPr>
        <w:t xml:space="preserve"> территорий, застроенных или подлежащих застройке жилыми и общественными зданиями;</w:t>
      </w:r>
    </w:p>
    <w:p w:rsidR="00101A01" w:rsidRPr="00E93E57" w:rsidRDefault="00101A01" w:rsidP="00EB5887">
      <w:pPr>
        <w:pStyle w:val="ListParagraph"/>
        <w:keepLines/>
        <w:numPr>
          <w:ilvl w:val="0"/>
          <w:numId w:val="3"/>
        </w:numPr>
        <w:suppressAutoHyphens/>
        <w:spacing w:after="0" w:line="240" w:lineRule="auto"/>
        <w:ind w:left="2127"/>
        <w:jc w:val="both"/>
        <w:rPr>
          <w:rFonts w:ascii="Times New Roman" w:hAnsi="Times New Roman"/>
          <w:sz w:val="24"/>
          <w:szCs w:val="24"/>
          <w:lang w:eastAsia="ru-RU"/>
        </w:rPr>
      </w:pPr>
      <w:r w:rsidRPr="00E93E57">
        <w:rPr>
          <w:rFonts w:ascii="Times New Roman" w:hAnsi="Times New Roman"/>
          <w:sz w:val="24"/>
          <w:szCs w:val="24"/>
          <w:lang w:eastAsia="ru-RU"/>
        </w:rPr>
        <w:t xml:space="preserve">один раз в 10 лет </w:t>
      </w:r>
      <w:r>
        <w:rPr>
          <w:rFonts w:ascii="Times New Roman" w:hAnsi="Times New Roman"/>
          <w:sz w:val="24"/>
          <w:szCs w:val="24"/>
          <w:lang w:eastAsia="ru-RU"/>
        </w:rPr>
        <w:t>–для</w:t>
      </w:r>
      <w:r w:rsidRPr="00E93E57">
        <w:rPr>
          <w:rFonts w:ascii="Times New Roman" w:hAnsi="Times New Roman"/>
          <w:sz w:val="24"/>
          <w:szCs w:val="24"/>
          <w:lang w:eastAsia="ru-RU"/>
        </w:rPr>
        <w:t xml:space="preserve"> территорий парков и плоскостных спортивных сооружений.</w:t>
      </w:r>
    </w:p>
    <w:p w:rsidR="00101A01" w:rsidRPr="00E93E57"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3. Ограничения на территориях зоны крутых склонов и оврагов</w:t>
      </w:r>
      <w:r>
        <w:rPr>
          <w:rFonts w:ascii="Times New Roman" w:hAnsi="Times New Roman"/>
          <w:sz w:val="24"/>
          <w:szCs w:val="24"/>
          <w:lang w:eastAsia="ru-RU"/>
        </w:rPr>
        <w:t>:</w:t>
      </w:r>
    </w:p>
    <w:p w:rsidR="00101A01"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з</w:t>
      </w:r>
      <w:r w:rsidRPr="00E93E57">
        <w:rPr>
          <w:rFonts w:ascii="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Pr>
          <w:rFonts w:ascii="Times New Roman" w:hAnsi="Times New Roman"/>
          <w:sz w:val="24"/>
          <w:szCs w:val="24"/>
          <w:lang w:eastAsia="ru-RU"/>
        </w:rPr>
        <w:t>я соответствующего обоснования;</w:t>
      </w:r>
    </w:p>
    <w:p w:rsidR="00101A01" w:rsidRPr="00E93E57"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р</w:t>
      </w:r>
      <w:r w:rsidRPr="00E93E57">
        <w:rPr>
          <w:rFonts w:ascii="Times New Roman" w:hAnsi="Times New Roman"/>
          <w:sz w:val="24"/>
          <w:szCs w:val="24"/>
          <w:lang w:eastAsia="ru-RU"/>
        </w:rPr>
        <w:t>азрешены работы по укреплению склонов, мероприятия по защите от эрозии почв.</w:t>
      </w:r>
    </w:p>
    <w:p w:rsidR="00101A01" w:rsidRPr="00E93E57"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12.7.4</w:t>
      </w:r>
      <w:r w:rsidRPr="00E93E57">
        <w:rPr>
          <w:rFonts w:ascii="Times New Roman" w:hAnsi="Times New Roman"/>
          <w:sz w:val="24"/>
          <w:szCs w:val="24"/>
          <w:lang w:eastAsia="ru-RU"/>
        </w:rPr>
        <w:t>. Ограничения градостроительных изменений на территории зон с природными патогенными условиями</w:t>
      </w:r>
      <w:r>
        <w:rPr>
          <w:rFonts w:ascii="Times New Roman" w:hAnsi="Times New Roman"/>
          <w:sz w:val="24"/>
          <w:szCs w:val="24"/>
          <w:lang w:eastAsia="ru-RU"/>
        </w:rPr>
        <w:t>:</w:t>
      </w:r>
    </w:p>
    <w:p w:rsidR="00101A01" w:rsidRPr="00E93E57"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н</w:t>
      </w:r>
      <w:r w:rsidRPr="00E93E57">
        <w:rPr>
          <w:rFonts w:ascii="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r>
        <w:rPr>
          <w:rFonts w:ascii="Times New Roman" w:hAnsi="Times New Roman"/>
          <w:sz w:val="24"/>
          <w:szCs w:val="24"/>
          <w:lang w:eastAsia="ru-RU"/>
        </w:rPr>
        <w:t>;</w:t>
      </w:r>
    </w:p>
    <w:p w:rsidR="00101A01" w:rsidRPr="00E93E57"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з</w:t>
      </w:r>
      <w:r w:rsidRPr="00E93E57">
        <w:rPr>
          <w:rFonts w:ascii="Times New Roman" w:hAnsi="Times New Roman"/>
          <w:sz w:val="24"/>
          <w:szCs w:val="24"/>
          <w:lang w:eastAsia="ru-RU"/>
        </w:rPr>
        <w:t>апрещено размещение следующих видов объектов:</w:t>
      </w:r>
    </w:p>
    <w:p w:rsidR="00101A01" w:rsidRPr="00D77FC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детских учреждений;</w:t>
      </w:r>
    </w:p>
    <w:p w:rsidR="00101A01" w:rsidRPr="00D77FC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лечебных учреждений;</w:t>
      </w:r>
    </w:p>
    <w:p w:rsidR="00101A01" w:rsidRPr="00D77FC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w:t>
      </w:r>
      <w:r>
        <w:rPr>
          <w:rFonts w:ascii="Times New Roman" w:hAnsi="Times New Roman"/>
          <w:sz w:val="24"/>
          <w:szCs w:val="24"/>
          <w:lang w:eastAsia="ru-RU"/>
        </w:rPr>
        <w:t xml:space="preserve">е труда </w:t>
      </w:r>
      <w:r w:rsidRPr="005255E6">
        <w:rPr>
          <w:rFonts w:ascii="Times New Roman" w:hAnsi="Times New Roman"/>
          <w:sz w:val="24"/>
          <w:szCs w:val="24"/>
          <w:lang w:eastAsia="ru-RU"/>
        </w:rPr>
        <w:t>и технике безопасности);</w:t>
      </w:r>
    </w:p>
    <w:p w:rsidR="00101A01" w:rsidRPr="00D77FC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101A01" w:rsidRPr="00E93E57"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12.7.5</w:t>
      </w:r>
      <w:r w:rsidRPr="00E93E57">
        <w:rPr>
          <w:rFonts w:ascii="Times New Roman" w:hAnsi="Times New Roman"/>
          <w:sz w:val="24"/>
          <w:szCs w:val="24"/>
          <w:lang w:eastAsia="ru-RU"/>
        </w:rPr>
        <w:t>. Ограничения использования зимовальных участков на участке зимовальных ям</w:t>
      </w:r>
      <w:r>
        <w:rPr>
          <w:rFonts w:ascii="Times New Roman" w:hAnsi="Times New Roman"/>
          <w:sz w:val="24"/>
          <w:szCs w:val="24"/>
          <w:lang w:eastAsia="ru-RU"/>
        </w:rPr>
        <w:t>: р</w:t>
      </w:r>
      <w:r w:rsidRPr="00E93E57">
        <w:rPr>
          <w:rFonts w:ascii="Times New Roman" w:hAnsi="Times New Roman"/>
          <w:sz w:val="24"/>
          <w:szCs w:val="24"/>
          <w:lang w:eastAsia="ru-RU"/>
        </w:rPr>
        <w:t>азмер прибрежных защитных полос увеличивается до 100 м на участке размещения зимовальных ям.</w:t>
      </w:r>
    </w:p>
    <w:p w:rsidR="00101A01" w:rsidRDefault="00101A01" w:rsidP="00EB5887">
      <w:pPr>
        <w:keepLines/>
        <w:suppressAutoHyphens/>
        <w:spacing w:line="240" w:lineRule="auto"/>
        <w:ind w:firstLine="851"/>
        <w:jc w:val="both"/>
        <w:rPr>
          <w:rFonts w:ascii="Times New Roman" w:hAnsi="Times New Roman"/>
          <w:sz w:val="24"/>
          <w:szCs w:val="24"/>
        </w:rPr>
      </w:pPr>
    </w:p>
    <w:p w:rsidR="00101A01" w:rsidRPr="00DC09F1"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15" w:name="_Toc276550372"/>
      <w:bookmarkStart w:id="416" w:name="_Toc379293930"/>
      <w:bookmarkStart w:id="417" w:name="_Toc481573978"/>
      <w:r w:rsidRPr="00DC09F1">
        <w:rPr>
          <w:rFonts w:ascii="Times New Roman" w:hAnsi="Times New Roman"/>
          <w:b/>
          <w:sz w:val="24"/>
        </w:rPr>
        <w:t>Ограничения градостроительных изменений на территории объектов культурного наследия</w:t>
      </w:r>
      <w:bookmarkEnd w:id="415"/>
      <w:bookmarkEnd w:id="416"/>
      <w:bookmarkEnd w:id="417"/>
    </w:p>
    <w:p w:rsidR="00101A01" w:rsidRPr="009E6963" w:rsidRDefault="00101A01" w:rsidP="00EB5887">
      <w:pPr>
        <w:keepLines/>
        <w:suppressAutoHyphens/>
        <w:spacing w:line="240" w:lineRule="auto"/>
        <w:ind w:firstLine="851"/>
        <w:jc w:val="both"/>
        <w:rPr>
          <w:rFonts w:ascii="Times New Roman" w:hAnsi="Times New Roman"/>
          <w:sz w:val="24"/>
          <w:szCs w:val="24"/>
          <w:lang w:eastAsia="ru-RU"/>
        </w:rPr>
      </w:pPr>
      <w:r w:rsidRPr="009A55A0">
        <w:rPr>
          <w:rFonts w:ascii="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101A01" w:rsidRPr="00DC09F1"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18" w:name="_Toc283113427"/>
      <w:bookmarkStart w:id="419" w:name="_Toc379293931"/>
      <w:bookmarkStart w:id="420" w:name="_Toc481573979"/>
      <w:r w:rsidRPr="00DC09F1">
        <w:rPr>
          <w:rFonts w:ascii="Times New Roman" w:hAnsi="Times New Roman"/>
          <w:b/>
          <w:sz w:val="24"/>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418"/>
      <w:bookmarkEnd w:id="419"/>
      <w:bookmarkEnd w:id="420"/>
    </w:p>
    <w:p w:rsidR="00101A01"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12.9.</w:t>
      </w:r>
      <w:r w:rsidRPr="009B7E8F">
        <w:rPr>
          <w:rFonts w:ascii="Times New Roman" w:hAnsi="Times New Roman"/>
          <w:sz w:val="24"/>
          <w:szCs w:val="24"/>
          <w:lang w:eastAsia="ru-RU"/>
        </w:rPr>
        <w:t>1. Ограничения на территории зоны шумового дискомфорта от электро- и автомобильного транспорта</w:t>
      </w:r>
      <w:r>
        <w:rPr>
          <w:rFonts w:ascii="Times New Roman" w:hAnsi="Times New Roman"/>
          <w:sz w:val="24"/>
          <w:szCs w:val="24"/>
          <w:lang w:eastAsia="ru-RU"/>
        </w:rPr>
        <w:t>: п</w:t>
      </w:r>
      <w:r w:rsidRPr="009B7E8F">
        <w:rPr>
          <w:rFonts w:ascii="Times New Roman" w:hAnsi="Times New Roman"/>
          <w:sz w:val="24"/>
          <w:szCs w:val="24"/>
          <w:lang w:eastAsia="ru-RU"/>
        </w:rPr>
        <w:t xml:space="preserve">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w:t>
      </w:r>
      <w:r>
        <w:rPr>
          <w:rFonts w:ascii="Times New Roman" w:hAnsi="Times New Roman"/>
          <w:sz w:val="24"/>
          <w:szCs w:val="24"/>
          <w:lang w:eastAsia="ru-RU"/>
        </w:rPr>
        <w:t>ним относятся такие мероприятия</w:t>
      </w:r>
      <w:r w:rsidRPr="009B7E8F">
        <w:rPr>
          <w:rFonts w:ascii="Times New Roman" w:hAnsi="Times New Roman"/>
          <w:sz w:val="24"/>
          <w:szCs w:val="24"/>
          <w:lang w:eastAsia="ru-RU"/>
        </w:rPr>
        <w:t xml:space="preserve"> как:</w:t>
      </w:r>
    </w:p>
    <w:p w:rsidR="00101A01" w:rsidRDefault="00101A01" w:rsidP="00EB5887">
      <w:pPr>
        <w:pStyle w:val="ListParagraph"/>
        <w:keepLines/>
        <w:numPr>
          <w:ilvl w:val="0"/>
          <w:numId w:val="18"/>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101A01" w:rsidRPr="00B44412" w:rsidRDefault="00101A01" w:rsidP="00EB5887">
      <w:pPr>
        <w:pStyle w:val="ListParagraph"/>
        <w:keepLines/>
        <w:numPr>
          <w:ilvl w:val="0"/>
          <w:numId w:val="18"/>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101A01" w:rsidRPr="009B7E8F"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12.9.</w:t>
      </w:r>
      <w:r w:rsidRPr="009B7E8F">
        <w:rPr>
          <w:rFonts w:ascii="Times New Roman" w:hAnsi="Times New Roman"/>
          <w:sz w:val="24"/>
          <w:szCs w:val="24"/>
          <w:lang w:eastAsia="ru-RU"/>
        </w:rPr>
        <w:t>2. Ограничения на территории зоны акустической вредности от автодорог</w:t>
      </w:r>
      <w:r>
        <w:rPr>
          <w:rFonts w:ascii="Times New Roman" w:hAnsi="Times New Roman"/>
          <w:sz w:val="24"/>
          <w:szCs w:val="24"/>
          <w:lang w:eastAsia="ru-RU"/>
        </w:rPr>
        <w:t>:</w:t>
      </w:r>
    </w:p>
    <w:p w:rsidR="00101A01" w:rsidRPr="009B7E8F" w:rsidRDefault="00101A01" w:rsidP="00EB5887">
      <w:pPr>
        <w:keepLines/>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1) 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101A01" w:rsidRPr="00D77FC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детских учреждений;</w:t>
      </w:r>
    </w:p>
    <w:p w:rsidR="00101A01" w:rsidRPr="00D77FC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садоводства;</w:t>
      </w:r>
    </w:p>
    <w:p w:rsidR="00101A01" w:rsidRPr="00D77FC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жилых зданий;</w:t>
      </w:r>
    </w:p>
    <w:p w:rsidR="00101A01" w:rsidRPr="00D77FC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санаторно-курортных;</w:t>
      </w:r>
    </w:p>
    <w:p w:rsidR="00101A01" w:rsidRPr="00D77FC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медицинских учреждений;</w:t>
      </w:r>
    </w:p>
    <w:p w:rsidR="00101A01" w:rsidRPr="00D77FC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отдыха;</w:t>
      </w:r>
    </w:p>
    <w:p w:rsidR="00101A01" w:rsidRDefault="00101A01" w:rsidP="00EB5887">
      <w:pPr>
        <w:keepLines/>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2) II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101A01" w:rsidRPr="00B44412"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детских учреждений;</w:t>
      </w:r>
    </w:p>
    <w:p w:rsidR="00101A01" w:rsidRPr="009B7E8F"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жилой застройки;</w:t>
      </w:r>
    </w:p>
    <w:p w:rsidR="00101A01" w:rsidRPr="009B7E8F"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санаторно-курортных;</w:t>
      </w:r>
    </w:p>
    <w:p w:rsidR="00101A01" w:rsidRPr="009B7E8F"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медицинских учреждений;</w:t>
      </w:r>
    </w:p>
    <w:p w:rsidR="00101A01" w:rsidRPr="009B7E8F"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отдыха;</w:t>
      </w:r>
    </w:p>
    <w:p w:rsidR="00101A01" w:rsidRPr="009B7E8F" w:rsidRDefault="00101A01" w:rsidP="00EB5887">
      <w:pPr>
        <w:keepLines/>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3) III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101A01" w:rsidRPr="009B7E8F"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детских учреждений;</w:t>
      </w:r>
    </w:p>
    <w:p w:rsidR="00101A01" w:rsidRPr="009B7E8F"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санаторно-курортных;</w:t>
      </w:r>
    </w:p>
    <w:p w:rsidR="00101A01" w:rsidRPr="009B7E8F"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медицинских учреждений;</w:t>
      </w:r>
    </w:p>
    <w:p w:rsidR="00101A01" w:rsidRPr="009B7E8F"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отдыха.</w:t>
      </w:r>
    </w:p>
    <w:p w:rsidR="00101A01" w:rsidRPr="00DC09F1"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21" w:name="_Toc379293932"/>
      <w:bookmarkStart w:id="422" w:name="_Toc481573980"/>
      <w:r w:rsidRPr="00DC09F1">
        <w:rPr>
          <w:rFonts w:ascii="Times New Roman" w:hAnsi="Times New Roman"/>
          <w:b/>
          <w:sz w:val="24"/>
        </w:rPr>
        <w:t>Ограничения на территории санитарно-защитных зон от железнодорожного транспорта</w:t>
      </w:r>
      <w:bookmarkEnd w:id="421"/>
      <w:bookmarkEnd w:id="422"/>
    </w:p>
    <w:p w:rsidR="00101A01" w:rsidRPr="00E7055E"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12.10.1 </w:t>
      </w:r>
      <w:r w:rsidRPr="00E7055E">
        <w:rPr>
          <w:rFonts w:ascii="Times New Roman" w:hAnsi="Times New Roman"/>
          <w:sz w:val="24"/>
          <w:szCs w:val="24"/>
          <w:lang w:eastAsia="ru-RU"/>
        </w:rPr>
        <w:t>Запрещено размещение следующих видов объектов:</w:t>
      </w:r>
    </w:p>
    <w:p w:rsidR="00101A01" w:rsidRPr="00E7055E"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055E">
        <w:rPr>
          <w:rFonts w:ascii="Times New Roman" w:hAnsi="Times New Roman"/>
          <w:sz w:val="24"/>
          <w:szCs w:val="24"/>
          <w:lang w:eastAsia="ru-RU"/>
        </w:rPr>
        <w:t>детских учреждений;</w:t>
      </w:r>
    </w:p>
    <w:p w:rsidR="00101A01" w:rsidRPr="00E7055E"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055E">
        <w:rPr>
          <w:rFonts w:ascii="Times New Roman" w:hAnsi="Times New Roman"/>
          <w:sz w:val="24"/>
          <w:szCs w:val="24"/>
          <w:lang w:eastAsia="ru-RU"/>
        </w:rPr>
        <w:t>жилых зданий;</w:t>
      </w:r>
    </w:p>
    <w:p w:rsidR="00101A01" w:rsidRPr="00E7055E"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055E">
        <w:rPr>
          <w:rFonts w:ascii="Times New Roman" w:hAnsi="Times New Roman"/>
          <w:sz w:val="24"/>
          <w:szCs w:val="24"/>
          <w:lang w:eastAsia="ru-RU"/>
        </w:rPr>
        <w:t>общественных зданий (кроме зданий, связанных с обслуживанием пассажиров</w:t>
      </w:r>
      <w:r>
        <w:rPr>
          <w:rFonts w:ascii="Times New Roman" w:hAnsi="Times New Roman"/>
          <w:sz w:val="24"/>
          <w:szCs w:val="24"/>
          <w:lang w:eastAsia="ru-RU"/>
        </w:rPr>
        <w:t>).</w:t>
      </w:r>
    </w:p>
    <w:p w:rsidR="00101A01" w:rsidRPr="00DC09F1"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23" w:name="_Toc283113428"/>
      <w:bookmarkStart w:id="424" w:name="_Toc379293933"/>
      <w:bookmarkStart w:id="425" w:name="_Toc481573981"/>
      <w:r w:rsidRPr="00DC09F1">
        <w:rPr>
          <w:rFonts w:ascii="Times New Roman" w:hAnsi="Times New Roman"/>
          <w:b/>
          <w:sz w:val="24"/>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423"/>
      <w:bookmarkEnd w:id="424"/>
      <w:bookmarkEnd w:id="425"/>
    </w:p>
    <w:p w:rsidR="00101A01" w:rsidRPr="00733350"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12.11.1. </w:t>
      </w:r>
      <w:r w:rsidRPr="00733350">
        <w:rPr>
          <w:rFonts w:ascii="Times New Roman" w:hAnsi="Times New Roman"/>
          <w:sz w:val="24"/>
          <w:szCs w:val="24"/>
          <w:lang w:eastAsia="ru-RU"/>
        </w:rPr>
        <w:t>Запрещено размещение следующих видов объектов:</w:t>
      </w:r>
    </w:p>
    <w:p w:rsidR="00101A01" w:rsidRPr="0073335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жилых зданий;</w:t>
      </w:r>
    </w:p>
    <w:p w:rsidR="00101A01" w:rsidRPr="0073335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детских учреждений;</w:t>
      </w:r>
    </w:p>
    <w:p w:rsidR="00101A01" w:rsidRPr="0073335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санаторно-курортных;</w:t>
      </w:r>
    </w:p>
    <w:p w:rsidR="00101A01" w:rsidRPr="0073335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медицинских учреждений (стационаров);</w:t>
      </w:r>
    </w:p>
    <w:p w:rsidR="00101A01" w:rsidRPr="00733350"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общественных зданий.</w:t>
      </w:r>
    </w:p>
    <w:p w:rsidR="00101A01" w:rsidRPr="00DC09F1" w:rsidRDefault="00101A01"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26" w:name="_Toc283113429"/>
      <w:bookmarkStart w:id="427" w:name="_Toc379293934"/>
      <w:bookmarkStart w:id="428" w:name="_Toc481573982"/>
      <w:r w:rsidRPr="00DC09F1">
        <w:rPr>
          <w:rFonts w:ascii="Times New Roman" w:hAnsi="Times New Roman"/>
          <w:b/>
          <w:sz w:val="24"/>
        </w:rPr>
        <w:t>Ограничения использования земельных участков и объектов капитального строительства на территории коммуникационных коридоров</w:t>
      </w:r>
      <w:bookmarkEnd w:id="426"/>
      <w:bookmarkEnd w:id="427"/>
      <w:bookmarkEnd w:id="428"/>
    </w:p>
    <w:p w:rsidR="00101A01"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12.12.1. </w:t>
      </w:r>
      <w:r w:rsidRPr="002050AB">
        <w:rPr>
          <w:rFonts w:ascii="Times New Roman" w:hAnsi="Times New Roman"/>
          <w:sz w:val="24"/>
          <w:szCs w:val="24"/>
          <w:lang w:eastAsia="ru-RU"/>
        </w:rPr>
        <w:t>Запрещается застройка коридоров инженерных сетей, дренажных канав зданиями и сооружениями.</w:t>
      </w:r>
    </w:p>
    <w:p w:rsidR="00101A01" w:rsidRPr="009A55A0" w:rsidRDefault="00101A01" w:rsidP="00EB5887">
      <w:pPr>
        <w:keepLines/>
        <w:suppressAutoHyphens/>
        <w:spacing w:line="240" w:lineRule="auto"/>
        <w:ind w:firstLine="851"/>
        <w:jc w:val="both"/>
        <w:rPr>
          <w:rFonts w:ascii="Times New Roman" w:hAnsi="Times New Roman"/>
          <w:sz w:val="24"/>
          <w:szCs w:val="24"/>
          <w:lang w:eastAsia="ru-RU"/>
        </w:rPr>
      </w:pPr>
    </w:p>
    <w:p w:rsidR="00101A01" w:rsidRPr="00A66ABF" w:rsidRDefault="00101A01" w:rsidP="00EB5887">
      <w:pPr>
        <w:pStyle w:val="Heading2"/>
        <w:keepLines/>
        <w:pageBreakBefore/>
        <w:suppressAutoHyphens/>
        <w:spacing w:before="0" w:after="0"/>
        <w:rPr>
          <w:rFonts w:ascii="Times New Roman" w:hAnsi="Times New Roman" w:cs="Times New Roman"/>
          <w:i w:val="0"/>
          <w:kern w:val="32"/>
          <w:sz w:val="30"/>
          <w:szCs w:val="30"/>
        </w:rPr>
      </w:pPr>
      <w:bookmarkStart w:id="429" w:name="_Toc309220546"/>
      <w:bookmarkStart w:id="430" w:name="_Toc379293935"/>
      <w:bookmarkStart w:id="431" w:name="_Toc464569600"/>
      <w:bookmarkStart w:id="432" w:name="_Toc481573983"/>
      <w:r w:rsidRPr="00A66ABF">
        <w:rPr>
          <w:rFonts w:ascii="Times New Roman" w:hAnsi="Times New Roman" w:cs="Times New Roman"/>
          <w:i w:val="0"/>
          <w:kern w:val="32"/>
          <w:sz w:val="30"/>
          <w:szCs w:val="30"/>
        </w:rPr>
        <w:t xml:space="preserve">ЧАСТЬ </w:t>
      </w:r>
      <w:r>
        <w:rPr>
          <w:rFonts w:ascii="Times New Roman" w:hAnsi="Times New Roman" w:cs="Times New Roman"/>
          <w:i w:val="0"/>
          <w:kern w:val="32"/>
          <w:sz w:val="30"/>
          <w:szCs w:val="30"/>
        </w:rPr>
        <w:t>ТРЕТЬЯ</w:t>
      </w:r>
      <w:bookmarkEnd w:id="429"/>
      <w:bookmarkEnd w:id="430"/>
      <w:bookmarkEnd w:id="431"/>
      <w:bookmarkEnd w:id="432"/>
    </w:p>
    <w:p w:rsidR="00101A01" w:rsidRDefault="00101A01" w:rsidP="00EB5887">
      <w:pPr>
        <w:pStyle w:val="Heading2"/>
        <w:keepLines/>
        <w:suppressAutoHyphens/>
        <w:spacing w:before="0" w:after="0"/>
        <w:ind w:firstLine="851"/>
        <w:rPr>
          <w:rFonts w:ascii="Times New Roman" w:hAnsi="Times New Roman" w:cs="Times New Roman"/>
          <w:i w:val="0"/>
          <w:kern w:val="32"/>
          <w:sz w:val="30"/>
          <w:szCs w:val="30"/>
        </w:rPr>
      </w:pPr>
      <w:bookmarkStart w:id="433" w:name="_Toc379293936"/>
      <w:bookmarkStart w:id="434" w:name="_Toc481573984"/>
      <w:r w:rsidRPr="00A66ABF">
        <w:rPr>
          <w:rFonts w:ascii="Times New Roman" w:hAnsi="Times New Roman" w:cs="Times New Roman"/>
          <w:i w:val="0"/>
          <w:kern w:val="32"/>
          <w:sz w:val="30"/>
          <w:szCs w:val="30"/>
        </w:rPr>
        <w:t>КАРТА ГРАДОСТРОИТЕЛЬНОГО ЗОНИРОВАНИЯ</w:t>
      </w:r>
      <w:bookmarkEnd w:id="433"/>
      <w:bookmarkEnd w:id="434"/>
    </w:p>
    <w:p w:rsidR="00101A01" w:rsidRDefault="00101A01" w:rsidP="00EB5887">
      <w:pPr>
        <w:keepLines/>
        <w:spacing w:line="240" w:lineRule="auto"/>
        <w:ind w:firstLine="851"/>
        <w:rPr>
          <w:rFonts w:ascii="Times New Roman" w:hAnsi="Times New Roman"/>
          <w:b/>
          <w:bCs/>
          <w:iCs/>
          <w:kern w:val="32"/>
          <w:sz w:val="30"/>
          <w:szCs w:val="30"/>
          <w:lang w:eastAsia="ru-RU"/>
        </w:rPr>
      </w:pPr>
      <w:r w:rsidRPr="00110759">
        <w:rPr>
          <w:rFonts w:ascii="Times New Roman" w:hAnsi="Times New Roman"/>
          <w:b/>
          <w:bCs/>
          <w:iCs/>
          <w:kern w:val="32"/>
          <w:sz w:val="30"/>
          <w:szCs w:val="30"/>
          <w:lang w:eastAsia="ru-RU"/>
        </w:rPr>
        <w:t xml:space="preserve">МУНИЦИПАЛЬНОГО ОБРАЗОВАНИЯ </w:t>
      </w:r>
      <w:r>
        <w:rPr>
          <w:rFonts w:ascii="Times New Roman" w:hAnsi="Times New Roman"/>
          <w:b/>
          <w:bCs/>
          <w:iCs/>
          <w:kern w:val="32"/>
          <w:sz w:val="30"/>
          <w:szCs w:val="30"/>
          <w:lang w:eastAsia="ru-RU"/>
        </w:rPr>
        <w:t>«СЕЛЬСОВЕТ ГИЛИБСКИЙ» ЧАРОДИНСКОГО РАЙОНА</w:t>
      </w:r>
      <w:r w:rsidRPr="00110759">
        <w:rPr>
          <w:rFonts w:ascii="Times New Roman" w:hAnsi="Times New Roman"/>
          <w:b/>
          <w:bCs/>
          <w:iCs/>
          <w:kern w:val="32"/>
          <w:sz w:val="30"/>
          <w:szCs w:val="30"/>
          <w:lang w:eastAsia="ru-RU"/>
        </w:rPr>
        <w:t xml:space="preserve"> РЕСПУБЛИКИ ДАГЕСТАН</w:t>
      </w:r>
    </w:p>
    <w:p w:rsidR="00101A01" w:rsidRPr="00622028" w:rsidRDefault="00101A01" w:rsidP="00EB5887">
      <w:pPr>
        <w:keepLines/>
        <w:spacing w:line="240" w:lineRule="auto"/>
        <w:ind w:firstLine="851"/>
        <w:rPr>
          <w:rFonts w:ascii="Times New Roman" w:hAnsi="Times New Roman"/>
          <w:b/>
          <w:sz w:val="30"/>
          <w:szCs w:val="30"/>
          <w:lang w:eastAsia="ru-RU"/>
        </w:rPr>
      </w:pPr>
    </w:p>
    <w:p w:rsidR="00101A01" w:rsidRPr="00622028" w:rsidRDefault="00101A01" w:rsidP="00EB5887">
      <w:pPr>
        <w:pStyle w:val="Heading3"/>
        <w:numPr>
          <w:ilvl w:val="1"/>
          <w:numId w:val="1"/>
        </w:numPr>
        <w:suppressAutoHyphens/>
        <w:spacing w:before="0" w:line="240" w:lineRule="auto"/>
        <w:ind w:firstLine="851"/>
        <w:jc w:val="center"/>
        <w:rPr>
          <w:rFonts w:ascii="Times New Roman" w:hAnsi="Times New Roman"/>
          <w:color w:val="auto"/>
          <w:kern w:val="32"/>
          <w:sz w:val="28"/>
          <w:szCs w:val="28"/>
          <w:lang w:eastAsia="ru-RU"/>
        </w:rPr>
      </w:pPr>
      <w:bookmarkStart w:id="435" w:name="_Toc379293937"/>
      <w:bookmarkStart w:id="436" w:name="_Toc481573985"/>
      <w:r w:rsidRPr="008837F8">
        <w:rPr>
          <w:rFonts w:ascii="Times New Roman" w:hAnsi="Times New Roman"/>
          <w:color w:val="auto"/>
          <w:kern w:val="32"/>
          <w:sz w:val="28"/>
          <w:szCs w:val="28"/>
          <w:lang w:eastAsia="ru-RU"/>
        </w:rPr>
        <w:t xml:space="preserve">КАРТА ГРАДОСТРОИТЕЛЬНОГО ЗОНИРОВАНИЯ </w:t>
      </w:r>
      <w:r w:rsidRPr="00110759">
        <w:rPr>
          <w:rFonts w:ascii="Times New Roman" w:hAnsi="Times New Roman"/>
          <w:color w:val="auto"/>
          <w:kern w:val="32"/>
          <w:sz w:val="28"/>
          <w:szCs w:val="28"/>
          <w:lang w:eastAsia="ru-RU"/>
        </w:rPr>
        <w:t xml:space="preserve">МУНИЦИПАЛЬНОГО ОБРАЗОВАНИЯ </w:t>
      </w:r>
      <w:r>
        <w:rPr>
          <w:rFonts w:ascii="Times New Roman" w:hAnsi="Times New Roman"/>
          <w:color w:val="auto"/>
          <w:kern w:val="32"/>
          <w:sz w:val="28"/>
          <w:szCs w:val="28"/>
          <w:lang w:eastAsia="ru-RU"/>
        </w:rPr>
        <w:t>«СЕЛЬСОВЕТ ГИЛИБСКИЙ» ЧАРОДИНСКОГО РАЙОНА</w:t>
      </w:r>
      <w:bookmarkStart w:id="437" w:name="_Toc379293938"/>
      <w:bookmarkEnd w:id="435"/>
      <w:r>
        <w:rPr>
          <w:rFonts w:ascii="Times New Roman" w:hAnsi="Times New Roman"/>
          <w:color w:val="auto"/>
          <w:kern w:val="32"/>
          <w:sz w:val="28"/>
          <w:szCs w:val="28"/>
          <w:lang w:eastAsia="ru-RU"/>
        </w:rPr>
        <w:t>РЕСПУБЛИКИ ДАГЕСТАН</w:t>
      </w:r>
      <w:bookmarkStart w:id="438" w:name="_Toc379293939"/>
      <w:bookmarkEnd w:id="437"/>
      <w:r w:rsidRPr="008837F8">
        <w:rPr>
          <w:rFonts w:ascii="Times New Roman" w:hAnsi="Times New Roman"/>
          <w:color w:val="auto"/>
          <w:kern w:val="32"/>
          <w:sz w:val="28"/>
          <w:szCs w:val="28"/>
          <w:lang w:eastAsia="ru-RU"/>
        </w:rPr>
        <w:t>В ЧАСТИ ГРАНИЦ ТЕРРИТОРИАЛЬНЫХ ЗОН</w:t>
      </w:r>
      <w:bookmarkEnd w:id="436"/>
      <w:bookmarkEnd w:id="438"/>
    </w:p>
    <w:p w:rsidR="00101A01" w:rsidRDefault="00101A01" w:rsidP="00EB5887">
      <w:pPr>
        <w:keepLines/>
        <w:suppressAutoHyphens/>
        <w:spacing w:line="240" w:lineRule="auto"/>
        <w:ind w:firstLine="851"/>
        <w:jc w:val="both"/>
        <w:rPr>
          <w:rFonts w:ascii="Times New Roman" w:hAnsi="Times New Roman"/>
          <w:sz w:val="24"/>
          <w:szCs w:val="24"/>
          <w:lang w:eastAsia="ru-RU"/>
        </w:rPr>
      </w:pPr>
    </w:p>
    <w:p w:rsidR="00101A01" w:rsidRPr="00EA3856" w:rsidRDefault="00101A01" w:rsidP="00EB5887">
      <w:pPr>
        <w:pStyle w:val="Heading3"/>
        <w:numPr>
          <w:ilvl w:val="2"/>
          <w:numId w:val="1"/>
        </w:numPr>
        <w:suppressAutoHyphens/>
        <w:spacing w:before="0" w:line="240" w:lineRule="auto"/>
        <w:jc w:val="both"/>
        <w:rPr>
          <w:rFonts w:ascii="Times New Roman" w:hAnsi="Times New Roman"/>
          <w:color w:val="auto"/>
          <w:kern w:val="32"/>
          <w:sz w:val="24"/>
          <w:szCs w:val="24"/>
          <w:lang w:eastAsia="ru-RU"/>
        </w:rPr>
      </w:pPr>
      <w:bookmarkStart w:id="439" w:name="_Toc379293940"/>
      <w:bookmarkStart w:id="440" w:name="_Toc481573986"/>
      <w:r w:rsidRPr="00EA3856">
        <w:rPr>
          <w:rFonts w:ascii="Times New Roman" w:hAnsi="Times New Roman"/>
          <w:color w:val="auto"/>
          <w:kern w:val="32"/>
          <w:sz w:val="24"/>
          <w:szCs w:val="24"/>
          <w:lang w:eastAsia="ru-RU"/>
        </w:rPr>
        <w:t xml:space="preserve">Карта градостроительного зонирования муниципального образования </w:t>
      </w:r>
      <w:r w:rsidRPr="0047000C">
        <w:rPr>
          <w:rFonts w:ascii="Times New Roman" w:hAnsi="Times New Roman"/>
          <w:color w:val="000000"/>
          <w:sz w:val="24"/>
          <w:szCs w:val="24"/>
        </w:rPr>
        <w:t xml:space="preserve">«сельсовет </w:t>
      </w:r>
      <w:r w:rsidRPr="00C36CB2">
        <w:rPr>
          <w:rFonts w:ascii="Times New Roman" w:hAnsi="Times New Roman"/>
          <w:color w:val="000000"/>
          <w:sz w:val="24"/>
          <w:szCs w:val="24"/>
        </w:rPr>
        <w:t>Гилибский</w:t>
      </w:r>
      <w:r w:rsidRPr="0047000C">
        <w:rPr>
          <w:rFonts w:ascii="Times New Roman" w:hAnsi="Times New Roman"/>
          <w:color w:val="000000"/>
          <w:sz w:val="24"/>
          <w:szCs w:val="24"/>
        </w:rPr>
        <w:t xml:space="preserve">» </w:t>
      </w:r>
      <w:r>
        <w:rPr>
          <w:rFonts w:ascii="Times New Roman" w:hAnsi="Times New Roman"/>
          <w:color w:val="000000"/>
          <w:sz w:val="24"/>
          <w:szCs w:val="24"/>
        </w:rPr>
        <w:t>Чародинского</w:t>
      </w:r>
      <w:r>
        <w:rPr>
          <w:rFonts w:ascii="Times New Roman" w:hAnsi="Times New Roman"/>
          <w:color w:val="auto"/>
          <w:kern w:val="32"/>
          <w:sz w:val="24"/>
          <w:szCs w:val="24"/>
          <w:lang w:eastAsia="ru-RU"/>
        </w:rPr>
        <w:t>района Республики</w:t>
      </w:r>
      <w:r w:rsidRPr="00EA3856">
        <w:rPr>
          <w:rFonts w:ascii="Times New Roman" w:hAnsi="Times New Roman"/>
          <w:color w:val="auto"/>
          <w:kern w:val="32"/>
          <w:sz w:val="24"/>
          <w:szCs w:val="24"/>
          <w:lang w:eastAsia="ru-RU"/>
        </w:rPr>
        <w:t xml:space="preserve"> Дагестан</w:t>
      </w:r>
      <w:bookmarkEnd w:id="439"/>
      <w:bookmarkEnd w:id="440"/>
    </w:p>
    <w:p w:rsidR="00101A01"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13.1.1. </w:t>
      </w:r>
      <w:r w:rsidRPr="00B57146">
        <w:rPr>
          <w:rFonts w:ascii="Times New Roman" w:hAnsi="Times New Roman"/>
          <w:sz w:val="24"/>
          <w:szCs w:val="24"/>
          <w:lang w:eastAsia="ru-RU"/>
        </w:rPr>
        <w:t xml:space="preserve">Карта градостроительного зонирования </w:t>
      </w:r>
      <w:r w:rsidRPr="00B10BFB">
        <w:rPr>
          <w:rFonts w:ascii="Times New Roman" w:hAnsi="Times New Roman"/>
          <w:sz w:val="24"/>
          <w:szCs w:val="24"/>
          <w:lang w:eastAsia="ru-RU"/>
        </w:rPr>
        <w:t xml:space="preserve">муниципального образования </w:t>
      </w:r>
      <w:r>
        <w:rPr>
          <w:rFonts w:ascii="Times New Roman" w:hAnsi="Times New Roman"/>
          <w:sz w:val="24"/>
          <w:szCs w:val="24"/>
        </w:rPr>
        <w:t>«сельсовет Гилибский» Чародинского</w:t>
      </w:r>
      <w:r>
        <w:rPr>
          <w:rFonts w:ascii="Times New Roman" w:hAnsi="Times New Roman"/>
          <w:sz w:val="24"/>
          <w:szCs w:val="24"/>
          <w:lang w:eastAsia="ru-RU"/>
        </w:rPr>
        <w:t xml:space="preserve"> района</w:t>
      </w:r>
      <w:r w:rsidRPr="009610E4">
        <w:rPr>
          <w:rFonts w:ascii="Times New Roman" w:hAnsi="Times New Roman"/>
          <w:sz w:val="24"/>
          <w:szCs w:val="24"/>
          <w:lang w:eastAsia="ru-RU"/>
        </w:rPr>
        <w:t xml:space="preserve"> Республики Дагестан</w:t>
      </w:r>
      <w:r w:rsidRPr="00B57146">
        <w:rPr>
          <w:rFonts w:ascii="Times New Roman" w:hAnsi="Times New Roman"/>
          <w:sz w:val="24"/>
          <w:szCs w:val="24"/>
          <w:lang w:eastAsia="ru-RU"/>
        </w:rPr>
        <w:t>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w:t>
      </w:r>
      <w:r>
        <w:rPr>
          <w:rFonts w:ascii="Times New Roman" w:hAnsi="Times New Roman"/>
          <w:sz w:val="24"/>
          <w:szCs w:val="24"/>
          <w:lang w:eastAsia="ru-RU"/>
        </w:rPr>
        <w:t>П</w:t>
      </w:r>
      <w:r w:rsidRPr="00B57146">
        <w:rPr>
          <w:rFonts w:ascii="Times New Roman" w:hAnsi="Times New Roman"/>
          <w:sz w:val="24"/>
          <w:szCs w:val="24"/>
          <w:lang w:eastAsia="ru-RU"/>
        </w:rPr>
        <w:t xml:space="preserve">риложение 1 </w:t>
      </w:r>
      <w:r>
        <w:rPr>
          <w:rFonts w:ascii="Times New Roman" w:hAnsi="Times New Roman"/>
          <w:sz w:val="24"/>
          <w:szCs w:val="24"/>
          <w:lang w:eastAsia="ru-RU"/>
        </w:rPr>
        <w:t>–</w:t>
      </w:r>
      <w:r w:rsidRPr="00B57146">
        <w:rPr>
          <w:rFonts w:ascii="Times New Roman" w:hAnsi="Times New Roman"/>
          <w:sz w:val="24"/>
          <w:szCs w:val="24"/>
          <w:lang w:eastAsia="ru-RU"/>
        </w:rPr>
        <w:t xml:space="preserve"> не приводится). На карте отображены границы следующих территориальных зон</w:t>
      </w:r>
      <w:r>
        <w:rPr>
          <w:rFonts w:ascii="Times New Roman" w:hAnsi="Times New Roman"/>
          <w:sz w:val="24"/>
          <w:szCs w:val="24"/>
          <w:lang w:eastAsia="ru-RU"/>
        </w:rPr>
        <w:t>.</w:t>
      </w:r>
    </w:p>
    <w:p w:rsidR="00101A01" w:rsidRPr="006F7B98" w:rsidRDefault="00101A01" w:rsidP="00EB5887">
      <w:pPr>
        <w:pStyle w:val="ListParagraph"/>
        <w:keepLines/>
        <w:suppressAutoHyphens/>
        <w:spacing w:after="0" w:line="240" w:lineRule="auto"/>
        <w:ind w:left="0" w:firstLine="851"/>
        <w:jc w:val="center"/>
        <w:rPr>
          <w:rFonts w:ascii="Times New Roman" w:hAnsi="Times New Roman"/>
          <w:b/>
          <w:sz w:val="24"/>
          <w:szCs w:val="24"/>
          <w:lang w:eastAsia="ru-RU"/>
        </w:rPr>
      </w:pPr>
      <w:r>
        <w:rPr>
          <w:rFonts w:ascii="Times New Roman" w:hAnsi="Times New Roman"/>
          <w:b/>
          <w:sz w:val="24"/>
          <w:szCs w:val="24"/>
          <w:lang w:eastAsia="ru-RU"/>
        </w:rPr>
        <w:t>Жилые зоны:</w:t>
      </w:r>
    </w:p>
    <w:p w:rsidR="00101A01" w:rsidRPr="002C0E1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застройки индивидуальными жилыми домами</w:t>
      </w:r>
      <w:r w:rsidRPr="008F19C1">
        <w:rPr>
          <w:rFonts w:ascii="Times New Roman" w:hAnsi="Times New Roman"/>
          <w:sz w:val="24"/>
          <w:szCs w:val="24"/>
          <w:lang w:eastAsia="ru-RU"/>
        </w:rPr>
        <w:t xml:space="preserve"> (</w:t>
      </w:r>
      <w:r w:rsidRPr="001A0EF9">
        <w:rPr>
          <w:rFonts w:ascii="Times New Roman" w:hAnsi="Times New Roman"/>
          <w:sz w:val="24"/>
          <w:szCs w:val="24"/>
          <w:lang w:eastAsia="ru-RU"/>
        </w:rPr>
        <w:t>Ж1</w:t>
      </w:r>
      <w:r w:rsidRPr="005E5AE5">
        <w:rPr>
          <w:rFonts w:ascii="Times New Roman" w:hAnsi="Times New Roman"/>
          <w:sz w:val="24"/>
          <w:szCs w:val="24"/>
          <w:lang w:eastAsia="ru-RU"/>
        </w:rPr>
        <w:t>)</w:t>
      </w:r>
      <w:r w:rsidRPr="001A0EF9">
        <w:rPr>
          <w:rFonts w:ascii="Times New Roman" w:hAnsi="Times New Roman"/>
          <w:sz w:val="24"/>
          <w:szCs w:val="24"/>
          <w:lang w:eastAsia="ru-RU"/>
        </w:rPr>
        <w:t>;</w:t>
      </w:r>
    </w:p>
    <w:p w:rsidR="00101A01" w:rsidRPr="006F7B98" w:rsidRDefault="00101A01" w:rsidP="00EB5887">
      <w:pPr>
        <w:pStyle w:val="ListParagraph"/>
        <w:keepLines/>
        <w:suppressAutoHyphens/>
        <w:spacing w:after="0" w:line="240" w:lineRule="auto"/>
        <w:ind w:left="0" w:firstLine="851"/>
        <w:jc w:val="center"/>
        <w:rPr>
          <w:rFonts w:ascii="Times New Roman" w:hAnsi="Times New Roman"/>
          <w:b/>
          <w:sz w:val="24"/>
          <w:szCs w:val="24"/>
          <w:lang w:eastAsia="ru-RU"/>
        </w:rPr>
      </w:pPr>
      <w:r w:rsidRPr="006F7B98">
        <w:rPr>
          <w:rFonts w:ascii="Times New Roman" w:hAnsi="Times New Roman"/>
          <w:b/>
          <w:sz w:val="24"/>
          <w:szCs w:val="24"/>
          <w:lang w:eastAsia="ru-RU"/>
        </w:rPr>
        <w:t>Общественно-деловые зоны</w:t>
      </w:r>
      <w:r>
        <w:rPr>
          <w:rFonts w:ascii="Times New Roman" w:hAnsi="Times New Roman"/>
          <w:b/>
          <w:sz w:val="24"/>
          <w:szCs w:val="24"/>
          <w:lang w:eastAsia="ru-RU"/>
        </w:rPr>
        <w:t>:</w:t>
      </w:r>
    </w:p>
    <w:p w:rsidR="00101A01" w:rsidRPr="002C0E1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C6323">
        <w:rPr>
          <w:rFonts w:ascii="Times New Roman" w:hAnsi="Times New Roman"/>
          <w:sz w:val="24"/>
          <w:szCs w:val="24"/>
          <w:lang w:eastAsia="ru-RU"/>
        </w:rPr>
        <w:t xml:space="preserve">зона объектов </w:t>
      </w:r>
      <w:r>
        <w:rPr>
          <w:rFonts w:ascii="Times New Roman" w:hAnsi="Times New Roman"/>
          <w:sz w:val="24"/>
          <w:szCs w:val="24"/>
          <w:lang w:eastAsia="ru-RU"/>
        </w:rPr>
        <w:t>делового, общественного и коммерческого назначения (О1);</w:t>
      </w:r>
    </w:p>
    <w:p w:rsidR="00101A01" w:rsidRPr="009F6B1A" w:rsidRDefault="00101A01" w:rsidP="00EB5887">
      <w:pPr>
        <w:pStyle w:val="ListParagraph"/>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Производственные зоны:</w:t>
      </w:r>
    </w:p>
    <w:p w:rsidR="00101A01" w:rsidRPr="001A0EF9"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A0EF9">
        <w:rPr>
          <w:rFonts w:ascii="Times New Roman" w:hAnsi="Times New Roman"/>
          <w:sz w:val="24"/>
          <w:szCs w:val="24"/>
          <w:lang w:eastAsia="ru-RU"/>
        </w:rPr>
        <w:t>производственн</w:t>
      </w:r>
      <w:r>
        <w:rPr>
          <w:rFonts w:ascii="Times New Roman" w:hAnsi="Times New Roman"/>
          <w:sz w:val="24"/>
          <w:szCs w:val="24"/>
          <w:lang w:eastAsia="ru-RU"/>
        </w:rPr>
        <w:t>аяз</w:t>
      </w:r>
      <w:r w:rsidRPr="001A0EF9">
        <w:rPr>
          <w:rFonts w:ascii="Times New Roman" w:hAnsi="Times New Roman"/>
          <w:sz w:val="24"/>
          <w:szCs w:val="24"/>
          <w:lang w:eastAsia="ru-RU"/>
        </w:rPr>
        <w:t xml:space="preserve">она </w:t>
      </w:r>
      <w:r>
        <w:rPr>
          <w:rFonts w:ascii="Times New Roman" w:hAnsi="Times New Roman"/>
          <w:sz w:val="24"/>
          <w:szCs w:val="24"/>
          <w:lang w:eastAsia="ru-RU"/>
        </w:rPr>
        <w:t>(</w:t>
      </w:r>
      <w:r w:rsidRPr="005E5AE5">
        <w:rPr>
          <w:rFonts w:ascii="Times New Roman" w:hAnsi="Times New Roman"/>
          <w:sz w:val="24"/>
          <w:szCs w:val="24"/>
          <w:lang w:eastAsia="ru-RU"/>
        </w:rPr>
        <w:t>П1)</w:t>
      </w:r>
      <w:r w:rsidRPr="001A0EF9">
        <w:rPr>
          <w:rFonts w:ascii="Times New Roman" w:hAnsi="Times New Roman"/>
          <w:sz w:val="24"/>
          <w:szCs w:val="24"/>
          <w:lang w:eastAsia="ru-RU"/>
        </w:rPr>
        <w:t>;</w:t>
      </w:r>
    </w:p>
    <w:p w:rsidR="00101A01" w:rsidRPr="009F6B1A" w:rsidRDefault="00101A01" w:rsidP="00EB5887">
      <w:pPr>
        <w:pStyle w:val="ListParagraph"/>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инженерной и транспортной инфраструктур:</w:t>
      </w:r>
    </w:p>
    <w:p w:rsidR="00101A0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F63DB6">
        <w:rPr>
          <w:rFonts w:ascii="Times New Roman" w:hAnsi="Times New Roman"/>
          <w:sz w:val="24"/>
          <w:szCs w:val="24"/>
          <w:lang w:eastAsia="ru-RU"/>
        </w:rPr>
        <w:t xml:space="preserve">зона </w:t>
      </w:r>
      <w:r>
        <w:rPr>
          <w:rFonts w:ascii="Times New Roman" w:hAnsi="Times New Roman"/>
          <w:sz w:val="24"/>
          <w:szCs w:val="24"/>
          <w:lang w:eastAsia="ru-RU"/>
        </w:rPr>
        <w:t>транспортной инфраструктуры (</w:t>
      </w:r>
      <w:r w:rsidRPr="00F63DB6">
        <w:rPr>
          <w:rFonts w:ascii="Times New Roman" w:hAnsi="Times New Roman"/>
          <w:sz w:val="24"/>
          <w:szCs w:val="24"/>
          <w:lang w:eastAsia="ru-RU"/>
        </w:rPr>
        <w:t>Т)</w:t>
      </w:r>
      <w:r>
        <w:rPr>
          <w:rFonts w:ascii="Times New Roman" w:hAnsi="Times New Roman"/>
          <w:sz w:val="24"/>
          <w:szCs w:val="24"/>
          <w:lang w:eastAsia="ru-RU"/>
        </w:rPr>
        <w:t>;</w:t>
      </w:r>
    </w:p>
    <w:p w:rsidR="00101A01" w:rsidRPr="009F6B1A" w:rsidRDefault="00101A01" w:rsidP="00EB5887">
      <w:pPr>
        <w:pStyle w:val="ListParagraph"/>
        <w:keepNext/>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сельскохозяйственного использования:</w:t>
      </w:r>
    </w:p>
    <w:p w:rsidR="00101A01" w:rsidRPr="00BC5B6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сельскохозяйственн</w:t>
      </w:r>
      <w:r>
        <w:rPr>
          <w:rFonts w:ascii="Times New Roman" w:hAnsi="Times New Roman"/>
          <w:sz w:val="24"/>
          <w:szCs w:val="24"/>
          <w:lang w:eastAsia="ru-RU"/>
        </w:rPr>
        <w:t>ых угодий (Сх1);</w:t>
      </w:r>
    </w:p>
    <w:p w:rsidR="00101A01" w:rsidRPr="001A0EF9"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зона, занятая объектами сельскохозяйственного назначения (Сх2)</w:t>
      </w:r>
      <w:r w:rsidRPr="001A0EF9">
        <w:rPr>
          <w:rFonts w:ascii="Times New Roman" w:hAnsi="Times New Roman"/>
          <w:sz w:val="24"/>
          <w:szCs w:val="24"/>
          <w:lang w:eastAsia="ru-RU"/>
        </w:rPr>
        <w:t>.</w:t>
      </w:r>
    </w:p>
    <w:p w:rsidR="00101A01" w:rsidRPr="009F6B1A" w:rsidRDefault="00101A01" w:rsidP="00EB5887">
      <w:pPr>
        <w:pStyle w:val="ListParagraph"/>
        <w:keepNext/>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рекреационного назначения:</w:t>
      </w:r>
    </w:p>
    <w:p w:rsidR="00101A01" w:rsidRPr="001A0EF9"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sidRPr="00021F63">
        <w:rPr>
          <w:rFonts w:ascii="Times New Roman" w:hAnsi="Times New Roman"/>
          <w:sz w:val="24"/>
          <w:szCs w:val="24"/>
          <w:lang w:eastAsia="ru-RU"/>
        </w:rPr>
        <w:t xml:space="preserve">рекреационного назначения </w:t>
      </w:r>
      <w:r>
        <w:rPr>
          <w:rFonts w:ascii="Times New Roman" w:hAnsi="Times New Roman"/>
          <w:sz w:val="24"/>
          <w:szCs w:val="24"/>
          <w:lang w:eastAsia="ru-RU"/>
        </w:rPr>
        <w:t>(Р).</w:t>
      </w:r>
    </w:p>
    <w:p w:rsidR="00101A01" w:rsidRPr="009F6B1A" w:rsidRDefault="00101A01" w:rsidP="00EB5887">
      <w:pPr>
        <w:pStyle w:val="ListParagraph"/>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специального назначения:</w:t>
      </w:r>
    </w:p>
    <w:p w:rsidR="00101A01"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Pr>
          <w:rFonts w:ascii="Times New Roman" w:hAnsi="Times New Roman"/>
          <w:sz w:val="24"/>
          <w:szCs w:val="24"/>
          <w:lang w:eastAsia="ru-RU"/>
        </w:rPr>
        <w:t>специального назначения, связанная с захоронениями(Сп1</w:t>
      </w:r>
      <w:r w:rsidRPr="00B2386C">
        <w:rPr>
          <w:rFonts w:ascii="Times New Roman" w:hAnsi="Times New Roman"/>
          <w:sz w:val="24"/>
          <w:szCs w:val="24"/>
          <w:lang w:eastAsia="ru-RU"/>
        </w:rPr>
        <w:t>);</w:t>
      </w:r>
    </w:p>
    <w:p w:rsidR="00101A01" w:rsidRPr="009F6B1A" w:rsidRDefault="00101A01" w:rsidP="00EB5887">
      <w:pPr>
        <w:pStyle w:val="ListParagraph"/>
        <w:keepLines/>
        <w:suppressAutoHyphens/>
        <w:spacing w:after="0" w:line="240" w:lineRule="auto"/>
        <w:ind w:left="0" w:firstLine="851"/>
        <w:jc w:val="center"/>
        <w:rPr>
          <w:rFonts w:ascii="Times New Roman" w:hAnsi="Times New Roman"/>
          <w:b/>
          <w:sz w:val="24"/>
          <w:szCs w:val="24"/>
          <w:lang w:eastAsia="ru-RU"/>
        </w:rPr>
      </w:pPr>
      <w:r>
        <w:rPr>
          <w:rFonts w:ascii="Times New Roman" w:hAnsi="Times New Roman"/>
          <w:b/>
          <w:sz w:val="24"/>
          <w:szCs w:val="24"/>
          <w:lang w:eastAsia="ru-RU"/>
        </w:rPr>
        <w:t>Зоны и</w:t>
      </w:r>
      <w:r w:rsidRPr="009F6B1A">
        <w:rPr>
          <w:rFonts w:ascii="Times New Roman" w:hAnsi="Times New Roman"/>
          <w:b/>
          <w:sz w:val="24"/>
          <w:szCs w:val="24"/>
          <w:lang w:eastAsia="ru-RU"/>
        </w:rPr>
        <w:t>ного назначения:</w:t>
      </w:r>
    </w:p>
    <w:p w:rsidR="00101A01" w:rsidRPr="001A0EF9"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Pr>
          <w:rFonts w:ascii="Times New Roman" w:hAnsi="Times New Roman"/>
          <w:sz w:val="24"/>
          <w:szCs w:val="24"/>
          <w:lang w:eastAsia="ru-RU"/>
        </w:rPr>
        <w:t>и</w:t>
      </w:r>
      <w:r w:rsidRPr="00021F63">
        <w:rPr>
          <w:rFonts w:ascii="Times New Roman" w:hAnsi="Times New Roman"/>
          <w:sz w:val="24"/>
          <w:szCs w:val="24"/>
          <w:lang w:eastAsia="ru-RU"/>
        </w:rPr>
        <w:t>ного назначения</w:t>
      </w:r>
      <w:r>
        <w:rPr>
          <w:rFonts w:ascii="Times New Roman" w:hAnsi="Times New Roman"/>
          <w:sz w:val="24"/>
          <w:szCs w:val="24"/>
          <w:lang w:eastAsia="ru-RU"/>
        </w:rPr>
        <w:t>, в соответствии с местными условиями (территория общего пользования) (</w:t>
      </w:r>
      <w:r w:rsidRPr="00B2386C">
        <w:rPr>
          <w:rFonts w:ascii="Times New Roman" w:hAnsi="Times New Roman"/>
          <w:sz w:val="24"/>
          <w:szCs w:val="24"/>
          <w:lang w:eastAsia="ru-RU"/>
        </w:rPr>
        <w:t>Ин</w:t>
      </w:r>
      <w:r>
        <w:rPr>
          <w:rFonts w:ascii="Times New Roman" w:hAnsi="Times New Roman"/>
          <w:sz w:val="24"/>
          <w:szCs w:val="24"/>
          <w:lang w:eastAsia="ru-RU"/>
        </w:rPr>
        <w:t>).</w:t>
      </w:r>
    </w:p>
    <w:p w:rsidR="00101A01" w:rsidRDefault="00101A01" w:rsidP="00EB5887">
      <w:pPr>
        <w:keepLines/>
        <w:suppressAutoHyphens/>
        <w:spacing w:line="240" w:lineRule="auto"/>
        <w:ind w:firstLine="851"/>
        <w:jc w:val="both"/>
        <w:rPr>
          <w:rFonts w:ascii="Times New Roman" w:hAnsi="Times New Roman"/>
          <w:sz w:val="24"/>
          <w:szCs w:val="24"/>
          <w:lang w:eastAsia="ru-RU"/>
        </w:rPr>
      </w:pPr>
    </w:p>
    <w:p w:rsidR="00101A01" w:rsidRDefault="00101A01" w:rsidP="00EB5887">
      <w:pPr>
        <w:keepLines/>
        <w:suppressAutoHyphens/>
        <w:spacing w:line="240" w:lineRule="auto"/>
        <w:ind w:firstLine="851"/>
        <w:jc w:val="both"/>
        <w:rPr>
          <w:rFonts w:ascii="Times New Roman" w:hAnsi="Times New Roman"/>
          <w:sz w:val="24"/>
          <w:szCs w:val="24"/>
          <w:lang w:eastAsia="ru-RU"/>
        </w:rPr>
      </w:pPr>
    </w:p>
    <w:p w:rsidR="00101A01" w:rsidRDefault="00101A01" w:rsidP="00EB5887">
      <w:pPr>
        <w:keepLines/>
        <w:spacing w:line="240" w:lineRule="auto"/>
        <w:rPr>
          <w:rFonts w:ascii="Times New Roman" w:hAnsi="Times New Roman"/>
          <w:b/>
          <w:bCs/>
          <w:kern w:val="32"/>
          <w:sz w:val="28"/>
          <w:szCs w:val="28"/>
          <w:lang w:eastAsia="ru-RU"/>
        </w:rPr>
      </w:pPr>
      <w:r>
        <w:rPr>
          <w:rFonts w:ascii="Times New Roman" w:hAnsi="Times New Roman"/>
          <w:kern w:val="32"/>
          <w:sz w:val="28"/>
          <w:szCs w:val="28"/>
          <w:lang w:eastAsia="ru-RU"/>
        </w:rPr>
        <w:br w:type="page"/>
      </w:r>
    </w:p>
    <w:p w:rsidR="00101A01" w:rsidRDefault="00101A01"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441" w:name="_Toc379293941"/>
      <w:bookmarkStart w:id="442" w:name="_Toc481573987"/>
      <w:r w:rsidRPr="00E252D8">
        <w:rPr>
          <w:rFonts w:ascii="Times New Roman" w:hAnsi="Times New Roman"/>
          <w:color w:val="auto"/>
          <w:kern w:val="32"/>
          <w:sz w:val="28"/>
          <w:szCs w:val="28"/>
          <w:lang w:eastAsia="ru-RU"/>
        </w:rPr>
        <w:t xml:space="preserve">КАРТА (СХЕМА) ГРАНИЦ ЗОН С ОСОБЫМИ УСЛОВИЯМИ ИСПОЛЬЗОВАНИЯ ТЕРРИТОРИЙ МУНИЦИПАЛЬНОГО ОБРАЗОВАНИЯ </w:t>
      </w:r>
      <w:r>
        <w:rPr>
          <w:rFonts w:ascii="Times New Roman" w:hAnsi="Times New Roman"/>
          <w:color w:val="auto"/>
          <w:kern w:val="32"/>
          <w:sz w:val="28"/>
          <w:szCs w:val="28"/>
          <w:lang w:eastAsia="ru-RU"/>
        </w:rPr>
        <w:t>«СЕЛЬСОВЕТ ГИЛИБСКИЙ» ЧАРОДИНСКОГО РАЙОНА</w:t>
      </w:r>
      <w:r w:rsidRPr="00E252D8">
        <w:rPr>
          <w:rFonts w:ascii="Times New Roman" w:hAnsi="Times New Roman"/>
          <w:color w:val="auto"/>
          <w:kern w:val="32"/>
          <w:sz w:val="28"/>
          <w:szCs w:val="28"/>
          <w:lang w:eastAsia="ru-RU"/>
        </w:rPr>
        <w:t xml:space="preserve"> РЕСПУБЛИКИ ДАГЕСТАН</w:t>
      </w:r>
      <w:bookmarkEnd w:id="441"/>
      <w:bookmarkEnd w:id="442"/>
    </w:p>
    <w:p w:rsidR="00101A01" w:rsidRPr="00E252D8" w:rsidRDefault="00101A01" w:rsidP="00EB5887">
      <w:pPr>
        <w:keepLines/>
        <w:spacing w:line="240" w:lineRule="auto"/>
        <w:rPr>
          <w:lang w:eastAsia="ru-RU"/>
        </w:rPr>
      </w:pPr>
    </w:p>
    <w:p w:rsidR="00101A01" w:rsidRPr="00EA3856" w:rsidRDefault="00101A01" w:rsidP="00EB5887">
      <w:pPr>
        <w:pStyle w:val="Heading3"/>
        <w:numPr>
          <w:ilvl w:val="2"/>
          <w:numId w:val="1"/>
        </w:numPr>
        <w:suppressAutoHyphens/>
        <w:spacing w:before="0" w:line="240" w:lineRule="auto"/>
        <w:jc w:val="both"/>
        <w:rPr>
          <w:rFonts w:ascii="Times New Roman" w:hAnsi="Times New Roman"/>
          <w:color w:val="auto"/>
          <w:kern w:val="32"/>
          <w:sz w:val="24"/>
          <w:szCs w:val="24"/>
          <w:lang w:eastAsia="ru-RU"/>
        </w:rPr>
      </w:pPr>
      <w:bookmarkStart w:id="443" w:name="_Toc297626236"/>
      <w:bookmarkStart w:id="444" w:name="_Toc379293942"/>
      <w:bookmarkStart w:id="445" w:name="_Toc481573988"/>
      <w:r w:rsidRPr="00EA3856">
        <w:rPr>
          <w:rFonts w:ascii="Times New Roman" w:hAnsi="Times New Roman"/>
          <w:color w:val="auto"/>
          <w:kern w:val="32"/>
          <w:sz w:val="24"/>
          <w:szCs w:val="24"/>
          <w:lang w:eastAsia="ru-RU"/>
        </w:rPr>
        <w:t xml:space="preserve">Карта (схема) границ зон с особыми условиями использования территорий </w:t>
      </w:r>
      <w:bookmarkEnd w:id="443"/>
      <w:r w:rsidRPr="00EA3856">
        <w:rPr>
          <w:rFonts w:ascii="Times New Roman" w:hAnsi="Times New Roman"/>
          <w:color w:val="auto"/>
          <w:kern w:val="32"/>
          <w:sz w:val="24"/>
          <w:szCs w:val="24"/>
          <w:lang w:eastAsia="ru-RU"/>
        </w:rPr>
        <w:t xml:space="preserve">муниципального образования </w:t>
      </w:r>
      <w:r w:rsidRPr="0047000C">
        <w:rPr>
          <w:rFonts w:ascii="Times New Roman" w:hAnsi="Times New Roman"/>
          <w:color w:val="000000"/>
          <w:sz w:val="24"/>
          <w:szCs w:val="24"/>
        </w:rPr>
        <w:t xml:space="preserve">«сельсовет </w:t>
      </w:r>
      <w:r w:rsidRPr="002C6B82">
        <w:rPr>
          <w:rFonts w:ascii="Times New Roman" w:hAnsi="Times New Roman"/>
          <w:color w:val="000000"/>
          <w:sz w:val="24"/>
          <w:szCs w:val="24"/>
        </w:rPr>
        <w:t>Гилибский</w:t>
      </w:r>
      <w:r w:rsidRPr="0047000C">
        <w:rPr>
          <w:rFonts w:ascii="Times New Roman" w:hAnsi="Times New Roman"/>
          <w:color w:val="000000"/>
          <w:sz w:val="24"/>
          <w:szCs w:val="24"/>
        </w:rPr>
        <w:t xml:space="preserve">» </w:t>
      </w:r>
      <w:r>
        <w:rPr>
          <w:rFonts w:ascii="Times New Roman" w:hAnsi="Times New Roman"/>
          <w:color w:val="000000"/>
          <w:sz w:val="24"/>
          <w:szCs w:val="24"/>
        </w:rPr>
        <w:t>Чародинского</w:t>
      </w:r>
      <w:r>
        <w:rPr>
          <w:rFonts w:ascii="Times New Roman" w:hAnsi="Times New Roman"/>
          <w:color w:val="auto"/>
          <w:kern w:val="32"/>
          <w:sz w:val="24"/>
          <w:szCs w:val="24"/>
          <w:lang w:eastAsia="ru-RU"/>
        </w:rPr>
        <w:t xml:space="preserve"> района</w:t>
      </w:r>
      <w:r w:rsidRPr="00EA3856">
        <w:rPr>
          <w:rFonts w:ascii="Times New Roman" w:hAnsi="Times New Roman"/>
          <w:color w:val="auto"/>
          <w:kern w:val="32"/>
          <w:sz w:val="24"/>
          <w:szCs w:val="24"/>
          <w:lang w:eastAsia="ru-RU"/>
        </w:rPr>
        <w:t xml:space="preserve"> Республики Дагестан</w:t>
      </w:r>
      <w:bookmarkEnd w:id="444"/>
      <w:bookmarkEnd w:id="445"/>
    </w:p>
    <w:p w:rsidR="00101A01" w:rsidRPr="00E252D8" w:rsidRDefault="00101A01" w:rsidP="00EB5887">
      <w:pPr>
        <w:keepLines/>
        <w:suppressAutoHyphens/>
        <w:autoSpaceDE w:val="0"/>
        <w:autoSpaceDN w:val="0"/>
        <w:adjustRightInd w:val="0"/>
        <w:spacing w:line="240" w:lineRule="auto"/>
        <w:ind w:firstLine="851"/>
        <w:jc w:val="both"/>
        <w:rPr>
          <w:rFonts w:ascii="Times New Roman" w:hAnsi="Times New Roman"/>
          <w:sz w:val="24"/>
          <w:szCs w:val="24"/>
          <w:lang w:eastAsia="ru-RU"/>
        </w:rPr>
      </w:pPr>
      <w:r w:rsidRPr="00E252D8">
        <w:rPr>
          <w:rFonts w:ascii="Times New Roman" w:hAnsi="Times New Roman"/>
          <w:sz w:val="24"/>
          <w:szCs w:val="24"/>
          <w:lang w:eastAsia="ru-RU"/>
        </w:rPr>
        <w:t>14.1.2.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требованиям защиты населения и территорий от чрезвычайных ситуаций, установленное на основе действующих нормативных документов, представлена в виде картографического документа, прилагаемого к части III, являющегося неотъемлемой частью настоящих Правил (Приложение 2 – не приводится).</w:t>
      </w:r>
    </w:p>
    <w:p w:rsidR="00101A01" w:rsidRPr="0005442C"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н</w:t>
      </w:r>
      <w:r w:rsidRPr="00CD1E60">
        <w:rPr>
          <w:rFonts w:ascii="Times New Roman" w:hAnsi="Times New Roman"/>
          <w:sz w:val="24"/>
          <w:szCs w:val="24"/>
          <w:lang w:eastAsia="ru-RU"/>
        </w:rPr>
        <w:t xml:space="preserve">а карте отображены следующие виды зон с особыми условиями использования </w:t>
      </w:r>
      <w:r w:rsidRPr="0005442C">
        <w:rPr>
          <w:rFonts w:ascii="Times New Roman" w:hAnsi="Times New Roman"/>
          <w:sz w:val="24"/>
          <w:szCs w:val="24"/>
          <w:lang w:eastAsia="ru-RU"/>
        </w:rPr>
        <w:t>территорий по природно-экологическим и санитарно-гигиеническим требованиям:</w:t>
      </w:r>
    </w:p>
    <w:p w:rsidR="00101A01" w:rsidRPr="0005442C"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предприятий и сооружений;</w:t>
      </w:r>
    </w:p>
    <w:p w:rsidR="00101A01" w:rsidRPr="0005442C"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от объектов складирования и захоронения отходов;</w:t>
      </w:r>
    </w:p>
    <w:p w:rsidR="00101A01" w:rsidRPr="0005442C"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объектов ритуального назначения;</w:t>
      </w:r>
    </w:p>
    <w:p w:rsidR="00101A01" w:rsidRPr="0005442C"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зоны санитарного разрыва линий электропередач;</w:t>
      </w:r>
    </w:p>
    <w:p w:rsidR="00101A01" w:rsidRPr="0005442C"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зоны санитарной охраны источников питьевого водоснабжения;</w:t>
      </w:r>
    </w:p>
    <w:p w:rsidR="00101A01" w:rsidRPr="005255E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охранные зоны водных объектов.</w:t>
      </w:r>
    </w:p>
    <w:p w:rsidR="00101A01" w:rsidRPr="005255E6" w:rsidRDefault="00101A01" w:rsidP="00EB5887">
      <w:pPr>
        <w:keepLines/>
        <w:suppressAutoHyphens/>
        <w:spacing w:line="240" w:lineRule="auto"/>
        <w:ind w:firstLine="851"/>
        <w:jc w:val="both"/>
        <w:rPr>
          <w:rFonts w:ascii="Times New Roman" w:hAnsi="Times New Roman"/>
          <w:sz w:val="24"/>
          <w:szCs w:val="24"/>
          <w:lang w:eastAsia="ru-RU"/>
        </w:rPr>
      </w:pPr>
      <w:r w:rsidRPr="005255E6">
        <w:rPr>
          <w:rFonts w:ascii="Times New Roman" w:hAnsi="Times New Roman"/>
          <w:sz w:val="24"/>
          <w:szCs w:val="24"/>
          <w:lang w:eastAsia="ru-RU"/>
        </w:rPr>
        <w:t>2) на карте отображены следующие виды зон с особыми условиями использования территорий по требованиям защиты населения и территорий от чрезвычайных ситуаций:</w:t>
      </w:r>
    </w:p>
    <w:p w:rsidR="00101A01" w:rsidRPr="005255E6" w:rsidRDefault="00101A01"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255E6">
        <w:rPr>
          <w:rFonts w:ascii="Times New Roman" w:hAnsi="Times New Roman"/>
          <w:sz w:val="24"/>
          <w:szCs w:val="24"/>
          <w:lang w:eastAsia="ru-RU"/>
        </w:rPr>
        <w:t>зоны воздействия поражающих факторов чрезвычайных ситуаций природного и техногенного характера.</w:t>
      </w:r>
    </w:p>
    <w:p w:rsidR="00101A01" w:rsidRDefault="00101A01"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14.1.3. Т</w:t>
      </w:r>
      <w:r w:rsidRPr="00E85E58">
        <w:rPr>
          <w:rFonts w:ascii="Times New Roman" w:hAnsi="Times New Roman"/>
          <w:sz w:val="24"/>
          <w:szCs w:val="24"/>
          <w:lang w:eastAsia="ru-RU"/>
        </w:rPr>
        <w:t xml:space="preserve">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B57146">
        <w:rPr>
          <w:rFonts w:ascii="Times New Roman" w:hAnsi="Times New Roman"/>
          <w:sz w:val="24"/>
          <w:szCs w:val="24"/>
          <w:lang w:eastAsia="ru-RU"/>
        </w:rPr>
        <w:t xml:space="preserve">зонирования </w:t>
      </w:r>
      <w:r w:rsidRPr="00184E16">
        <w:rPr>
          <w:rFonts w:ascii="Times New Roman" w:hAnsi="Times New Roman"/>
          <w:sz w:val="24"/>
          <w:szCs w:val="24"/>
          <w:lang w:eastAsia="ru-RU"/>
        </w:rPr>
        <w:t xml:space="preserve">муниципального образования </w:t>
      </w:r>
      <w:r>
        <w:rPr>
          <w:rFonts w:ascii="Times New Roman" w:hAnsi="Times New Roman"/>
          <w:sz w:val="24"/>
          <w:szCs w:val="24"/>
        </w:rPr>
        <w:t xml:space="preserve">«сельсовет Гилибский» Чародинского </w:t>
      </w:r>
      <w:r>
        <w:rPr>
          <w:rFonts w:ascii="Times New Roman" w:hAnsi="Times New Roman"/>
          <w:sz w:val="24"/>
          <w:szCs w:val="24"/>
          <w:lang w:eastAsia="ru-RU"/>
        </w:rPr>
        <w:t xml:space="preserve">района </w:t>
      </w:r>
      <w:r w:rsidRPr="00184E16">
        <w:rPr>
          <w:rFonts w:ascii="Times New Roman" w:hAnsi="Times New Roman"/>
          <w:sz w:val="24"/>
          <w:szCs w:val="24"/>
          <w:lang w:eastAsia="ru-RU"/>
        </w:rPr>
        <w:t>Республики Дагестан</w:t>
      </w:r>
      <w:r w:rsidRPr="00E85E58">
        <w:rPr>
          <w:rFonts w:ascii="Times New Roman" w:hAnsi="Times New Roman"/>
          <w:sz w:val="24"/>
          <w:szCs w:val="24"/>
          <w:lang w:eastAsia="ru-RU"/>
        </w:rPr>
        <w:t>.</w:t>
      </w:r>
      <w:bookmarkStart w:id="446" w:name="_GoBack"/>
      <w:bookmarkEnd w:id="446"/>
    </w:p>
    <w:p w:rsidR="00101A01" w:rsidRPr="00AC1B92" w:rsidRDefault="00101A01" w:rsidP="00AC1B92">
      <w:pPr>
        <w:rPr>
          <w:rFonts w:ascii="Times New Roman" w:hAnsi="Times New Roman"/>
          <w:sz w:val="24"/>
          <w:szCs w:val="24"/>
          <w:lang w:eastAsia="ru-RU"/>
        </w:rPr>
      </w:pPr>
    </w:p>
    <w:p w:rsidR="00101A01" w:rsidRPr="00AC1B92" w:rsidRDefault="00101A01" w:rsidP="00AC1B92">
      <w:pPr>
        <w:rPr>
          <w:rFonts w:ascii="Times New Roman" w:hAnsi="Times New Roman"/>
          <w:sz w:val="24"/>
          <w:szCs w:val="24"/>
          <w:lang w:eastAsia="ru-RU"/>
        </w:rPr>
      </w:pPr>
    </w:p>
    <w:p w:rsidR="00101A01" w:rsidRPr="00AC1B92" w:rsidRDefault="00101A01" w:rsidP="00AC1B92">
      <w:pPr>
        <w:rPr>
          <w:rFonts w:ascii="Times New Roman" w:hAnsi="Times New Roman"/>
          <w:sz w:val="24"/>
          <w:szCs w:val="24"/>
          <w:lang w:eastAsia="ru-RU"/>
        </w:rPr>
      </w:pPr>
    </w:p>
    <w:p w:rsidR="00101A01" w:rsidRPr="00AC1B92" w:rsidRDefault="00101A01" w:rsidP="00AC1B92">
      <w:pPr>
        <w:rPr>
          <w:rFonts w:ascii="Times New Roman" w:hAnsi="Times New Roman"/>
          <w:sz w:val="24"/>
          <w:szCs w:val="24"/>
          <w:lang w:eastAsia="ru-RU"/>
        </w:rPr>
      </w:pPr>
    </w:p>
    <w:p w:rsidR="00101A01" w:rsidRDefault="00101A01" w:rsidP="00AC1B92">
      <w:pPr>
        <w:rPr>
          <w:rFonts w:ascii="Times New Roman" w:hAnsi="Times New Roman"/>
          <w:sz w:val="24"/>
          <w:szCs w:val="24"/>
          <w:lang w:eastAsia="ru-RU"/>
        </w:rPr>
      </w:pPr>
    </w:p>
    <w:p w:rsidR="00101A01" w:rsidRPr="00AC1B92" w:rsidRDefault="00101A01" w:rsidP="00AC1B92">
      <w:pPr>
        <w:rPr>
          <w:rFonts w:ascii="Times New Roman" w:hAnsi="Times New Roman"/>
          <w:sz w:val="24"/>
          <w:szCs w:val="24"/>
          <w:lang w:eastAsia="ru-RU"/>
        </w:rPr>
      </w:pPr>
    </w:p>
    <w:p w:rsidR="00101A01" w:rsidRPr="00710D1B" w:rsidRDefault="00101A01" w:rsidP="00AC1B92">
      <w:pPr>
        <w:rPr>
          <w:rFonts w:ascii="Times New Roman" w:hAnsi="Times New Roman"/>
          <w:sz w:val="24"/>
          <w:szCs w:val="24"/>
          <w:lang w:eastAsia="ru-RU"/>
        </w:rPr>
      </w:pPr>
    </w:p>
    <w:p w:rsidR="00101A01" w:rsidRPr="00710D1B" w:rsidRDefault="00101A01" w:rsidP="00AC1B92">
      <w:pPr>
        <w:rPr>
          <w:rFonts w:ascii="Times New Roman" w:hAnsi="Times New Roman"/>
          <w:sz w:val="24"/>
          <w:szCs w:val="24"/>
          <w:lang w:eastAsia="ru-RU"/>
        </w:rPr>
      </w:pPr>
    </w:p>
    <w:p w:rsidR="00101A01" w:rsidRPr="00710D1B" w:rsidRDefault="00101A01" w:rsidP="00AC1B92">
      <w:pPr>
        <w:rPr>
          <w:rFonts w:ascii="Times New Roman" w:hAnsi="Times New Roman"/>
          <w:sz w:val="24"/>
          <w:szCs w:val="24"/>
          <w:lang w:eastAsia="ru-RU"/>
        </w:rPr>
      </w:pPr>
    </w:p>
    <w:p w:rsidR="00101A01" w:rsidRPr="00710D1B" w:rsidRDefault="00101A01" w:rsidP="00AC1B92">
      <w:pPr>
        <w:rPr>
          <w:rFonts w:ascii="Times New Roman" w:hAnsi="Times New Roman"/>
          <w:sz w:val="24"/>
          <w:szCs w:val="24"/>
          <w:lang w:eastAsia="ru-RU"/>
        </w:rPr>
      </w:pPr>
    </w:p>
    <w:p w:rsidR="00101A01" w:rsidRPr="00710D1B" w:rsidRDefault="00101A01" w:rsidP="00AC1B92">
      <w:pPr>
        <w:rPr>
          <w:rFonts w:ascii="Times New Roman" w:hAnsi="Times New Roman"/>
          <w:sz w:val="24"/>
          <w:szCs w:val="24"/>
          <w:lang w:eastAsia="ru-RU"/>
        </w:rPr>
      </w:pPr>
    </w:p>
    <w:p w:rsidR="00101A01" w:rsidRDefault="00101A01" w:rsidP="00AC1B92">
      <w:pPr>
        <w:rPr>
          <w:rFonts w:ascii="Times New Roman" w:hAnsi="Times New Roman"/>
          <w:sz w:val="24"/>
          <w:szCs w:val="24"/>
          <w:lang w:eastAsia="ru-RU"/>
        </w:rPr>
      </w:pPr>
    </w:p>
    <w:p w:rsidR="00101A01" w:rsidRPr="00710D1B" w:rsidRDefault="00101A01" w:rsidP="00AC1B92">
      <w:pPr>
        <w:rPr>
          <w:rFonts w:ascii="Times New Roman" w:hAnsi="Times New Roman"/>
          <w:sz w:val="24"/>
          <w:szCs w:val="24"/>
          <w:lang w:eastAsia="ru-RU"/>
        </w:rPr>
      </w:pPr>
    </w:p>
    <w:p w:rsidR="00101A01" w:rsidRDefault="00101A01" w:rsidP="00AC1B92">
      <w:pPr>
        <w:spacing w:after="200" w:line="240" w:lineRule="auto"/>
        <w:jc w:val="both"/>
        <w:rPr>
          <w:rFonts w:ascii="Arial" w:hAnsi="Arial" w:cs="Arial"/>
          <w:b/>
          <w:bCs/>
          <w:sz w:val="24"/>
          <w:szCs w:val="24"/>
        </w:rPr>
      </w:pPr>
      <w:r w:rsidRPr="00C75A29">
        <w:rPr>
          <w:rFonts w:ascii="Arial" w:hAnsi="Arial" w:cs="Arial"/>
          <w:b/>
          <w:bCs/>
          <w:sz w:val="24"/>
          <w:szCs w:val="24"/>
        </w:rPr>
        <w:t xml:space="preserve">                                                                                                                       </w:t>
      </w:r>
      <w:r>
        <w:rPr>
          <w:rFonts w:ascii="Arial" w:hAnsi="Arial" w:cs="Arial"/>
          <w:b/>
          <w:bCs/>
          <w:sz w:val="24"/>
          <w:szCs w:val="24"/>
        </w:rPr>
        <w:t>ПРИЛОЖЕНИЕ</w:t>
      </w:r>
    </w:p>
    <w:p w:rsidR="00101A01" w:rsidRDefault="00101A01" w:rsidP="00AC1B92">
      <w:pPr>
        <w:pStyle w:val="BodyText"/>
        <w:widowControl/>
        <w:suppressAutoHyphens w:val="0"/>
        <w:overflowPunct w:val="0"/>
        <w:autoSpaceDE w:val="0"/>
        <w:autoSpaceDN w:val="0"/>
        <w:adjustRightInd w:val="0"/>
        <w:spacing w:after="240" w:line="240" w:lineRule="auto"/>
        <w:ind w:left="0" w:firstLine="0"/>
        <w:rPr>
          <w:rFonts w:ascii="Arial" w:hAnsi="Arial" w:cs="Arial"/>
          <w:b/>
          <w:bCs/>
          <w:kern w:val="0"/>
          <w:lang w:val="en-US" w:eastAsia="ru-RU"/>
        </w:rPr>
      </w:pPr>
      <w:bookmarkStart w:id="447" w:name="__RefHeading__32_1324584294"/>
      <w:bookmarkEnd w:id="447"/>
    </w:p>
    <w:p w:rsidR="00101A01" w:rsidRDefault="00101A01" w:rsidP="00AC1B92">
      <w:pPr>
        <w:pStyle w:val="BodyText"/>
        <w:widowControl/>
        <w:suppressAutoHyphens w:val="0"/>
        <w:overflowPunct w:val="0"/>
        <w:autoSpaceDE w:val="0"/>
        <w:autoSpaceDN w:val="0"/>
        <w:adjustRightInd w:val="0"/>
        <w:spacing w:after="240" w:line="240" w:lineRule="auto"/>
        <w:ind w:left="0" w:firstLine="0"/>
        <w:rPr>
          <w:rFonts w:ascii="Arial" w:hAnsi="Arial" w:cs="Arial"/>
          <w:b/>
          <w:bCs/>
          <w:kern w:val="0"/>
          <w:lang w:eastAsia="ru-RU"/>
        </w:rPr>
      </w:pPr>
      <w:r>
        <w:rPr>
          <w:rFonts w:ascii="Arial" w:hAnsi="Arial" w:cs="Arial"/>
          <w:b/>
          <w:bCs/>
          <w:kern w:val="0"/>
          <w:lang w:eastAsia="ru-RU"/>
        </w:rPr>
        <w:t>СВОДНЫЙ ПЕРЕЧЕНЬ ЗАКОНОДАТЕЛЬНОЙ И НОРМАТИВНО-ТЕХНИЧЕСКОЙ ДОКУМЕНТАЦИИ ИСПОЛЬЗУЕМОЙ В РАБОТЕ</w:t>
      </w:r>
    </w:p>
    <w:p w:rsidR="00101A01" w:rsidRDefault="00101A01" w:rsidP="00AC1B92">
      <w:pPr>
        <w:pStyle w:val="BodyText"/>
        <w:widowControl/>
        <w:suppressAutoHyphens w:val="0"/>
        <w:overflowPunct w:val="0"/>
        <w:autoSpaceDE w:val="0"/>
        <w:autoSpaceDN w:val="0"/>
        <w:adjustRightInd w:val="0"/>
        <w:spacing w:after="0" w:line="240" w:lineRule="auto"/>
        <w:ind w:left="0" w:firstLine="539"/>
        <w:rPr>
          <w:rFonts w:ascii="Arial" w:hAnsi="Arial" w:cs="Arial"/>
          <w:b/>
          <w:bCs/>
          <w:kern w:val="0"/>
          <w:lang w:eastAsia="ru-RU"/>
        </w:rPr>
      </w:pPr>
      <w:r>
        <w:rPr>
          <w:rFonts w:ascii="Arial" w:hAnsi="Arial" w:cs="Arial"/>
          <w:b/>
          <w:bCs/>
          <w:kern w:val="0"/>
          <w:lang w:eastAsia="ru-RU"/>
        </w:rPr>
        <w:t>ДОКУМЕНТЫ ФЕДЕРАЛЬНОГО УРОВНЯ</w:t>
      </w:r>
    </w:p>
    <w:p w:rsidR="00101A01" w:rsidRDefault="00101A01" w:rsidP="00AC1B92">
      <w:pPr>
        <w:pStyle w:val="BodyText"/>
        <w:widowControl/>
        <w:suppressAutoHyphens w:val="0"/>
        <w:overflowPunct w:val="0"/>
        <w:autoSpaceDE w:val="0"/>
        <w:autoSpaceDN w:val="0"/>
        <w:adjustRightInd w:val="0"/>
        <w:spacing w:after="0" w:line="240" w:lineRule="auto"/>
        <w:ind w:left="0" w:firstLine="539"/>
        <w:rPr>
          <w:rFonts w:ascii="Arial" w:hAnsi="Arial" w:cs="Arial"/>
          <w:b/>
          <w:bCs/>
          <w:kern w:val="0"/>
          <w:lang w:eastAsia="ru-RU"/>
        </w:rPr>
      </w:pPr>
    </w:p>
    <w:p w:rsidR="00101A01" w:rsidRDefault="00101A01" w:rsidP="00AC1B92">
      <w:pPr>
        <w:pStyle w:val="BodyText"/>
        <w:widowControl/>
        <w:suppressAutoHyphens w:val="0"/>
        <w:overflowPunct w:val="0"/>
        <w:autoSpaceDE w:val="0"/>
        <w:autoSpaceDN w:val="0"/>
        <w:adjustRightInd w:val="0"/>
        <w:spacing w:line="240" w:lineRule="auto"/>
        <w:ind w:left="2832" w:firstLine="708"/>
        <w:rPr>
          <w:rFonts w:ascii="Arial" w:hAnsi="Arial" w:cs="Arial"/>
          <w:b/>
          <w:bCs/>
          <w:kern w:val="0"/>
          <w:lang w:eastAsia="ru-RU"/>
        </w:rPr>
      </w:pPr>
      <w:r>
        <w:rPr>
          <w:rFonts w:ascii="Arial" w:hAnsi="Arial" w:cs="Arial"/>
          <w:b/>
          <w:bCs/>
          <w:kern w:val="0"/>
          <w:lang w:eastAsia="ru-RU"/>
        </w:rPr>
        <w:t>Кодексы</w:t>
      </w:r>
    </w:p>
    <w:p w:rsidR="00101A01" w:rsidRDefault="00101A01" w:rsidP="00AC1B92">
      <w:pPr>
        <w:spacing w:after="60" w:line="240" w:lineRule="auto"/>
        <w:jc w:val="both"/>
        <w:rPr>
          <w:rFonts w:ascii="Times New Roman" w:hAnsi="Times New Roman"/>
          <w:sz w:val="24"/>
          <w:szCs w:val="24"/>
          <w:lang w:eastAsia="ru-RU"/>
        </w:rPr>
      </w:pPr>
      <w:r>
        <w:rPr>
          <w:rFonts w:ascii="Arial" w:hAnsi="Arial" w:cs="Arial"/>
          <w:sz w:val="24"/>
          <w:szCs w:val="24"/>
          <w:lang w:eastAsia="ru-RU"/>
        </w:rPr>
        <w:t>1</w:t>
      </w:r>
      <w:r>
        <w:rPr>
          <w:rFonts w:ascii="Times New Roman" w:hAnsi="Times New Roman"/>
          <w:sz w:val="24"/>
          <w:szCs w:val="24"/>
          <w:lang w:eastAsia="ru-RU"/>
        </w:rPr>
        <w:t>. Градостроительный Кодекс РФ №190-Ф3 от 29.12.04. (ред. от 23. 07.2013 №207-ФЗ  в ред. от 02.04.2014)</w:t>
      </w:r>
    </w:p>
    <w:p w:rsidR="00101A01" w:rsidRDefault="00101A01" w:rsidP="00AC1B92">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2. Гражданский Кодекс РФ №51-ФЗ от 30.11.94 (действующая редакция от 14.11.2013)</w:t>
      </w:r>
    </w:p>
    <w:p w:rsidR="00101A01" w:rsidRDefault="00101A01" w:rsidP="00AC1B92">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3. Земельный Кодекс РФ №136-Ф3 от 25.10.01 (ред. от 28.12. 2013 № 446-ФЗ, с изменениями и дополнениями, вступил в силу с 01.01.2014 г.)</w:t>
      </w:r>
    </w:p>
    <w:p w:rsidR="00101A01" w:rsidRDefault="00101A01" w:rsidP="00AC1B92">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 xml:space="preserve">4. Водный Кодекс РФ №74-ФЗ от 03.06.2006 (ред. от 28.12.2013 №396-ФЗ) (действующая редакция от 01.01.2014) </w:t>
      </w:r>
    </w:p>
    <w:p w:rsidR="00101A01" w:rsidRDefault="00101A01" w:rsidP="00AC1B92">
      <w:pPr>
        <w:spacing w:after="60" w:line="240" w:lineRule="auto"/>
        <w:jc w:val="both"/>
        <w:rPr>
          <w:rFonts w:ascii="Times New Roman" w:hAnsi="Times New Roman"/>
          <w:lang w:eastAsia="ru-RU"/>
        </w:rPr>
      </w:pPr>
      <w:r>
        <w:rPr>
          <w:rFonts w:ascii="Times New Roman" w:hAnsi="Times New Roman"/>
          <w:lang w:eastAsia="ru-RU"/>
        </w:rPr>
        <w:t>5. Лесной Кодекс РФ №200-Ф3 от 04.12.06 (ред. от 12.03.2014 )</w:t>
      </w:r>
    </w:p>
    <w:p w:rsidR="00101A01" w:rsidRDefault="00101A01" w:rsidP="00AC1B92">
      <w:pPr>
        <w:spacing w:line="240" w:lineRule="auto"/>
        <w:jc w:val="both"/>
        <w:rPr>
          <w:rFonts w:ascii="Times New Roman" w:hAnsi="Times New Roman"/>
          <w:lang w:eastAsia="ru-RU"/>
        </w:rPr>
      </w:pPr>
      <w:r>
        <w:rPr>
          <w:rFonts w:ascii="Times New Roman" w:hAnsi="Times New Roman"/>
          <w:lang w:eastAsia="ru-RU"/>
        </w:rPr>
        <w:t>6. Кодекс РФ об административных правонарушениях №195-ФЗ от 30.12.01 ((ред. от 29.12. 2010г.) (с изм. и доп., вступающими в силу с 27.01.2011 г.).</w:t>
      </w:r>
    </w:p>
    <w:p w:rsidR="00101A01" w:rsidRDefault="00101A01" w:rsidP="00AC1B92">
      <w:pPr>
        <w:spacing w:line="240" w:lineRule="auto"/>
        <w:ind w:firstLine="45"/>
        <w:jc w:val="both"/>
        <w:rPr>
          <w:rFonts w:ascii="Times New Roman" w:hAnsi="Times New Roman"/>
          <w:lang w:eastAsia="ru-RU"/>
        </w:rPr>
      </w:pPr>
    </w:p>
    <w:p w:rsidR="00101A01" w:rsidRDefault="00101A01" w:rsidP="00AC1B92">
      <w:pPr>
        <w:pStyle w:val="BodyText"/>
        <w:widowControl/>
        <w:suppressAutoHyphens w:val="0"/>
        <w:overflowPunct w:val="0"/>
        <w:autoSpaceDE w:val="0"/>
        <w:autoSpaceDN w:val="0"/>
        <w:adjustRightInd w:val="0"/>
        <w:spacing w:line="240" w:lineRule="auto"/>
        <w:ind w:left="2832" w:firstLine="708"/>
        <w:rPr>
          <w:b/>
          <w:bCs/>
          <w:kern w:val="0"/>
          <w:sz w:val="22"/>
          <w:szCs w:val="22"/>
          <w:lang w:eastAsia="ru-RU"/>
        </w:rPr>
      </w:pPr>
      <w:r>
        <w:rPr>
          <w:b/>
          <w:bCs/>
          <w:kern w:val="0"/>
          <w:sz w:val="22"/>
          <w:szCs w:val="22"/>
          <w:lang w:eastAsia="ru-RU"/>
        </w:rPr>
        <w:t>Законы</w:t>
      </w:r>
    </w:p>
    <w:p w:rsidR="00101A01" w:rsidRDefault="00101A01" w:rsidP="00AC1B92">
      <w:pPr>
        <w:spacing w:after="60" w:line="240" w:lineRule="auto"/>
        <w:jc w:val="both"/>
        <w:rPr>
          <w:rFonts w:ascii="Times New Roman" w:hAnsi="Times New Roman"/>
          <w:lang w:eastAsia="ru-RU"/>
        </w:rPr>
      </w:pPr>
      <w:r>
        <w:rPr>
          <w:rFonts w:ascii="Times New Roman" w:hAnsi="Times New Roman"/>
          <w:lang w:eastAsia="ru-RU"/>
        </w:rPr>
        <w:t>1. «Об общих принципах организации местного самоуправления в Российской Федерации» №131-ФЗ от 6.10.03 г. (ред. от 27.12.2009 №365-ФЗ)</w:t>
      </w:r>
    </w:p>
    <w:p w:rsidR="00101A01" w:rsidRDefault="00101A01" w:rsidP="00AC1B92">
      <w:pPr>
        <w:spacing w:after="60" w:line="240" w:lineRule="auto"/>
        <w:jc w:val="both"/>
        <w:rPr>
          <w:rFonts w:ascii="Times New Roman" w:hAnsi="Times New Roman"/>
          <w:lang w:eastAsia="ru-RU"/>
        </w:rPr>
      </w:pPr>
      <w:r>
        <w:rPr>
          <w:rFonts w:ascii="Times New Roman" w:hAnsi="Times New Roman"/>
          <w:lang w:eastAsia="ru-RU"/>
        </w:rPr>
        <w:t>2. «Об архитектурной деятельности в Российской Федерации» №169-ФЗ от 17.11.95 (ред. от 30.12.2008 №309-ФЗ)</w:t>
      </w:r>
    </w:p>
    <w:p w:rsidR="00101A01" w:rsidRDefault="00101A01" w:rsidP="00AC1B92">
      <w:pPr>
        <w:spacing w:after="60" w:line="240" w:lineRule="auto"/>
        <w:jc w:val="both"/>
        <w:rPr>
          <w:rFonts w:ascii="Times New Roman" w:hAnsi="Times New Roman"/>
          <w:color w:val="000000"/>
          <w:lang w:eastAsia="ru-RU"/>
        </w:rPr>
      </w:pPr>
      <w:r>
        <w:rPr>
          <w:rFonts w:ascii="Times New Roman" w:hAnsi="Times New Roman"/>
        </w:rPr>
        <w:t>3</w:t>
      </w:r>
      <w:hyperlink r:id="rId18" w:history="1">
        <w:r>
          <w:rPr>
            <w:rStyle w:val="Hyperlink"/>
            <w:rFonts w:ascii="Times New Roman" w:hAnsi="Times New Roman"/>
            <w:color w:val="000000"/>
          </w:rPr>
          <w:t>"О техническом регулировании"</w:t>
        </w:r>
      </w:hyperlink>
      <w:r>
        <w:rPr>
          <w:rFonts w:ascii="Times New Roman" w:hAnsi="Times New Roman"/>
          <w:color w:val="000000"/>
          <w:lang w:eastAsia="ru-RU"/>
        </w:rPr>
        <w:t xml:space="preserve"> от 27.12. 2002 г. № 184-ФЗ.</w:t>
      </w:r>
    </w:p>
    <w:p w:rsidR="00101A01" w:rsidRDefault="00101A01" w:rsidP="00AC1B92">
      <w:pPr>
        <w:spacing w:after="60" w:line="240" w:lineRule="auto"/>
        <w:jc w:val="both"/>
        <w:rPr>
          <w:rFonts w:ascii="Times New Roman" w:hAnsi="Times New Roman"/>
          <w:color w:val="000000"/>
          <w:lang w:eastAsia="ru-RU"/>
        </w:rPr>
      </w:pPr>
      <w:r>
        <w:rPr>
          <w:rFonts w:ascii="Times New Roman" w:hAnsi="Times New Roman"/>
          <w:color w:val="000000"/>
        </w:rPr>
        <w:t>4.</w:t>
      </w:r>
      <w:hyperlink r:id="rId19" w:history="1">
        <w:r>
          <w:rPr>
            <w:rStyle w:val="Hyperlink"/>
            <w:rFonts w:ascii="Times New Roman" w:hAnsi="Times New Roman"/>
            <w:color w:val="000000"/>
          </w:rPr>
          <w:t>"Технический регламент о требованиях пожарной безопасности"</w:t>
        </w:r>
      </w:hyperlink>
      <w:r>
        <w:rPr>
          <w:rFonts w:ascii="Times New Roman" w:hAnsi="Times New Roman"/>
          <w:color w:val="000000"/>
        </w:rPr>
        <w:t xml:space="preserve"> № 123-ФЗ</w:t>
      </w:r>
    </w:p>
    <w:p w:rsidR="00101A01" w:rsidRDefault="00101A01" w:rsidP="00AC1B92">
      <w:pPr>
        <w:spacing w:after="60" w:line="240" w:lineRule="auto"/>
        <w:jc w:val="both"/>
        <w:rPr>
          <w:rFonts w:ascii="Times New Roman" w:hAnsi="Times New Roman"/>
          <w:lang w:eastAsia="ar-SA"/>
        </w:rPr>
      </w:pPr>
      <w:r>
        <w:rPr>
          <w:rFonts w:ascii="Times New Roman" w:hAnsi="Times New Roman"/>
        </w:rPr>
        <w:t xml:space="preserve">от 22 июля 2008 года </w:t>
      </w:r>
    </w:p>
    <w:p w:rsidR="00101A01" w:rsidRDefault="00101A01" w:rsidP="00AC1B92">
      <w:pPr>
        <w:spacing w:after="60" w:line="240" w:lineRule="auto"/>
        <w:jc w:val="both"/>
        <w:rPr>
          <w:rFonts w:ascii="Times New Roman" w:hAnsi="Times New Roman"/>
          <w:lang w:eastAsia="ru-RU"/>
        </w:rPr>
      </w:pPr>
      <w:r>
        <w:rPr>
          <w:rFonts w:ascii="Times New Roman" w:hAnsi="Times New Roman"/>
          <w:lang w:eastAsia="ru-RU"/>
        </w:rPr>
        <w:t>5. «Об особо охраняемых природных территориях» №33-Ф3 от 14.03.95 (ред.  от 27.12.2009 №379-ФЗ)</w:t>
      </w:r>
    </w:p>
    <w:p w:rsidR="00101A01" w:rsidRDefault="00101A01" w:rsidP="00AC1B92">
      <w:pPr>
        <w:spacing w:after="60" w:line="240" w:lineRule="auto"/>
        <w:jc w:val="both"/>
        <w:rPr>
          <w:rFonts w:ascii="Times New Roman" w:hAnsi="Times New Roman"/>
          <w:lang w:eastAsia="ru-RU"/>
        </w:rPr>
      </w:pPr>
      <w:r>
        <w:rPr>
          <w:rFonts w:ascii="Times New Roman" w:hAnsi="Times New Roman"/>
          <w:lang w:eastAsia="ru-RU"/>
        </w:rPr>
        <w:t>6. «Об объектах культурного наследия (памятники истории и культуры) народов Российской Федерации» №73-Ф3 от 14.06.02 (ред. от 23.07.2008 №160-ФЗ)</w:t>
      </w:r>
    </w:p>
    <w:p w:rsidR="00101A01" w:rsidRDefault="00101A01" w:rsidP="00AC1B92">
      <w:pPr>
        <w:spacing w:after="60" w:line="240" w:lineRule="auto"/>
        <w:jc w:val="both"/>
        <w:rPr>
          <w:rFonts w:ascii="Times New Roman" w:hAnsi="Times New Roman"/>
          <w:lang w:eastAsia="ru-RU"/>
        </w:rPr>
      </w:pPr>
      <w:r>
        <w:rPr>
          <w:rFonts w:ascii="Times New Roman" w:hAnsi="Times New Roman"/>
          <w:lang w:eastAsia="ru-RU"/>
        </w:rPr>
        <w:t xml:space="preserve">7. «О переводе земель или земельных участков из одной категории в другую» №172-ФЗ от 21.12.04 (ред. от 25.12.2009 №340-ФЗ) </w:t>
      </w:r>
    </w:p>
    <w:p w:rsidR="00101A01" w:rsidRDefault="00101A01" w:rsidP="00AC1B92">
      <w:pPr>
        <w:spacing w:line="240" w:lineRule="auto"/>
        <w:jc w:val="both"/>
        <w:rPr>
          <w:rFonts w:ascii="Times New Roman" w:hAnsi="Times New Roman"/>
          <w:lang w:eastAsia="ru-RU"/>
        </w:rPr>
      </w:pPr>
      <w:r>
        <w:rPr>
          <w:rFonts w:ascii="Times New Roman" w:hAnsi="Times New Roman"/>
        </w:rPr>
        <w:t>8.«О введении в действие Земельного кодекса Российской Федерации» № 137-ФЗ</w:t>
      </w:r>
    </w:p>
    <w:p w:rsidR="00101A01" w:rsidRDefault="00101A01" w:rsidP="00AC1B92">
      <w:pPr>
        <w:spacing w:line="240" w:lineRule="auto"/>
        <w:jc w:val="both"/>
        <w:rPr>
          <w:rFonts w:ascii="Times New Roman" w:hAnsi="Times New Roman"/>
          <w:lang w:eastAsia="ru-RU"/>
        </w:rPr>
      </w:pPr>
      <w:r>
        <w:rPr>
          <w:rFonts w:ascii="Times New Roman" w:hAnsi="Times New Roman"/>
        </w:rPr>
        <w:t xml:space="preserve">от 25.10.2001г. </w:t>
      </w:r>
    </w:p>
    <w:p w:rsidR="00101A01" w:rsidRDefault="00101A01" w:rsidP="00AC1B92">
      <w:pPr>
        <w:spacing w:after="60" w:line="240" w:lineRule="auto"/>
        <w:jc w:val="both"/>
        <w:rPr>
          <w:rFonts w:ascii="Times New Roman" w:hAnsi="Times New Roman"/>
          <w:lang w:eastAsia="ru-RU"/>
        </w:rPr>
      </w:pPr>
      <w:r>
        <w:rPr>
          <w:rFonts w:ascii="Times New Roman" w:hAnsi="Times New Roman"/>
          <w:lang w:eastAsia="ru-RU"/>
        </w:rPr>
        <w:t>9. «О погребении и похоронном деле» №8-ФЗ от 12.01.96 (с изм. на 25 ноября 2009 года) (ред. от 01.01.2010)</w:t>
      </w:r>
    </w:p>
    <w:p w:rsidR="00101A01" w:rsidRDefault="00101A01" w:rsidP="00AC1B92">
      <w:pPr>
        <w:spacing w:after="60" w:line="240" w:lineRule="auto"/>
        <w:jc w:val="both"/>
        <w:rPr>
          <w:rFonts w:ascii="Times New Roman" w:hAnsi="Times New Roman"/>
          <w:lang w:eastAsia="ru-RU"/>
        </w:rPr>
      </w:pPr>
      <w:r>
        <w:rPr>
          <w:rFonts w:ascii="Times New Roman" w:hAnsi="Times New Roman"/>
          <w:lang w:eastAsia="ru-RU"/>
        </w:rPr>
        <w:t>10. «О государственной регистрации прав на недвижимое имущество и сделок с ним» №122-ФЗ от 21.07.97 (по состоянию на июнь 2010 г. в ред. фз: №119-ФЗ от 17.06.2010)</w:t>
      </w:r>
    </w:p>
    <w:p w:rsidR="00101A01" w:rsidRDefault="00101A01" w:rsidP="00AC1B92">
      <w:pPr>
        <w:spacing w:after="60" w:line="240" w:lineRule="auto"/>
        <w:jc w:val="both"/>
        <w:rPr>
          <w:rFonts w:ascii="Times New Roman" w:hAnsi="Times New Roman"/>
          <w:lang w:eastAsia="ru-RU"/>
        </w:rPr>
      </w:pPr>
      <w:r>
        <w:rPr>
          <w:rFonts w:ascii="Times New Roman" w:hAnsi="Times New Roman"/>
          <w:lang w:eastAsia="ru-RU"/>
        </w:rPr>
        <w:t>11. «О внесении изменений в отдельные законодательные акты РФ в части установления порядка резервирования земель для государственных или муниципальных нужд» №69-ФЗ от 10.05.07</w:t>
      </w:r>
    </w:p>
    <w:p w:rsidR="00101A01" w:rsidRDefault="00101A01" w:rsidP="00AC1B92">
      <w:pPr>
        <w:spacing w:line="240" w:lineRule="auto"/>
        <w:jc w:val="both"/>
        <w:rPr>
          <w:rFonts w:ascii="Times New Roman" w:hAnsi="Times New Roman"/>
          <w:lang w:eastAsia="ru-RU"/>
        </w:rPr>
      </w:pPr>
      <w:r>
        <w:rPr>
          <w:rFonts w:ascii="Times New Roman" w:hAnsi="Times New Roman"/>
          <w:lang w:eastAsia="ru-RU"/>
        </w:rPr>
        <w:t>12. Закон СССР «О собственности в СССР» №1305-1 от 06.03.90 г.</w:t>
      </w:r>
    </w:p>
    <w:p w:rsidR="00101A01" w:rsidRDefault="00101A01" w:rsidP="00AC1B92">
      <w:pPr>
        <w:spacing w:line="240" w:lineRule="auto"/>
        <w:jc w:val="both"/>
        <w:rPr>
          <w:rFonts w:ascii="Times New Roman" w:hAnsi="Times New Roman"/>
          <w:color w:val="000000"/>
          <w:lang w:eastAsia="ar-SA"/>
        </w:rPr>
      </w:pPr>
      <w:r>
        <w:rPr>
          <w:rFonts w:ascii="Times New Roman" w:hAnsi="Times New Roman"/>
          <w:color w:val="000000"/>
        </w:rPr>
        <w:t>13.Федеральный закон от 08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01A01" w:rsidRDefault="00101A01" w:rsidP="00AC1B92">
      <w:pPr>
        <w:spacing w:line="240" w:lineRule="auto"/>
        <w:jc w:val="both"/>
        <w:rPr>
          <w:rFonts w:ascii="Times New Roman" w:hAnsi="Times New Roman"/>
          <w:color w:val="000000"/>
        </w:rPr>
      </w:pPr>
      <w:r>
        <w:rPr>
          <w:rFonts w:ascii="Times New Roman" w:hAnsi="Times New Roman"/>
          <w:color w:val="000000"/>
        </w:rPr>
        <w:t>14.Федеральный закон «Об охране окружающей среды»</w:t>
      </w:r>
    </w:p>
    <w:p w:rsidR="00101A01" w:rsidRDefault="00101A01" w:rsidP="00AC1B92">
      <w:pPr>
        <w:spacing w:line="240" w:lineRule="auto"/>
        <w:jc w:val="both"/>
        <w:rPr>
          <w:rFonts w:ascii="Times New Roman" w:hAnsi="Times New Roman"/>
          <w:color w:val="000000"/>
        </w:rPr>
      </w:pPr>
    </w:p>
    <w:p w:rsidR="00101A01" w:rsidRDefault="00101A01" w:rsidP="00AC1B92">
      <w:pPr>
        <w:pStyle w:val="BodyText"/>
        <w:widowControl/>
        <w:suppressAutoHyphens w:val="0"/>
        <w:overflowPunct w:val="0"/>
        <w:autoSpaceDE w:val="0"/>
        <w:autoSpaceDN w:val="0"/>
        <w:adjustRightInd w:val="0"/>
        <w:spacing w:after="0" w:line="240" w:lineRule="auto"/>
        <w:ind w:left="0" w:firstLine="539"/>
        <w:rPr>
          <w:b/>
          <w:bCs/>
          <w:kern w:val="0"/>
          <w:lang w:eastAsia="ru-RU"/>
        </w:rPr>
      </w:pPr>
      <w:r>
        <w:rPr>
          <w:b/>
          <w:bCs/>
          <w:kern w:val="0"/>
          <w:lang w:eastAsia="ru-RU"/>
        </w:rPr>
        <w:t>Постановления Правительства РФ, приказы</w:t>
      </w:r>
    </w:p>
    <w:p w:rsidR="00101A01" w:rsidRDefault="00101A01" w:rsidP="00AC1B92">
      <w:pPr>
        <w:spacing w:line="240" w:lineRule="auto"/>
        <w:jc w:val="both"/>
        <w:rPr>
          <w:rFonts w:ascii="Times New Roman" w:hAnsi="Times New Roman"/>
          <w:lang w:eastAsia="ru-RU"/>
        </w:rPr>
      </w:pPr>
      <w:r>
        <w:rPr>
          <w:rFonts w:ascii="Times New Roman" w:hAnsi="Times New Roman"/>
          <w:lang w:eastAsia="ru-RU"/>
        </w:rPr>
        <w:t>1. Постановление Правительства РФ «О форме градостроительного плана земельного участка» №840 от 29.12.05 г.</w:t>
      </w:r>
    </w:p>
    <w:p w:rsidR="00101A01" w:rsidRDefault="00101A01" w:rsidP="00AC1B92">
      <w:pPr>
        <w:spacing w:line="240" w:lineRule="auto"/>
        <w:jc w:val="both"/>
        <w:rPr>
          <w:rFonts w:ascii="Times New Roman" w:hAnsi="Times New Roman"/>
          <w:lang w:eastAsia="ru-RU"/>
        </w:rPr>
      </w:pPr>
      <w:r>
        <w:rPr>
          <w:rFonts w:ascii="Times New Roman" w:hAnsi="Times New Roman"/>
          <w:lang w:eastAsia="ru-RU"/>
        </w:rPr>
        <w:t>2.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№160 от 24.02.09 г.</w:t>
      </w:r>
    </w:p>
    <w:p w:rsidR="00101A01" w:rsidRDefault="00101A01" w:rsidP="00AC1B92">
      <w:pPr>
        <w:spacing w:after="60" w:line="240" w:lineRule="auto"/>
        <w:jc w:val="both"/>
        <w:rPr>
          <w:rFonts w:ascii="Times New Roman" w:hAnsi="Times New Roman"/>
          <w:lang w:eastAsia="ru-RU"/>
        </w:rPr>
      </w:pPr>
      <w:r>
        <w:rPr>
          <w:rFonts w:ascii="Times New Roman" w:hAnsi="Times New Roman"/>
          <w:lang w:eastAsia="ru-RU"/>
        </w:rPr>
        <w:t>3. Постановление Правительства РФ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 №486 от 11.08.03 г.</w:t>
      </w:r>
    </w:p>
    <w:p w:rsidR="00101A01" w:rsidRDefault="00101A01" w:rsidP="00AC1B92">
      <w:pPr>
        <w:spacing w:after="60" w:line="240" w:lineRule="auto"/>
        <w:jc w:val="both"/>
        <w:rPr>
          <w:rFonts w:ascii="Times New Roman" w:hAnsi="Times New Roman"/>
          <w:lang w:eastAsia="ru-RU"/>
        </w:rPr>
      </w:pPr>
      <w:r>
        <w:rPr>
          <w:rFonts w:ascii="Times New Roman" w:hAnsi="Times New Roman"/>
          <w:lang w:eastAsia="ru-RU"/>
        </w:rPr>
        <w:t>4. Постановление Правительства РФ «О некоторых вопросах, связанных с резервированием земель для государственных или муниципальных нужд» №561 от 22.07.08 г.</w:t>
      </w:r>
    </w:p>
    <w:p w:rsidR="00101A01" w:rsidRDefault="00101A01" w:rsidP="00AC1B92">
      <w:pPr>
        <w:spacing w:line="240" w:lineRule="auto"/>
        <w:jc w:val="both"/>
        <w:rPr>
          <w:rFonts w:ascii="Times New Roman" w:hAnsi="Times New Roman"/>
          <w:lang w:eastAsia="ru-RU"/>
        </w:rPr>
      </w:pPr>
      <w:r>
        <w:rPr>
          <w:rFonts w:ascii="Times New Roman" w:hAnsi="Times New Roman"/>
          <w:lang w:eastAsia="ru-RU"/>
        </w:rPr>
        <w:t xml:space="preserve">5. Приказ Федеральной службы по надзору за соблюдением законодательства в области охраны культурного наследия (Росохранкультура) от 27.02.09 г. №37 г. Москва «Об утверждении положения о едином государственном реестре объектов культурного наследия (памятников истории и культуры) народов Российской Федерации». </w:t>
      </w:r>
    </w:p>
    <w:p w:rsidR="00101A01" w:rsidRDefault="00101A01" w:rsidP="00AC1B92">
      <w:pPr>
        <w:spacing w:after="120" w:line="240" w:lineRule="auto"/>
        <w:jc w:val="both"/>
        <w:rPr>
          <w:rFonts w:ascii="Times New Roman" w:hAnsi="Times New Roman"/>
          <w:color w:val="000000"/>
          <w:lang w:eastAsia="ar-SA"/>
        </w:rPr>
      </w:pPr>
      <w:r>
        <w:rPr>
          <w:rFonts w:ascii="Times New Roman" w:hAnsi="Times New Roman"/>
          <w:color w:val="000000"/>
        </w:rPr>
        <w:t>6.Приказ Минрегиона РФ от 30 января 2012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101A01" w:rsidRDefault="00101A01" w:rsidP="00AC1B92">
      <w:pPr>
        <w:spacing w:line="240" w:lineRule="auto"/>
        <w:ind w:left="1416" w:firstLine="708"/>
        <w:jc w:val="both"/>
        <w:rPr>
          <w:rFonts w:ascii="Times New Roman" w:hAnsi="Times New Roman"/>
          <w:b/>
          <w:bCs/>
          <w:sz w:val="24"/>
          <w:szCs w:val="24"/>
          <w:lang w:eastAsia="ru-RU"/>
        </w:rPr>
      </w:pPr>
      <w:r>
        <w:rPr>
          <w:rFonts w:ascii="Times New Roman" w:hAnsi="Times New Roman"/>
          <w:b/>
          <w:bCs/>
          <w:sz w:val="24"/>
          <w:szCs w:val="24"/>
          <w:lang w:eastAsia="ru-RU"/>
        </w:rPr>
        <w:t xml:space="preserve">           Государственные стандарты РФ (ГОСТ)</w:t>
      </w:r>
    </w:p>
    <w:p w:rsidR="00101A01" w:rsidRDefault="00101A01" w:rsidP="00AC1B92">
      <w:pPr>
        <w:spacing w:line="240" w:lineRule="auto"/>
        <w:ind w:firstLine="708"/>
        <w:jc w:val="both"/>
        <w:rPr>
          <w:rFonts w:ascii="Times New Roman" w:hAnsi="Times New Roman"/>
          <w:b/>
          <w:bCs/>
          <w:lang w:eastAsia="ru-RU"/>
        </w:rPr>
      </w:pPr>
    </w:p>
    <w:p w:rsidR="00101A01" w:rsidRDefault="00101A01" w:rsidP="00AC1B92">
      <w:pPr>
        <w:pStyle w:val="1"/>
        <w:tabs>
          <w:tab w:val="left" w:pos="1134"/>
        </w:tabs>
        <w:suppressAutoHyphens/>
        <w:autoSpaceDE w:val="0"/>
        <w:autoSpaceDN w:val="0"/>
        <w:adjustRightInd w:val="0"/>
        <w:spacing w:after="180"/>
        <w:ind w:left="0"/>
        <w:jc w:val="both"/>
        <w:rPr>
          <w:sz w:val="22"/>
          <w:szCs w:val="22"/>
        </w:rPr>
      </w:pPr>
      <w:r>
        <w:rPr>
          <w:sz w:val="22"/>
          <w:szCs w:val="22"/>
        </w:rPr>
        <w:t xml:space="preserve">1. ГОСТ 17.1.3.13-86. Охрана природы. Гидросфера. Общие требования к охране поверхностных вод от загрязнения. </w:t>
      </w:r>
    </w:p>
    <w:p w:rsidR="00101A01" w:rsidRDefault="00101A01" w:rsidP="00AC1B92">
      <w:pPr>
        <w:pStyle w:val="BodyText"/>
        <w:widowControl/>
        <w:suppressAutoHyphens w:val="0"/>
        <w:overflowPunct w:val="0"/>
        <w:autoSpaceDE w:val="0"/>
        <w:autoSpaceDN w:val="0"/>
        <w:adjustRightInd w:val="0"/>
        <w:spacing w:before="120" w:after="0" w:line="240" w:lineRule="auto"/>
        <w:ind w:left="0" w:firstLine="539"/>
        <w:rPr>
          <w:b/>
          <w:bCs/>
          <w:kern w:val="0"/>
          <w:sz w:val="22"/>
          <w:szCs w:val="22"/>
          <w:lang w:eastAsia="ru-RU"/>
        </w:rPr>
      </w:pPr>
      <w:r>
        <w:rPr>
          <w:b/>
          <w:bCs/>
          <w:kern w:val="0"/>
          <w:lang w:eastAsia="ru-RU"/>
        </w:rPr>
        <w:t>Строительные нормы и правила (СНиП</w:t>
      </w:r>
      <w:r>
        <w:rPr>
          <w:b/>
          <w:bCs/>
          <w:kern w:val="0"/>
          <w:sz w:val="22"/>
          <w:szCs w:val="22"/>
          <w:lang w:eastAsia="ru-RU"/>
        </w:rPr>
        <w:t>)</w:t>
      </w:r>
    </w:p>
    <w:p w:rsidR="00101A01" w:rsidRDefault="00101A01" w:rsidP="00AC1B92">
      <w:pPr>
        <w:spacing w:before="120" w:line="240" w:lineRule="auto"/>
        <w:jc w:val="both"/>
        <w:rPr>
          <w:rFonts w:ascii="Times New Roman" w:hAnsi="Times New Roman"/>
          <w:lang w:eastAsia="ru-RU"/>
        </w:rPr>
      </w:pPr>
      <w:r>
        <w:rPr>
          <w:rFonts w:ascii="Times New Roman" w:hAnsi="Times New Roman"/>
          <w:lang w:eastAsia="ru-RU"/>
        </w:rPr>
        <w:t>1. СНиП 2.07.01-89* «Градостроительство. Планировка и застройка городских и сельских поселений»</w:t>
      </w:r>
    </w:p>
    <w:p w:rsidR="00101A01" w:rsidRDefault="00101A01" w:rsidP="00AC1B92">
      <w:pPr>
        <w:spacing w:after="120" w:line="240" w:lineRule="auto"/>
        <w:jc w:val="both"/>
        <w:rPr>
          <w:rFonts w:ascii="Times New Roman" w:hAnsi="Times New Roman"/>
          <w:color w:val="000000"/>
          <w:lang w:eastAsia="ar-SA"/>
        </w:rPr>
      </w:pPr>
      <w:r>
        <w:rPr>
          <w:rFonts w:ascii="Times New Roman" w:hAnsi="Times New Roman"/>
          <w:color w:val="000000"/>
        </w:rPr>
        <w:t xml:space="preserve">2.Свод правил СП 42.13330.2011 «Градостроительство. Планировка и застройка городских и сельских поселений» (актуализированная редакция </w:t>
      </w:r>
      <w:hyperlink r:id="rId20" w:history="1">
        <w:r>
          <w:rPr>
            <w:rStyle w:val="Hyperlink"/>
            <w:rFonts w:ascii="Times New Roman" w:hAnsi="Times New Roman"/>
            <w:color w:val="000000"/>
          </w:rPr>
          <w:t>СНиП 2.07.01-89*</w:t>
        </w:r>
      </w:hyperlink>
      <w:r>
        <w:rPr>
          <w:rFonts w:ascii="Times New Roman" w:hAnsi="Times New Roman"/>
          <w:color w:val="000000"/>
        </w:rPr>
        <w:t>)</w:t>
      </w:r>
    </w:p>
    <w:p w:rsidR="00101A01" w:rsidRDefault="00101A01" w:rsidP="00AC1B92">
      <w:pPr>
        <w:pStyle w:val="formattext"/>
        <w:spacing w:before="120" w:beforeAutospacing="0" w:after="0" w:afterAutospacing="0"/>
        <w:jc w:val="both"/>
        <w:rPr>
          <w:color w:val="000000"/>
          <w:sz w:val="22"/>
          <w:szCs w:val="22"/>
        </w:rPr>
      </w:pPr>
      <w:r>
        <w:rPr>
          <w:sz w:val="22"/>
          <w:szCs w:val="22"/>
        </w:rPr>
        <w:t>3.</w:t>
      </w:r>
      <w:r>
        <w:rPr>
          <w:color w:val="000000"/>
          <w:sz w:val="22"/>
          <w:szCs w:val="22"/>
        </w:rPr>
        <w:t>Инструкция о порядке разработки, согласования, экспертизы и утверждения градостроительной документации, в части, не противоречащей Градостроительному кодексу Российской Федерации (СНиП 11-04- 2003).</w:t>
      </w:r>
    </w:p>
    <w:p w:rsidR="00101A01" w:rsidRDefault="00101A01" w:rsidP="00AC1B92">
      <w:pPr>
        <w:pStyle w:val="formattext"/>
        <w:spacing w:before="120" w:beforeAutospacing="0" w:after="0" w:afterAutospacing="0"/>
        <w:jc w:val="both"/>
        <w:rPr>
          <w:sz w:val="22"/>
          <w:szCs w:val="22"/>
        </w:rPr>
      </w:pPr>
      <w:r>
        <w:rPr>
          <w:sz w:val="22"/>
          <w:szCs w:val="22"/>
        </w:rPr>
        <w:t>4.СНиП II-7-81* «Строительство в сейсмических районах»</w:t>
      </w:r>
    </w:p>
    <w:p w:rsidR="00101A01" w:rsidRDefault="00101A01" w:rsidP="00AC1B92">
      <w:pPr>
        <w:spacing w:before="120" w:line="240" w:lineRule="auto"/>
        <w:jc w:val="both"/>
        <w:rPr>
          <w:rFonts w:ascii="Times New Roman" w:hAnsi="Times New Roman"/>
          <w:lang w:eastAsia="ru-RU"/>
        </w:rPr>
      </w:pPr>
      <w:r>
        <w:rPr>
          <w:rFonts w:ascii="Times New Roman" w:hAnsi="Times New Roman"/>
          <w:lang w:eastAsia="ru-RU"/>
        </w:rPr>
        <w:t>5. СНиП 2.04.02-84* «Водоснабжение. Наружные сети и сооружения»</w:t>
      </w:r>
    </w:p>
    <w:p w:rsidR="00101A01" w:rsidRDefault="00101A01" w:rsidP="00AC1B92">
      <w:pPr>
        <w:spacing w:before="120" w:line="240" w:lineRule="auto"/>
        <w:jc w:val="both"/>
        <w:rPr>
          <w:rFonts w:ascii="Times New Roman" w:hAnsi="Times New Roman"/>
          <w:lang w:eastAsia="ru-RU"/>
        </w:rPr>
      </w:pPr>
      <w:r>
        <w:rPr>
          <w:rFonts w:ascii="Times New Roman" w:hAnsi="Times New Roman"/>
          <w:lang w:eastAsia="ru-RU"/>
        </w:rPr>
        <w:t>6. СНиП 2.04.03-85 «Канализация. Наружные сети и сооружения»</w:t>
      </w:r>
    </w:p>
    <w:p w:rsidR="00101A01" w:rsidRDefault="00101A01" w:rsidP="00AC1B92">
      <w:pPr>
        <w:pStyle w:val="formattext"/>
        <w:spacing w:before="120" w:beforeAutospacing="0" w:after="0" w:afterAutospacing="0"/>
        <w:jc w:val="both"/>
        <w:rPr>
          <w:sz w:val="22"/>
          <w:szCs w:val="22"/>
        </w:rPr>
      </w:pPr>
      <w:r>
        <w:rPr>
          <w:sz w:val="22"/>
          <w:szCs w:val="22"/>
        </w:rPr>
        <w:t>7.СНиП 41-02-2003 «Тепловые сети»</w:t>
      </w:r>
    </w:p>
    <w:p w:rsidR="00101A01" w:rsidRDefault="00101A01" w:rsidP="00AC1B92">
      <w:pPr>
        <w:spacing w:before="120" w:line="240" w:lineRule="auto"/>
        <w:jc w:val="both"/>
        <w:rPr>
          <w:rFonts w:ascii="Times New Roman" w:hAnsi="Times New Roman"/>
          <w:lang w:eastAsia="ru-RU"/>
        </w:rPr>
      </w:pPr>
      <w:r>
        <w:rPr>
          <w:rFonts w:ascii="Times New Roman" w:hAnsi="Times New Roman"/>
          <w:lang w:eastAsia="ru-RU"/>
        </w:rPr>
        <w:t>8.СНиП 2.06.15-85 «Инженерная защита территорий от затопления и подтопления»</w:t>
      </w:r>
    </w:p>
    <w:p w:rsidR="00101A01" w:rsidRDefault="00101A01" w:rsidP="00AC1B92">
      <w:pPr>
        <w:pStyle w:val="formattext"/>
        <w:spacing w:before="120" w:beforeAutospacing="0" w:after="0" w:afterAutospacing="0"/>
        <w:jc w:val="both"/>
        <w:rPr>
          <w:sz w:val="22"/>
          <w:szCs w:val="22"/>
        </w:rPr>
      </w:pPr>
      <w:r>
        <w:rPr>
          <w:sz w:val="22"/>
          <w:szCs w:val="22"/>
        </w:rPr>
        <w:t>9.СНиП  22-02-2003 Инженерная защита территорий, зданий и сооружений от опасных геологических процессов. Основные положения</w:t>
      </w:r>
    </w:p>
    <w:p w:rsidR="00101A01" w:rsidRDefault="00101A01" w:rsidP="00AC1B92">
      <w:pPr>
        <w:pStyle w:val="formattext"/>
        <w:spacing w:before="120" w:beforeAutospacing="0" w:after="0" w:afterAutospacing="0"/>
        <w:jc w:val="both"/>
        <w:rPr>
          <w:sz w:val="22"/>
          <w:szCs w:val="22"/>
        </w:rPr>
      </w:pPr>
      <w:r>
        <w:rPr>
          <w:sz w:val="22"/>
          <w:szCs w:val="22"/>
        </w:rPr>
        <w:t>10.СНиП  2.06.03-85 «Мелиоративные системы и сооружения»</w:t>
      </w:r>
    </w:p>
    <w:p w:rsidR="00101A01" w:rsidRDefault="00101A01" w:rsidP="00AC1B92">
      <w:pPr>
        <w:spacing w:before="120" w:line="240" w:lineRule="auto"/>
        <w:jc w:val="both"/>
        <w:rPr>
          <w:rFonts w:ascii="Times New Roman" w:hAnsi="Times New Roman"/>
          <w:lang w:eastAsia="ru-RU"/>
        </w:rPr>
      </w:pPr>
      <w:r>
        <w:rPr>
          <w:rFonts w:ascii="Times New Roman" w:hAnsi="Times New Roman"/>
          <w:lang w:eastAsia="ru-RU"/>
        </w:rPr>
        <w:t>11. СНиП 2.05.02-85 «Автомобильные дороги»</w:t>
      </w:r>
    </w:p>
    <w:p w:rsidR="00101A01" w:rsidRDefault="00101A01" w:rsidP="00AC1B92">
      <w:pPr>
        <w:pStyle w:val="formattext"/>
        <w:spacing w:before="120" w:beforeAutospacing="0" w:after="0" w:afterAutospacing="0"/>
        <w:jc w:val="both"/>
        <w:rPr>
          <w:sz w:val="22"/>
          <w:szCs w:val="22"/>
        </w:rPr>
      </w:pPr>
      <w:r>
        <w:rPr>
          <w:sz w:val="22"/>
          <w:szCs w:val="22"/>
        </w:rPr>
        <w:t>12.СНиП  2.01.09-91 Здания и сооружения на подрабатываемых территориях и просадочных грунтах</w:t>
      </w:r>
    </w:p>
    <w:p w:rsidR="00101A01" w:rsidRDefault="00101A01" w:rsidP="00AC1B92">
      <w:pPr>
        <w:pStyle w:val="formattext"/>
        <w:spacing w:before="120" w:beforeAutospacing="0" w:after="0" w:afterAutospacing="0"/>
        <w:jc w:val="both"/>
        <w:rPr>
          <w:sz w:val="22"/>
          <w:szCs w:val="22"/>
        </w:rPr>
      </w:pPr>
      <w:r>
        <w:rPr>
          <w:sz w:val="22"/>
          <w:szCs w:val="22"/>
        </w:rPr>
        <w:t>13.СНиП 31-06-2009 Общественные здания и сооружения</w:t>
      </w:r>
    </w:p>
    <w:p w:rsidR="00101A01" w:rsidRDefault="00101A01" w:rsidP="00AC1B92">
      <w:pPr>
        <w:pStyle w:val="formattext"/>
        <w:spacing w:before="120" w:beforeAutospacing="0" w:after="0" w:afterAutospacing="0"/>
        <w:jc w:val="both"/>
        <w:rPr>
          <w:sz w:val="22"/>
          <w:szCs w:val="22"/>
        </w:rPr>
      </w:pPr>
      <w:r>
        <w:rPr>
          <w:sz w:val="22"/>
          <w:szCs w:val="22"/>
        </w:rPr>
        <w:t>14.СНиП 2.05.07-91* Промышленный транспорт</w:t>
      </w:r>
    </w:p>
    <w:p w:rsidR="00101A01" w:rsidRDefault="00101A01" w:rsidP="00AC1B92">
      <w:pPr>
        <w:pStyle w:val="formattext"/>
        <w:spacing w:before="120" w:beforeAutospacing="0" w:after="0" w:afterAutospacing="0"/>
        <w:jc w:val="both"/>
        <w:rPr>
          <w:sz w:val="22"/>
          <w:szCs w:val="22"/>
        </w:rPr>
      </w:pPr>
      <w:r>
        <w:rPr>
          <w:sz w:val="22"/>
          <w:szCs w:val="22"/>
        </w:rPr>
        <w:t>15.СНиП 23-02-2003 Тепловая защита зданий</w:t>
      </w:r>
    </w:p>
    <w:p w:rsidR="00101A01" w:rsidRDefault="00101A01" w:rsidP="00AC1B92">
      <w:pPr>
        <w:pStyle w:val="formattext"/>
        <w:spacing w:before="120" w:beforeAutospacing="0" w:after="0" w:afterAutospacing="0"/>
        <w:jc w:val="both"/>
        <w:rPr>
          <w:sz w:val="22"/>
          <w:szCs w:val="22"/>
        </w:rPr>
      </w:pPr>
      <w:r>
        <w:rPr>
          <w:sz w:val="22"/>
          <w:szCs w:val="22"/>
        </w:rPr>
        <w:t>16.СНиП 31-01-2003 Здания жилые многоквартирные</w:t>
      </w:r>
    </w:p>
    <w:p w:rsidR="00101A01" w:rsidRDefault="00101A01" w:rsidP="00AC1B92">
      <w:pPr>
        <w:pStyle w:val="formattext"/>
        <w:spacing w:before="120" w:beforeAutospacing="0" w:after="0" w:afterAutospacing="0"/>
        <w:jc w:val="both"/>
        <w:rPr>
          <w:sz w:val="22"/>
          <w:szCs w:val="22"/>
        </w:rPr>
      </w:pPr>
      <w:r>
        <w:rPr>
          <w:sz w:val="22"/>
          <w:szCs w:val="22"/>
        </w:rPr>
        <w:t>17.СНиП 2.04.01-85* Внутренний водопровод и канализация зданий</w:t>
      </w:r>
    </w:p>
    <w:p w:rsidR="00101A01" w:rsidRDefault="00101A01" w:rsidP="00AC1B92">
      <w:pPr>
        <w:tabs>
          <w:tab w:val="left" w:pos="1080"/>
        </w:tabs>
        <w:autoSpaceDE w:val="0"/>
        <w:autoSpaceDN w:val="0"/>
        <w:adjustRightInd w:val="0"/>
        <w:spacing w:before="120" w:line="240" w:lineRule="auto"/>
        <w:jc w:val="both"/>
        <w:rPr>
          <w:rFonts w:ascii="Times New Roman" w:hAnsi="Times New Roman"/>
        </w:rPr>
      </w:pPr>
      <w:r>
        <w:rPr>
          <w:rFonts w:ascii="Times New Roman" w:hAnsi="Times New Roman"/>
        </w:rPr>
        <w:t xml:space="preserve">18.СНиП 12-01-2004 «Организация строительства» </w:t>
      </w:r>
      <w:r>
        <w:rPr>
          <w:rFonts w:ascii="Times New Roman" w:hAnsi="Times New Roman"/>
          <w:color w:val="000000"/>
        </w:rPr>
        <w:t>от 27.12. 2010 № 781.</w:t>
      </w:r>
    </w:p>
    <w:p w:rsidR="00101A01" w:rsidRDefault="00101A01" w:rsidP="00AC1B92">
      <w:pPr>
        <w:pStyle w:val="formattext"/>
        <w:spacing w:before="120" w:beforeAutospacing="0" w:after="0" w:afterAutospacing="0"/>
        <w:ind w:firstLine="708"/>
        <w:jc w:val="both"/>
        <w:rPr>
          <w:b/>
          <w:bCs/>
        </w:rPr>
      </w:pPr>
      <w:r>
        <w:rPr>
          <w:b/>
          <w:bCs/>
        </w:rPr>
        <w:t>Своды правил по проектированию и строительству (СП)</w:t>
      </w:r>
    </w:p>
    <w:p w:rsidR="00101A01" w:rsidRDefault="00101A01" w:rsidP="00AC1B92">
      <w:pPr>
        <w:pStyle w:val="formattext"/>
        <w:spacing w:before="120" w:beforeAutospacing="0" w:after="0" w:afterAutospacing="0"/>
        <w:jc w:val="both"/>
        <w:rPr>
          <w:sz w:val="22"/>
          <w:szCs w:val="22"/>
        </w:rPr>
      </w:pPr>
      <w:r>
        <w:rPr>
          <w:sz w:val="22"/>
          <w:szCs w:val="22"/>
        </w:rPr>
        <w:t>1.СП 30-102-99 Планировка и застройка территорий малоэтажного жилищного строительства</w:t>
      </w:r>
    </w:p>
    <w:p w:rsidR="00101A01" w:rsidRDefault="00101A01" w:rsidP="00AC1B92">
      <w:pPr>
        <w:pStyle w:val="formattext"/>
        <w:spacing w:before="120" w:beforeAutospacing="0" w:after="0" w:afterAutospacing="0"/>
        <w:jc w:val="both"/>
        <w:rPr>
          <w:sz w:val="22"/>
          <w:szCs w:val="22"/>
        </w:rPr>
      </w:pPr>
      <w:r>
        <w:rPr>
          <w:sz w:val="22"/>
          <w:szCs w:val="22"/>
        </w:rPr>
        <w:t>2.СП 31-114-2004 Правила проектирования жилых и общественных зданий для строительства в сейсмических районах</w:t>
      </w:r>
    </w:p>
    <w:p w:rsidR="00101A01" w:rsidRDefault="00101A01" w:rsidP="00AC1B92">
      <w:pPr>
        <w:spacing w:before="120" w:line="240" w:lineRule="auto"/>
        <w:jc w:val="both"/>
        <w:rPr>
          <w:rFonts w:ascii="Times New Roman" w:hAnsi="Times New Roman"/>
          <w:lang w:eastAsia="ru-RU"/>
        </w:rPr>
      </w:pPr>
      <w:r>
        <w:rPr>
          <w:rFonts w:ascii="Times New Roman" w:hAnsi="Times New Roman"/>
          <w:lang w:eastAsia="ru-RU"/>
        </w:rPr>
        <w:t>3.«Правила определения размеров земельных участков для размещения воздушных линий электропередачи и опор линий связи, обслуживающих электрические сети», утвержденные постановлением Правительства Российской Федерации от 11 августа 2003 года №486</w:t>
      </w:r>
    </w:p>
    <w:p w:rsidR="00101A01" w:rsidRDefault="00101A01" w:rsidP="00AC1B92">
      <w:pPr>
        <w:pStyle w:val="formattext"/>
        <w:spacing w:before="120" w:beforeAutospacing="0" w:after="0" w:afterAutospacing="0"/>
        <w:ind w:left="2124" w:firstLine="708"/>
        <w:jc w:val="both"/>
        <w:rPr>
          <w:b/>
          <w:bCs/>
        </w:rPr>
      </w:pPr>
      <w:r>
        <w:rPr>
          <w:b/>
          <w:bCs/>
        </w:rPr>
        <w:t>Строительные нормы (СН)</w:t>
      </w:r>
    </w:p>
    <w:p w:rsidR="00101A01" w:rsidRDefault="00101A01" w:rsidP="00AC1B92">
      <w:pPr>
        <w:pStyle w:val="formattext"/>
        <w:spacing w:before="120" w:beforeAutospacing="0" w:after="0" w:afterAutospacing="0"/>
        <w:jc w:val="both"/>
        <w:rPr>
          <w:sz w:val="22"/>
          <w:szCs w:val="22"/>
        </w:rPr>
      </w:pPr>
      <w:r>
        <w:rPr>
          <w:sz w:val="22"/>
          <w:szCs w:val="22"/>
        </w:rPr>
        <w:t>1.СН 452-73 Нормы отвода земель для магистральных трубопроводов</w:t>
      </w:r>
    </w:p>
    <w:p w:rsidR="00101A01" w:rsidRDefault="00101A01" w:rsidP="00AC1B92">
      <w:pPr>
        <w:pStyle w:val="formattext"/>
        <w:spacing w:before="120" w:beforeAutospacing="0" w:after="0" w:afterAutospacing="0"/>
        <w:jc w:val="both"/>
        <w:rPr>
          <w:sz w:val="22"/>
          <w:szCs w:val="22"/>
        </w:rPr>
      </w:pPr>
      <w:r>
        <w:rPr>
          <w:sz w:val="22"/>
          <w:szCs w:val="22"/>
        </w:rPr>
        <w:t>2.СН 456-73 Нормы отвода земель для магистральных водоводов и канализационных коллекторов</w:t>
      </w:r>
    </w:p>
    <w:p w:rsidR="00101A01" w:rsidRDefault="00101A01" w:rsidP="00AC1B92">
      <w:pPr>
        <w:pStyle w:val="formattext"/>
        <w:spacing w:before="120" w:beforeAutospacing="0" w:after="0" w:afterAutospacing="0"/>
        <w:jc w:val="both"/>
        <w:rPr>
          <w:sz w:val="22"/>
          <w:szCs w:val="22"/>
        </w:rPr>
      </w:pPr>
      <w:r>
        <w:rPr>
          <w:sz w:val="22"/>
          <w:szCs w:val="22"/>
        </w:rPr>
        <w:t>3.СН 461-74 Нормы отвода земель для линий связи</w:t>
      </w:r>
    </w:p>
    <w:p w:rsidR="00101A01" w:rsidRDefault="00101A01" w:rsidP="00AC1B92">
      <w:pPr>
        <w:pStyle w:val="formattext"/>
        <w:spacing w:before="120" w:beforeAutospacing="0" w:after="0" w:afterAutospacing="0"/>
        <w:jc w:val="both"/>
        <w:rPr>
          <w:sz w:val="22"/>
          <w:szCs w:val="22"/>
        </w:rPr>
      </w:pPr>
      <w:r>
        <w:rPr>
          <w:sz w:val="22"/>
          <w:szCs w:val="22"/>
        </w:rPr>
        <w:t>4.СН 467-74 Нормы отвода земель для автомобильных дорог</w:t>
      </w:r>
    </w:p>
    <w:p w:rsidR="00101A01" w:rsidRDefault="00101A01" w:rsidP="00AC1B92">
      <w:pPr>
        <w:pStyle w:val="formattext"/>
        <w:spacing w:before="120" w:beforeAutospacing="0" w:after="0" w:afterAutospacing="0"/>
        <w:jc w:val="both"/>
        <w:rPr>
          <w:sz w:val="22"/>
          <w:szCs w:val="22"/>
        </w:rPr>
      </w:pPr>
      <w:r>
        <w:rPr>
          <w:sz w:val="22"/>
          <w:szCs w:val="22"/>
        </w:rPr>
        <w:t>5.СН 474-75 Нормы отвода земель для мелиоративных каналов</w:t>
      </w:r>
    </w:p>
    <w:p w:rsidR="00101A01" w:rsidRDefault="00101A01" w:rsidP="00AC1B92">
      <w:pPr>
        <w:spacing w:before="120" w:line="240" w:lineRule="auto"/>
        <w:jc w:val="both"/>
        <w:rPr>
          <w:rFonts w:ascii="Times New Roman" w:hAnsi="Times New Roman"/>
          <w:lang w:eastAsia="ru-RU"/>
        </w:rPr>
      </w:pPr>
      <w:r>
        <w:rPr>
          <w:rFonts w:ascii="Times New Roman" w:hAnsi="Times New Roman"/>
          <w:lang w:eastAsia="ru-RU"/>
        </w:rPr>
        <w:t>6.СН 429-71 Указания по размещению объектов строительства и ограничению этажности зданий в сейсмических районах</w:t>
      </w:r>
    </w:p>
    <w:p w:rsidR="00101A01" w:rsidRDefault="00101A01" w:rsidP="00AC1B92">
      <w:pPr>
        <w:pStyle w:val="formattext"/>
        <w:spacing w:before="120" w:beforeAutospacing="0" w:after="0" w:afterAutospacing="0"/>
        <w:ind w:left="1416" w:firstLine="708"/>
        <w:jc w:val="both"/>
        <w:rPr>
          <w:b/>
          <w:bCs/>
        </w:rPr>
      </w:pPr>
      <w:r>
        <w:rPr>
          <w:b/>
          <w:bCs/>
        </w:rPr>
        <w:t xml:space="preserve">      Ведомственные строительные нормы (ВСН)</w:t>
      </w:r>
    </w:p>
    <w:p w:rsidR="00101A01" w:rsidRDefault="00101A01" w:rsidP="00AC1B92">
      <w:pPr>
        <w:spacing w:before="120" w:line="240" w:lineRule="auto"/>
        <w:jc w:val="both"/>
        <w:rPr>
          <w:rFonts w:ascii="Times New Roman" w:hAnsi="Times New Roman"/>
          <w:lang w:eastAsia="ru-RU"/>
        </w:rPr>
      </w:pPr>
      <w:r>
        <w:rPr>
          <w:rFonts w:ascii="Times New Roman" w:hAnsi="Times New Roman"/>
          <w:lang w:eastAsia="ru-RU"/>
        </w:rPr>
        <w:t xml:space="preserve">1.ВСН №14278 тм-т1 «Нормы отвода земель для электрических сетей напряжением 0,38-750 кВ» </w:t>
      </w:r>
    </w:p>
    <w:p w:rsidR="00101A01" w:rsidRDefault="00101A01" w:rsidP="00AC1B92">
      <w:pPr>
        <w:pStyle w:val="BodyText"/>
        <w:widowControl/>
        <w:suppressAutoHyphens w:val="0"/>
        <w:overflowPunct w:val="0"/>
        <w:autoSpaceDE w:val="0"/>
        <w:autoSpaceDN w:val="0"/>
        <w:adjustRightInd w:val="0"/>
        <w:spacing w:before="120" w:after="0" w:line="240" w:lineRule="auto"/>
        <w:ind w:left="0" w:firstLine="539"/>
        <w:rPr>
          <w:b/>
          <w:bCs/>
          <w:kern w:val="0"/>
          <w:lang w:eastAsia="ru-RU"/>
        </w:rPr>
      </w:pPr>
      <w:r>
        <w:rPr>
          <w:b/>
          <w:bCs/>
          <w:kern w:val="0"/>
          <w:lang w:eastAsia="ru-RU"/>
        </w:rPr>
        <w:t>Санитарные правила и нормы (СанПиН)</w:t>
      </w:r>
    </w:p>
    <w:p w:rsidR="00101A01" w:rsidRDefault="00101A01" w:rsidP="00AC1B92">
      <w:pPr>
        <w:spacing w:before="120" w:line="240" w:lineRule="auto"/>
        <w:jc w:val="both"/>
        <w:rPr>
          <w:rFonts w:ascii="Times New Roman" w:hAnsi="Times New Roman"/>
          <w:lang w:eastAsia="ru-RU"/>
        </w:rPr>
      </w:pPr>
      <w:r>
        <w:rPr>
          <w:rFonts w:ascii="Times New Roman" w:hAnsi="Times New Roman"/>
          <w:lang w:eastAsia="ru-RU"/>
        </w:rPr>
        <w:t xml:space="preserve">1.СанПиН 2.2.1/2.1.1.2555-09 </w:t>
      </w:r>
      <w:r>
        <w:rPr>
          <w:rFonts w:ascii="Times New Roman" w:hAnsi="Times New Roman"/>
        </w:rPr>
        <w:t>Изменение N2 СанПиН 2.2.1/2.1.1.1200-03</w:t>
      </w:r>
      <w:r>
        <w:rPr>
          <w:rFonts w:ascii="Times New Roman" w:hAnsi="Times New Roman"/>
          <w:lang w:eastAsia="ru-RU"/>
        </w:rPr>
        <w:t>«Санитарно-защитные зоны и санитарная классификация предприятий, сооружений и иных объектов.</w:t>
      </w:r>
      <w:r>
        <w:rPr>
          <w:rFonts w:ascii="Times New Roman" w:hAnsi="Times New Roman"/>
        </w:rPr>
        <w:t xml:space="preserve"> Новая редакция»</w:t>
      </w:r>
    </w:p>
    <w:p w:rsidR="00101A01" w:rsidRDefault="00101A01" w:rsidP="00AC1B92">
      <w:pPr>
        <w:spacing w:before="120" w:line="240" w:lineRule="auto"/>
        <w:jc w:val="both"/>
        <w:rPr>
          <w:rFonts w:ascii="Times New Roman" w:hAnsi="Times New Roman"/>
          <w:lang w:eastAsia="ru-RU"/>
        </w:rPr>
      </w:pPr>
      <w:r>
        <w:rPr>
          <w:rFonts w:ascii="Times New Roman" w:hAnsi="Times New Roman"/>
          <w:lang w:eastAsia="ru-RU"/>
        </w:rPr>
        <w:t>2. СанПиН 2.1.4.1110-02 «Зоны санитарной охраны источников водоснабжения и водопроводов питьевого назначения»</w:t>
      </w:r>
    </w:p>
    <w:p w:rsidR="00101A01" w:rsidRDefault="00101A01" w:rsidP="00AC1B92">
      <w:pPr>
        <w:spacing w:before="120" w:line="240" w:lineRule="auto"/>
        <w:jc w:val="both"/>
        <w:rPr>
          <w:rFonts w:ascii="Times New Roman" w:hAnsi="Times New Roman"/>
          <w:lang w:eastAsia="ru-RU"/>
        </w:rPr>
      </w:pPr>
      <w:r>
        <w:rPr>
          <w:rFonts w:ascii="Times New Roman" w:hAnsi="Times New Roman"/>
          <w:lang w:eastAsia="ru-RU"/>
        </w:rPr>
        <w:t>3. СанПиН 2.1.4.1074-01 «Питьевая вода. Гигиенические требования к качеству воды централизованных систем питьевого водоснабжения. Контроль качества»</w:t>
      </w:r>
    </w:p>
    <w:p w:rsidR="00101A01" w:rsidRDefault="00101A01" w:rsidP="00AC1B92">
      <w:pPr>
        <w:pStyle w:val="formattext"/>
        <w:spacing w:before="120" w:beforeAutospacing="0" w:after="0" w:afterAutospacing="0"/>
        <w:jc w:val="both"/>
        <w:rPr>
          <w:sz w:val="22"/>
          <w:szCs w:val="22"/>
        </w:rPr>
      </w:pPr>
      <w:r>
        <w:rPr>
          <w:sz w:val="22"/>
          <w:szCs w:val="22"/>
        </w:rPr>
        <w:t>4.СанПиН 2.2.1/2.1.1.1200-03 "Санитарно-защитные зоны и санитарная классификация предприятий, сооружений и иных объектов. Новая редакция".</w:t>
      </w:r>
    </w:p>
    <w:p w:rsidR="00101A01" w:rsidRDefault="00101A01" w:rsidP="00AC1B92">
      <w:pPr>
        <w:pStyle w:val="formattext"/>
        <w:spacing w:before="120" w:beforeAutospacing="0" w:after="0" w:afterAutospacing="0"/>
        <w:jc w:val="both"/>
        <w:rPr>
          <w:sz w:val="22"/>
          <w:szCs w:val="22"/>
        </w:rPr>
      </w:pPr>
      <w:r>
        <w:rPr>
          <w:sz w:val="22"/>
          <w:szCs w:val="22"/>
        </w:rPr>
        <w:t>5.СанПиН 2.1.6.1032-01 Гигиенические требования к обеспечению качества атмосферного воздуха населенных мест</w:t>
      </w:r>
    </w:p>
    <w:p w:rsidR="00101A01" w:rsidRDefault="00101A01" w:rsidP="00AC1B92">
      <w:pPr>
        <w:pStyle w:val="formattext"/>
        <w:spacing w:before="120" w:beforeAutospacing="0" w:after="0" w:afterAutospacing="0"/>
        <w:jc w:val="both"/>
        <w:rPr>
          <w:sz w:val="22"/>
          <w:szCs w:val="22"/>
        </w:rPr>
      </w:pPr>
      <w:r>
        <w:rPr>
          <w:sz w:val="22"/>
          <w:szCs w:val="22"/>
        </w:rPr>
        <w:t>6.СанПиН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101A01" w:rsidRDefault="00101A01" w:rsidP="00AC1B92">
      <w:pPr>
        <w:pStyle w:val="BodyText"/>
        <w:widowControl/>
        <w:suppressAutoHyphens w:val="0"/>
        <w:overflowPunct w:val="0"/>
        <w:autoSpaceDE w:val="0"/>
        <w:autoSpaceDN w:val="0"/>
        <w:adjustRightInd w:val="0"/>
        <w:spacing w:line="240" w:lineRule="auto"/>
        <w:ind w:left="2124" w:firstLine="708"/>
        <w:rPr>
          <w:b/>
          <w:bCs/>
          <w:kern w:val="0"/>
          <w:lang w:eastAsia="ru-RU"/>
        </w:rPr>
      </w:pPr>
      <w:r>
        <w:rPr>
          <w:b/>
          <w:bCs/>
          <w:kern w:val="0"/>
          <w:lang w:eastAsia="ru-RU"/>
        </w:rPr>
        <w:t>Другие документы</w:t>
      </w:r>
    </w:p>
    <w:p w:rsidR="00101A01" w:rsidRDefault="00101A01" w:rsidP="00AC1B92">
      <w:pPr>
        <w:pStyle w:val="BodyText"/>
        <w:widowControl/>
        <w:suppressAutoHyphens w:val="0"/>
        <w:overflowPunct w:val="0"/>
        <w:autoSpaceDE w:val="0"/>
        <w:autoSpaceDN w:val="0"/>
        <w:adjustRightInd w:val="0"/>
        <w:spacing w:line="240" w:lineRule="auto"/>
        <w:ind w:left="0" w:firstLine="0"/>
        <w:rPr>
          <w:sz w:val="22"/>
          <w:szCs w:val="22"/>
          <w:lang w:eastAsia="ru-RU"/>
        </w:rPr>
      </w:pPr>
      <w:r>
        <w:rPr>
          <w:sz w:val="22"/>
          <w:szCs w:val="22"/>
          <w:lang w:eastAsia="ru-RU"/>
        </w:rPr>
        <w:t>1. Справочник проектировщика. «Градостроительство», М., 1978</w:t>
      </w:r>
    </w:p>
    <w:p w:rsidR="00101A01" w:rsidRDefault="00101A01" w:rsidP="00AC1B92">
      <w:pPr>
        <w:spacing w:after="60" w:line="240" w:lineRule="auto"/>
        <w:jc w:val="both"/>
        <w:rPr>
          <w:rFonts w:ascii="Times New Roman" w:hAnsi="Times New Roman"/>
          <w:lang w:eastAsia="ru-RU"/>
        </w:rPr>
      </w:pPr>
      <w:r>
        <w:rPr>
          <w:rFonts w:ascii="Times New Roman" w:hAnsi="Times New Roman"/>
          <w:lang w:eastAsia="ru-RU"/>
        </w:rPr>
        <w:t>2. «Ограничения (обременения) прав на использование земельных участков». Справочное пособие. М., 2000 г.</w:t>
      </w:r>
    </w:p>
    <w:p w:rsidR="00101A01" w:rsidRDefault="00101A01" w:rsidP="00AC1B92">
      <w:pPr>
        <w:pStyle w:val="BodyText"/>
        <w:widowControl/>
        <w:suppressAutoHyphens w:val="0"/>
        <w:overflowPunct w:val="0"/>
        <w:autoSpaceDE w:val="0"/>
        <w:autoSpaceDN w:val="0"/>
        <w:adjustRightInd w:val="0"/>
        <w:spacing w:after="60" w:line="240" w:lineRule="auto"/>
        <w:ind w:left="0" w:firstLine="0"/>
        <w:rPr>
          <w:b/>
          <w:bCs/>
          <w:sz w:val="22"/>
          <w:szCs w:val="22"/>
        </w:rPr>
      </w:pPr>
      <w:r>
        <w:rPr>
          <w:sz w:val="22"/>
          <w:szCs w:val="22"/>
          <w:lang w:eastAsia="ru-RU"/>
        </w:rPr>
        <w:t xml:space="preserve">3. </w:t>
      </w:r>
      <w:r>
        <w:rPr>
          <w:kern w:val="0"/>
          <w:sz w:val="22"/>
          <w:szCs w:val="22"/>
          <w:lang w:eastAsia="ru-RU"/>
        </w:rPr>
        <w:t>2. Нормативно-рекомендательные документы Госстроя России</w:t>
      </w:r>
    </w:p>
    <w:p w:rsidR="00101A01" w:rsidRDefault="00101A01" w:rsidP="00AC1B92">
      <w:pPr>
        <w:spacing w:after="120" w:line="240" w:lineRule="auto"/>
        <w:jc w:val="both"/>
        <w:rPr>
          <w:rFonts w:ascii="Times New Roman" w:hAnsi="Times New Roman"/>
          <w:lang w:eastAsia="ru-RU"/>
        </w:rPr>
      </w:pPr>
      <w:r>
        <w:rPr>
          <w:rFonts w:ascii="Times New Roman" w:hAnsi="Times New Roman"/>
          <w:lang w:eastAsia="ru-RU"/>
        </w:rPr>
        <w:t>4. «Методическое руководство по разработке правил землепользования и застройки муниципальных образований». ООО территориального планирования «Град», Омск, 2012 г.</w:t>
      </w:r>
    </w:p>
    <w:p w:rsidR="00101A01" w:rsidRDefault="00101A01" w:rsidP="00AC1B92">
      <w:pPr>
        <w:spacing w:after="120" w:line="240" w:lineRule="auto"/>
        <w:jc w:val="both"/>
        <w:rPr>
          <w:rFonts w:ascii="Times New Roman" w:hAnsi="Times New Roman"/>
          <w:color w:val="000000"/>
          <w:lang w:eastAsia="ar-SA"/>
        </w:rPr>
      </w:pPr>
      <w:r>
        <w:rPr>
          <w:rFonts w:ascii="Times New Roman" w:hAnsi="Times New Roman"/>
          <w:color w:val="000000"/>
        </w:rPr>
        <w:t>5.Методические рекомендации по разработке проектов генеральных планов поселений и городских округов (Приказ Минрегиона РФ от 26 мая 2011 г № 244);</w:t>
      </w:r>
    </w:p>
    <w:p w:rsidR="00101A01" w:rsidRDefault="00101A01" w:rsidP="00AC1B92">
      <w:pPr>
        <w:spacing w:line="240" w:lineRule="auto"/>
        <w:jc w:val="both"/>
        <w:rPr>
          <w:rFonts w:ascii="Times New Roman" w:hAnsi="Times New Roman"/>
          <w:lang w:eastAsia="ru-RU"/>
        </w:rPr>
      </w:pPr>
    </w:p>
    <w:p w:rsidR="00101A01" w:rsidRDefault="00101A01" w:rsidP="00AC1B92">
      <w:pPr>
        <w:pStyle w:val="BodyText"/>
        <w:widowControl/>
        <w:suppressAutoHyphens w:val="0"/>
        <w:overflowPunct w:val="0"/>
        <w:autoSpaceDE w:val="0"/>
        <w:autoSpaceDN w:val="0"/>
        <w:adjustRightInd w:val="0"/>
        <w:spacing w:line="240" w:lineRule="auto"/>
        <w:ind w:left="708" w:firstLine="708"/>
        <w:rPr>
          <w:b/>
          <w:bCs/>
          <w:kern w:val="0"/>
          <w:lang w:eastAsia="ru-RU"/>
        </w:rPr>
      </w:pPr>
    </w:p>
    <w:p w:rsidR="00101A01" w:rsidRDefault="00101A01" w:rsidP="00AC1B92">
      <w:pPr>
        <w:pStyle w:val="BodyText"/>
        <w:widowControl/>
        <w:suppressAutoHyphens w:val="0"/>
        <w:overflowPunct w:val="0"/>
        <w:autoSpaceDE w:val="0"/>
        <w:autoSpaceDN w:val="0"/>
        <w:adjustRightInd w:val="0"/>
        <w:spacing w:line="240" w:lineRule="auto"/>
        <w:ind w:left="708" w:firstLine="708"/>
        <w:rPr>
          <w:b/>
          <w:bCs/>
          <w:kern w:val="0"/>
          <w:lang w:eastAsia="ru-RU"/>
        </w:rPr>
      </w:pPr>
    </w:p>
    <w:p w:rsidR="00101A01" w:rsidRDefault="00101A01" w:rsidP="00AC1B92">
      <w:pPr>
        <w:pStyle w:val="BodyText"/>
        <w:widowControl/>
        <w:suppressAutoHyphens w:val="0"/>
        <w:overflowPunct w:val="0"/>
        <w:autoSpaceDE w:val="0"/>
        <w:autoSpaceDN w:val="0"/>
        <w:adjustRightInd w:val="0"/>
        <w:spacing w:line="240" w:lineRule="auto"/>
        <w:ind w:left="708" w:firstLine="708"/>
        <w:rPr>
          <w:b/>
          <w:bCs/>
          <w:kern w:val="0"/>
          <w:lang w:eastAsia="ru-RU"/>
        </w:rPr>
      </w:pPr>
      <w:r>
        <w:rPr>
          <w:b/>
          <w:bCs/>
          <w:kern w:val="0"/>
          <w:lang w:eastAsia="ru-RU"/>
        </w:rPr>
        <w:t>ДОКУМЕНТЫ  УРОВНЯ СУБЪЕКТА  РОССИЙСКОЙ ФЕДЕРАЦИИ</w:t>
      </w:r>
    </w:p>
    <w:p w:rsidR="00101A01" w:rsidRDefault="00101A01" w:rsidP="00AC1B92">
      <w:pPr>
        <w:spacing w:after="200" w:line="240" w:lineRule="auto"/>
        <w:ind w:left="1415"/>
        <w:jc w:val="both"/>
        <w:rPr>
          <w:rFonts w:ascii="Times New Roman" w:hAnsi="Times New Roman"/>
          <w:b/>
          <w:bCs/>
          <w:sz w:val="24"/>
          <w:szCs w:val="24"/>
          <w:lang w:eastAsia="ru-RU"/>
        </w:rPr>
      </w:pPr>
      <w:r>
        <w:rPr>
          <w:rFonts w:ascii="Times New Roman" w:hAnsi="Times New Roman"/>
          <w:b/>
          <w:bCs/>
          <w:sz w:val="24"/>
          <w:szCs w:val="24"/>
          <w:lang w:eastAsia="ru-RU"/>
        </w:rPr>
        <w:t>Республиканские законы</w:t>
      </w:r>
    </w:p>
    <w:p w:rsidR="00101A01" w:rsidRDefault="00101A01" w:rsidP="00AC1B92">
      <w:pPr>
        <w:pStyle w:val="a0"/>
        <w:spacing w:before="120"/>
        <w:rPr>
          <w:rFonts w:ascii="Times New Roman" w:hAnsi="Times New Roman" w:cs="Times New Roman"/>
          <w:b w:val="0"/>
          <w:bCs w:val="0"/>
          <w:color w:val="000000"/>
          <w:sz w:val="22"/>
          <w:szCs w:val="22"/>
        </w:rPr>
      </w:pPr>
      <w:r>
        <w:rPr>
          <w:rFonts w:ascii="Times New Roman" w:hAnsi="Times New Roman" w:cs="Times New Roman"/>
          <w:b w:val="0"/>
          <w:bCs w:val="0"/>
          <w:sz w:val="22"/>
          <w:szCs w:val="22"/>
        </w:rPr>
        <w:t>1.</w:t>
      </w:r>
      <w:r>
        <w:rPr>
          <w:rFonts w:ascii="Times New Roman" w:hAnsi="Times New Roman" w:cs="Times New Roman"/>
          <w:b w:val="0"/>
          <w:bCs w:val="0"/>
          <w:color w:val="000000"/>
          <w:sz w:val="22"/>
          <w:szCs w:val="22"/>
        </w:rPr>
        <w:t xml:space="preserve"> «О градостроительной деятельности в республике Дагестан» от 05.05 2006 г. №26 (ред. от  27 12. 2011 г.)</w:t>
      </w:r>
    </w:p>
    <w:p w:rsidR="00101A01" w:rsidRDefault="00101A01" w:rsidP="00AC1B92">
      <w:pPr>
        <w:spacing w:before="120" w:line="240" w:lineRule="auto"/>
        <w:jc w:val="both"/>
        <w:rPr>
          <w:rFonts w:ascii="Times New Roman" w:hAnsi="Times New Roman"/>
          <w:lang w:eastAsia="ru-RU"/>
        </w:rPr>
      </w:pPr>
      <w:r>
        <w:rPr>
          <w:rFonts w:ascii="Times New Roman" w:hAnsi="Times New Roman"/>
          <w:lang w:eastAsia="ru-RU"/>
        </w:rPr>
        <w:t>2. «О статусе и границах муниципальных образований Республики Дагестан» от 13.01.2005 г. №6 (ред. от 05.10.2012 N 60)</w:t>
      </w:r>
    </w:p>
    <w:p w:rsidR="00101A01" w:rsidRDefault="00101A01"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3. « О земле» от 29.12.2003 №45 (ред. от 05.05.2012 г.)</w:t>
      </w:r>
    </w:p>
    <w:p w:rsidR="00101A01" w:rsidRDefault="00101A01" w:rsidP="00AC1B92">
      <w:pPr>
        <w:pStyle w:val="formattext"/>
        <w:spacing w:before="120" w:beforeAutospacing="0" w:after="0" w:afterAutospacing="0"/>
        <w:jc w:val="both"/>
        <w:rPr>
          <w:sz w:val="22"/>
          <w:szCs w:val="22"/>
        </w:rPr>
      </w:pPr>
      <w:r>
        <w:rPr>
          <w:sz w:val="22"/>
          <w:szCs w:val="22"/>
        </w:rPr>
        <w:t>4.О внесении изменений в Закон Республики Дагестан от 7 мая 2007 г. N 14 "О земле"</w:t>
      </w:r>
    </w:p>
    <w:p w:rsidR="00101A01" w:rsidRDefault="00101A01" w:rsidP="00AC1B92">
      <w:pPr>
        <w:pStyle w:val="a0"/>
        <w:spacing w:before="120"/>
        <w:rPr>
          <w:rFonts w:ascii="Times New Roman" w:hAnsi="Times New Roman" w:cs="Times New Roman"/>
          <w:b w:val="0"/>
          <w:bCs w:val="0"/>
          <w:sz w:val="22"/>
          <w:szCs w:val="22"/>
        </w:rPr>
      </w:pPr>
      <w:r>
        <w:rPr>
          <w:rFonts w:ascii="Times New Roman" w:hAnsi="Times New Roman" w:cs="Times New Roman"/>
          <w:b w:val="0"/>
          <w:bCs w:val="0"/>
          <w:sz w:val="22"/>
          <w:szCs w:val="22"/>
        </w:rPr>
        <w:t>5. «Об обороте земель сельскохозяйственного назначения в Республике Дагестан» от 29. 12. 2003 г. № 46 (ред. от  0</w:t>
      </w:r>
      <w:r w:rsidRPr="004459E9">
        <w:rPr>
          <w:rFonts w:ascii="Times New Roman" w:hAnsi="Times New Roman" w:cs="Times New Roman"/>
          <w:b w:val="0"/>
          <w:bCs w:val="0"/>
          <w:sz w:val="22"/>
          <w:szCs w:val="22"/>
        </w:rPr>
        <w:t>8</w:t>
      </w:r>
      <w:r>
        <w:rPr>
          <w:rFonts w:ascii="Times New Roman" w:hAnsi="Times New Roman" w:cs="Times New Roman"/>
          <w:b w:val="0"/>
          <w:bCs w:val="0"/>
          <w:sz w:val="22"/>
          <w:szCs w:val="22"/>
        </w:rPr>
        <w:t xml:space="preserve">. </w:t>
      </w:r>
      <w:r w:rsidRPr="004459E9">
        <w:rPr>
          <w:rFonts w:ascii="Times New Roman" w:hAnsi="Times New Roman" w:cs="Times New Roman"/>
          <w:b w:val="0"/>
          <w:bCs w:val="0"/>
          <w:sz w:val="22"/>
          <w:szCs w:val="22"/>
        </w:rPr>
        <w:t>04</w:t>
      </w:r>
      <w:r>
        <w:rPr>
          <w:rFonts w:ascii="Times New Roman" w:hAnsi="Times New Roman" w:cs="Times New Roman"/>
          <w:b w:val="0"/>
          <w:bCs w:val="0"/>
          <w:sz w:val="22"/>
          <w:szCs w:val="22"/>
        </w:rPr>
        <w:t>. 20</w:t>
      </w:r>
      <w:r w:rsidRPr="004459E9">
        <w:rPr>
          <w:rFonts w:ascii="Times New Roman" w:hAnsi="Times New Roman" w:cs="Times New Roman"/>
          <w:b w:val="0"/>
          <w:bCs w:val="0"/>
          <w:sz w:val="22"/>
          <w:szCs w:val="22"/>
        </w:rPr>
        <w:t>14</w:t>
      </w:r>
      <w:r>
        <w:rPr>
          <w:rFonts w:ascii="Times New Roman" w:hAnsi="Times New Roman" w:cs="Times New Roman"/>
          <w:b w:val="0"/>
          <w:bCs w:val="0"/>
          <w:sz w:val="22"/>
          <w:szCs w:val="22"/>
        </w:rPr>
        <w:t xml:space="preserve"> г.№ 22)</w:t>
      </w:r>
    </w:p>
    <w:p w:rsidR="00101A01" w:rsidRDefault="00101A01" w:rsidP="00AC1B92">
      <w:pPr>
        <w:pStyle w:val="formattext"/>
        <w:spacing w:before="120" w:beforeAutospacing="0" w:after="0" w:afterAutospacing="0"/>
        <w:jc w:val="both"/>
        <w:rPr>
          <w:sz w:val="22"/>
          <w:szCs w:val="22"/>
        </w:rPr>
      </w:pPr>
      <w:r>
        <w:rPr>
          <w:sz w:val="22"/>
          <w:szCs w:val="22"/>
        </w:rPr>
        <w:t>6."О внесении изменений в Закон Республики Дагестан от 29 декабря 2004 г. N 36 "Об обороте земель сельскохозяйственного назначения в Республике Дагестан"</w:t>
      </w:r>
    </w:p>
    <w:p w:rsidR="00101A01" w:rsidRDefault="00101A01" w:rsidP="00AC1B92">
      <w:pPr>
        <w:pStyle w:val="formattext"/>
        <w:spacing w:before="120" w:beforeAutospacing="0" w:after="0" w:afterAutospacing="0"/>
        <w:jc w:val="both"/>
        <w:rPr>
          <w:sz w:val="22"/>
          <w:szCs w:val="22"/>
        </w:rPr>
      </w:pPr>
      <w:r>
        <w:rPr>
          <w:sz w:val="22"/>
          <w:szCs w:val="22"/>
        </w:rPr>
        <w:t>7."Об охране окружающей среды" от 29 июля 1992 г.</w:t>
      </w:r>
    </w:p>
    <w:p w:rsidR="00101A01" w:rsidRDefault="00101A01" w:rsidP="00AC1B92">
      <w:pPr>
        <w:pStyle w:val="formattext"/>
        <w:spacing w:before="120" w:beforeAutospacing="0" w:after="0" w:afterAutospacing="0"/>
        <w:jc w:val="both"/>
        <w:rPr>
          <w:sz w:val="22"/>
          <w:szCs w:val="22"/>
        </w:rPr>
      </w:pPr>
      <w:r>
        <w:rPr>
          <w:sz w:val="22"/>
          <w:szCs w:val="22"/>
        </w:rPr>
        <w:t>8."Об особо охраняемых природных территориях" от 27 февраля 1992 года</w:t>
      </w:r>
    </w:p>
    <w:p w:rsidR="00101A01" w:rsidRDefault="00101A01" w:rsidP="00AC1B92">
      <w:pPr>
        <w:pStyle w:val="formattext"/>
        <w:spacing w:before="120" w:beforeAutospacing="0" w:after="0" w:afterAutospacing="0"/>
        <w:jc w:val="both"/>
        <w:rPr>
          <w:sz w:val="22"/>
          <w:szCs w:val="22"/>
        </w:rPr>
      </w:pPr>
      <w:r>
        <w:rPr>
          <w:sz w:val="22"/>
          <w:szCs w:val="22"/>
        </w:rPr>
        <w:t>9.</w:t>
      </w:r>
      <w:hyperlink r:id="rId21" w:history="1">
        <w:r>
          <w:rPr>
            <w:rStyle w:val="Hyperlink"/>
            <w:sz w:val="22"/>
            <w:szCs w:val="22"/>
          </w:rPr>
          <w:t xml:space="preserve"> "</w:t>
        </w:r>
        <w:r>
          <w:rPr>
            <w:rStyle w:val="Hyperlink"/>
            <w:color w:val="000000"/>
            <w:sz w:val="22"/>
            <w:szCs w:val="22"/>
          </w:rPr>
          <w:t>О внесении изменений в Закон Республики Дагестан "Об особо охраняемых природных территориях"</w:t>
        </w:r>
      </w:hyperlink>
      <w:r>
        <w:rPr>
          <w:sz w:val="22"/>
          <w:szCs w:val="22"/>
        </w:rPr>
        <w:t>от 29 декабря 2004 г. N 48</w:t>
      </w:r>
    </w:p>
    <w:p w:rsidR="00101A01" w:rsidRDefault="00101A01" w:rsidP="00AC1B92">
      <w:pPr>
        <w:pStyle w:val="formattext"/>
        <w:spacing w:before="120" w:beforeAutospacing="0" w:after="0" w:afterAutospacing="0"/>
        <w:jc w:val="both"/>
        <w:rPr>
          <w:sz w:val="22"/>
          <w:szCs w:val="22"/>
        </w:rPr>
      </w:pPr>
      <w:r>
        <w:rPr>
          <w:sz w:val="22"/>
          <w:szCs w:val="22"/>
        </w:rPr>
        <w:t xml:space="preserve">10 </w:t>
      </w:r>
      <w:hyperlink r:id="rId22" w:history="1">
        <w:r>
          <w:rPr>
            <w:rStyle w:val="Hyperlink"/>
            <w:color w:val="000000"/>
            <w:sz w:val="22"/>
            <w:szCs w:val="22"/>
          </w:rPr>
          <w:t xml:space="preserve"> "О внесении изменений в Закон Республики Дагестан "Об особо охраняемых природных территориях"</w:t>
        </w:r>
      </w:hyperlink>
      <w:r>
        <w:rPr>
          <w:sz w:val="22"/>
          <w:szCs w:val="22"/>
        </w:rPr>
        <w:t xml:space="preserve"> от 8 декабря 2005 г. N 50</w:t>
      </w:r>
    </w:p>
    <w:p w:rsidR="00101A01" w:rsidRDefault="00101A01" w:rsidP="00AC1B92">
      <w:pPr>
        <w:spacing w:before="120" w:line="240" w:lineRule="auto"/>
        <w:jc w:val="both"/>
        <w:rPr>
          <w:rFonts w:ascii="Times New Roman" w:hAnsi="Times New Roman"/>
        </w:rPr>
      </w:pPr>
      <w:r>
        <w:rPr>
          <w:rFonts w:ascii="Times New Roman" w:hAnsi="Times New Roman"/>
        </w:rPr>
        <w:t xml:space="preserve">11 </w:t>
      </w:r>
      <w:hyperlink r:id="rId23" w:history="1">
        <w:r>
          <w:rPr>
            <w:rStyle w:val="Hyperlink"/>
            <w:rFonts w:ascii="Times New Roman" w:hAnsi="Times New Roman"/>
            <w:color w:val="000000"/>
          </w:rPr>
          <w:t>"О внесении изменений в Закон Республики Дагестан "Об особо охраняемых природных территориях"</w:t>
        </w:r>
      </w:hyperlink>
      <w:r>
        <w:rPr>
          <w:rFonts w:ascii="Times New Roman" w:hAnsi="Times New Roman"/>
        </w:rPr>
        <w:t xml:space="preserve"> от 10 июля 2006 г. N 38</w:t>
      </w:r>
    </w:p>
    <w:p w:rsidR="00101A01" w:rsidRDefault="00101A01" w:rsidP="00AC1B92">
      <w:pPr>
        <w:pStyle w:val="a0"/>
        <w:spacing w:before="120"/>
        <w:rPr>
          <w:rFonts w:ascii="Times New Roman" w:hAnsi="Times New Roman" w:cs="Times New Roman"/>
          <w:b w:val="0"/>
          <w:bCs w:val="0"/>
          <w:sz w:val="22"/>
          <w:szCs w:val="22"/>
        </w:rPr>
      </w:pPr>
      <w:r>
        <w:rPr>
          <w:rFonts w:ascii="Times New Roman" w:hAnsi="Times New Roman" w:cs="Times New Roman"/>
          <w:b w:val="0"/>
          <w:bCs w:val="0"/>
          <w:sz w:val="22"/>
          <w:szCs w:val="22"/>
        </w:rPr>
        <w:t>12. «О местном самоуправлении в Республике Дагестан»  от 29. 12. 2004 г. №43. (ред. от 06.04. 2012 г.)</w:t>
      </w:r>
    </w:p>
    <w:p w:rsidR="00101A01" w:rsidRDefault="00101A01"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13. «О статусе земель отгонного животноводства» от 09.10 1996 г. №18 (ред. от 14.06. 2012 г. №35)</w:t>
      </w:r>
    </w:p>
    <w:p w:rsidR="00101A01" w:rsidRDefault="00101A01"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14. Об объектах культурного наследия (памятниках истории и культуры) народов Российской Федерации, расположенных на территории Республики Дагестан от 29.01.2009 г.№7</w:t>
      </w:r>
    </w:p>
    <w:p w:rsidR="00101A01" w:rsidRDefault="00101A01" w:rsidP="00AC1B92">
      <w:pPr>
        <w:pStyle w:val="BodyText"/>
        <w:widowControl/>
        <w:suppressAutoHyphens w:val="0"/>
        <w:overflowPunct w:val="0"/>
        <w:autoSpaceDE w:val="0"/>
        <w:autoSpaceDN w:val="0"/>
        <w:adjustRightInd w:val="0"/>
        <w:spacing w:before="120" w:after="0" w:line="240" w:lineRule="auto"/>
        <w:rPr>
          <w:b/>
          <w:bCs/>
          <w:kern w:val="0"/>
          <w:lang w:eastAsia="ru-RU"/>
        </w:rPr>
      </w:pPr>
      <w:r>
        <w:rPr>
          <w:b/>
          <w:bCs/>
          <w:kern w:val="0"/>
          <w:lang w:eastAsia="ru-RU"/>
        </w:rPr>
        <w:t>Постановления Правительства Республики Дагестан</w:t>
      </w:r>
    </w:p>
    <w:p w:rsidR="00101A01" w:rsidRDefault="00101A01"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 «О содержании ходатайства о переводе земель сельскохозяйственного назначения или земельных участков в составе таких земель, за исключением земель, находящихся в собственности Российской Федерации, в другую категорию земель и составе прилагаемых к нему документов» от 02. 08.2007 г. №206 (ред. от 13. 06.2012 г.)</w:t>
      </w:r>
    </w:p>
    <w:p w:rsidR="00101A01" w:rsidRDefault="00101A01"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2. «Об утверждения перечня особо ценных земель, в том числе особо ценных продуктивных сельскохозяйственных угодий, использование которых не допускается для целей, не связанных с сельскохозяйственным призводством» от 28.05.№164</w:t>
      </w:r>
    </w:p>
    <w:p w:rsidR="00101A01" w:rsidRDefault="00101A01"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3. «Об утверждении республиканских нормативов градостроительного проектирования» от 22.01.2010 г. №14</w:t>
      </w:r>
    </w:p>
    <w:p w:rsidR="00101A01" w:rsidRDefault="00101A01" w:rsidP="00AC1B92">
      <w:pPr>
        <w:pStyle w:val="BodyText"/>
        <w:widowControl/>
        <w:suppressAutoHyphens w:val="0"/>
        <w:overflowPunct w:val="0"/>
        <w:autoSpaceDE w:val="0"/>
        <w:autoSpaceDN w:val="0"/>
        <w:adjustRightInd w:val="0"/>
        <w:spacing w:before="120" w:after="0" w:line="240" w:lineRule="auto"/>
        <w:ind w:left="2832" w:firstLine="708"/>
        <w:rPr>
          <w:b/>
          <w:bCs/>
          <w:kern w:val="0"/>
          <w:lang w:eastAsia="ru-RU"/>
        </w:rPr>
      </w:pPr>
      <w:r>
        <w:rPr>
          <w:b/>
          <w:bCs/>
          <w:kern w:val="0"/>
          <w:lang w:eastAsia="ru-RU"/>
        </w:rPr>
        <w:t>Уставы</w:t>
      </w:r>
    </w:p>
    <w:p w:rsidR="00101A01" w:rsidRDefault="00101A01" w:rsidP="00AC1B92">
      <w:pPr>
        <w:spacing w:before="120" w:line="240" w:lineRule="auto"/>
        <w:jc w:val="both"/>
        <w:rPr>
          <w:rFonts w:ascii="Times New Roman" w:hAnsi="Times New Roman"/>
          <w:lang w:eastAsia="ar-SA"/>
        </w:rPr>
      </w:pPr>
      <w:r>
        <w:rPr>
          <w:rFonts w:ascii="Times New Roman" w:hAnsi="Times New Roman"/>
        </w:rPr>
        <w:t xml:space="preserve">1. Устав муниципального образования «сельсовет Калиновский» Тарумовского района Республики Дагестан </w:t>
      </w:r>
    </w:p>
    <w:p w:rsidR="00101A01" w:rsidRDefault="00101A01" w:rsidP="00AC1B92">
      <w:pPr>
        <w:pStyle w:val="BodyText"/>
        <w:widowControl/>
        <w:suppressAutoHyphens w:val="0"/>
        <w:overflowPunct w:val="0"/>
        <w:autoSpaceDE w:val="0"/>
        <w:autoSpaceDN w:val="0"/>
        <w:adjustRightInd w:val="0"/>
        <w:spacing w:after="40" w:line="240" w:lineRule="auto"/>
        <w:ind w:left="0" w:firstLine="539"/>
        <w:rPr>
          <w:b/>
          <w:bCs/>
          <w:kern w:val="0"/>
          <w:sz w:val="22"/>
          <w:szCs w:val="22"/>
          <w:lang w:eastAsia="ru-RU"/>
        </w:rPr>
      </w:pPr>
    </w:p>
    <w:p w:rsidR="00101A01" w:rsidRDefault="00101A01" w:rsidP="00AC1B92">
      <w:pPr>
        <w:pStyle w:val="BodyText"/>
        <w:widowControl/>
        <w:suppressAutoHyphens w:val="0"/>
        <w:overflowPunct w:val="0"/>
        <w:autoSpaceDE w:val="0"/>
        <w:autoSpaceDN w:val="0"/>
        <w:adjustRightInd w:val="0"/>
        <w:spacing w:line="240" w:lineRule="auto"/>
        <w:ind w:left="0" w:firstLine="539"/>
        <w:rPr>
          <w:b/>
          <w:bCs/>
          <w:kern w:val="0"/>
          <w:lang w:eastAsia="ru-RU"/>
        </w:rPr>
      </w:pPr>
      <w:r>
        <w:rPr>
          <w:b/>
          <w:bCs/>
          <w:kern w:val="0"/>
          <w:lang w:eastAsia="ru-RU"/>
        </w:rPr>
        <w:t>Территориальные строительные нормы (ТСН)</w:t>
      </w:r>
    </w:p>
    <w:p w:rsidR="00101A01" w:rsidRDefault="00101A01" w:rsidP="00AC1B92">
      <w:pPr>
        <w:spacing w:line="240" w:lineRule="auto"/>
        <w:jc w:val="both"/>
        <w:rPr>
          <w:rFonts w:ascii="Times New Roman" w:hAnsi="Times New Roman"/>
          <w:lang w:eastAsia="ru-RU"/>
        </w:rPr>
      </w:pPr>
      <w:r>
        <w:rPr>
          <w:rFonts w:ascii="Times New Roman" w:hAnsi="Times New Roman"/>
          <w:lang w:eastAsia="ru-RU"/>
        </w:rPr>
        <w:t>1. Республиканские нормативы градостроительного проектирования  Республики Дагестан (утверждены  постановлением Правительства Республики Дагестан от 22.01.2010 г. №14)</w:t>
      </w:r>
    </w:p>
    <w:p w:rsidR="00101A01" w:rsidRDefault="00101A01" w:rsidP="00AC1B92">
      <w:pPr>
        <w:spacing w:after="120" w:line="240" w:lineRule="auto"/>
        <w:jc w:val="both"/>
        <w:rPr>
          <w:rFonts w:ascii="Times New Roman" w:hAnsi="Times New Roman"/>
          <w:color w:val="000000"/>
          <w:lang w:eastAsia="ar-SA"/>
        </w:rPr>
      </w:pPr>
    </w:p>
    <w:p w:rsidR="00101A01" w:rsidRDefault="00101A01" w:rsidP="00AC1B92">
      <w:pPr>
        <w:spacing w:after="120" w:line="240" w:lineRule="auto"/>
        <w:jc w:val="both"/>
        <w:rPr>
          <w:rFonts w:ascii="Times New Roman" w:hAnsi="Times New Roman"/>
          <w:color w:val="000000"/>
        </w:rPr>
      </w:pPr>
    </w:p>
    <w:p w:rsidR="00101A01" w:rsidRDefault="00101A01" w:rsidP="00AC1B92">
      <w:pPr>
        <w:spacing w:after="200" w:line="240" w:lineRule="auto"/>
        <w:rPr>
          <w:lang w:eastAsia="ru-RU"/>
        </w:rPr>
      </w:pPr>
    </w:p>
    <w:p w:rsidR="00101A01" w:rsidRPr="00AC1B92" w:rsidRDefault="00101A01" w:rsidP="00AC1B92">
      <w:pPr>
        <w:tabs>
          <w:tab w:val="left" w:pos="4560"/>
        </w:tabs>
        <w:rPr>
          <w:rFonts w:ascii="Times New Roman" w:hAnsi="Times New Roman"/>
          <w:sz w:val="24"/>
          <w:szCs w:val="24"/>
          <w:lang w:eastAsia="ru-RU"/>
        </w:rPr>
      </w:pPr>
      <w:r>
        <w:rPr>
          <w:rFonts w:ascii="Times New Roman" w:hAnsi="Times New Roman"/>
          <w:sz w:val="24"/>
          <w:szCs w:val="24"/>
          <w:lang w:eastAsia="ru-RU"/>
        </w:rPr>
        <w:tab/>
      </w:r>
    </w:p>
    <w:sectPr w:rsidR="00101A01" w:rsidRPr="00AC1B92" w:rsidSect="0036164D">
      <w:footerReference w:type="default" r:id="rId24"/>
      <w:pgSz w:w="11906" w:h="16838"/>
      <w:pgMar w:top="1134" w:right="707" w:bottom="719" w:left="1134"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A01" w:rsidRDefault="00101A01" w:rsidP="00A22891">
      <w:pPr>
        <w:spacing w:line="240" w:lineRule="auto"/>
      </w:pPr>
      <w:r>
        <w:separator/>
      </w:r>
    </w:p>
  </w:endnote>
  <w:endnote w:type="continuationSeparator" w:id="1">
    <w:p w:rsidR="00101A01" w:rsidRDefault="00101A01"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A01" w:rsidRDefault="00101A01" w:rsidP="003616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1A01" w:rsidRDefault="00101A01" w:rsidP="009B77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A01" w:rsidRDefault="00101A01" w:rsidP="003616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121</w:t>
    </w:r>
    <w:r>
      <w:rPr>
        <w:rStyle w:val="PageNumber"/>
      </w:rPr>
      <w:fldChar w:fldCharType="end"/>
    </w:r>
  </w:p>
  <w:p w:rsidR="00101A01" w:rsidRPr="00923C32" w:rsidRDefault="00101A01" w:rsidP="0036164D">
    <w:pPr>
      <w:pStyle w:val="Footer"/>
      <w:ind w:right="360"/>
      <w:jc w:val="right"/>
      <w:rPr>
        <w:rFonts w:ascii="Times New Roman" w:hAnsi="Times New Roman"/>
        <w:sz w:val="20"/>
        <w:szCs w:val="20"/>
      </w:rPr>
    </w:pPr>
  </w:p>
  <w:p w:rsidR="00101A01" w:rsidRDefault="00101A01" w:rsidP="009B778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A01" w:rsidRDefault="00101A01" w:rsidP="00A22891">
      <w:pPr>
        <w:spacing w:line="240" w:lineRule="auto"/>
      </w:pPr>
      <w:r>
        <w:separator/>
      </w:r>
    </w:p>
  </w:footnote>
  <w:footnote w:type="continuationSeparator" w:id="1">
    <w:p w:rsidR="00101A01" w:rsidRDefault="00101A01"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A01" w:rsidRDefault="00101A01" w:rsidP="009B77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101A01" w:rsidRDefault="00101A01" w:rsidP="009B778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A01" w:rsidRDefault="00101A01" w:rsidP="009B778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1FE5"/>
    <w:multiLevelType w:val="hybridMultilevel"/>
    <w:tmpl w:val="A11AEE8E"/>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
    <w:nsid w:val="06F2214C"/>
    <w:multiLevelType w:val="hybridMultilevel"/>
    <w:tmpl w:val="3CBA114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72305"/>
    <w:multiLevelType w:val="hybridMultilevel"/>
    <w:tmpl w:val="4B103384"/>
    <w:lvl w:ilvl="0" w:tplc="A5B237A6">
      <w:start w:val="1"/>
      <w:numFmt w:val="bullet"/>
      <w:lvlText w:val=""/>
      <w:lvlJc w:val="left"/>
      <w:pPr>
        <w:ind w:left="720" w:hanging="360"/>
      </w:pPr>
      <w:rPr>
        <w:rFonts w:ascii="Symbol" w:hAnsi="Symbol" w:hint="default"/>
      </w:rPr>
    </w:lvl>
    <w:lvl w:ilvl="1" w:tplc="2DC44496" w:tentative="1">
      <w:start w:val="1"/>
      <w:numFmt w:val="bullet"/>
      <w:lvlText w:val="o"/>
      <w:lvlJc w:val="left"/>
      <w:pPr>
        <w:ind w:left="1440" w:hanging="360"/>
      </w:pPr>
      <w:rPr>
        <w:rFonts w:ascii="Courier New" w:hAnsi="Courier New" w:hint="default"/>
      </w:rPr>
    </w:lvl>
    <w:lvl w:ilvl="2" w:tplc="AC3CF1CA" w:tentative="1">
      <w:start w:val="1"/>
      <w:numFmt w:val="bullet"/>
      <w:lvlText w:val=""/>
      <w:lvlJc w:val="left"/>
      <w:pPr>
        <w:ind w:left="2160" w:hanging="360"/>
      </w:pPr>
      <w:rPr>
        <w:rFonts w:ascii="Wingdings" w:hAnsi="Wingdings" w:hint="default"/>
      </w:rPr>
    </w:lvl>
    <w:lvl w:ilvl="3" w:tplc="5F0E282C" w:tentative="1">
      <w:start w:val="1"/>
      <w:numFmt w:val="bullet"/>
      <w:lvlText w:val=""/>
      <w:lvlJc w:val="left"/>
      <w:pPr>
        <w:ind w:left="2880" w:hanging="360"/>
      </w:pPr>
      <w:rPr>
        <w:rFonts w:ascii="Symbol" w:hAnsi="Symbol" w:hint="default"/>
      </w:rPr>
    </w:lvl>
    <w:lvl w:ilvl="4" w:tplc="A6A23DC0" w:tentative="1">
      <w:start w:val="1"/>
      <w:numFmt w:val="bullet"/>
      <w:lvlText w:val="o"/>
      <w:lvlJc w:val="left"/>
      <w:pPr>
        <w:ind w:left="3600" w:hanging="360"/>
      </w:pPr>
      <w:rPr>
        <w:rFonts w:ascii="Courier New" w:hAnsi="Courier New" w:hint="default"/>
      </w:rPr>
    </w:lvl>
    <w:lvl w:ilvl="5" w:tplc="563C9678" w:tentative="1">
      <w:start w:val="1"/>
      <w:numFmt w:val="bullet"/>
      <w:lvlText w:val=""/>
      <w:lvlJc w:val="left"/>
      <w:pPr>
        <w:ind w:left="4320" w:hanging="360"/>
      </w:pPr>
      <w:rPr>
        <w:rFonts w:ascii="Wingdings" w:hAnsi="Wingdings" w:hint="default"/>
      </w:rPr>
    </w:lvl>
    <w:lvl w:ilvl="6" w:tplc="07D272A4" w:tentative="1">
      <w:start w:val="1"/>
      <w:numFmt w:val="bullet"/>
      <w:lvlText w:val=""/>
      <w:lvlJc w:val="left"/>
      <w:pPr>
        <w:ind w:left="5040" w:hanging="360"/>
      </w:pPr>
      <w:rPr>
        <w:rFonts w:ascii="Symbol" w:hAnsi="Symbol" w:hint="default"/>
      </w:rPr>
    </w:lvl>
    <w:lvl w:ilvl="7" w:tplc="917CAAB2" w:tentative="1">
      <w:start w:val="1"/>
      <w:numFmt w:val="bullet"/>
      <w:lvlText w:val="o"/>
      <w:lvlJc w:val="left"/>
      <w:pPr>
        <w:ind w:left="5760" w:hanging="360"/>
      </w:pPr>
      <w:rPr>
        <w:rFonts w:ascii="Courier New" w:hAnsi="Courier New" w:hint="default"/>
      </w:rPr>
    </w:lvl>
    <w:lvl w:ilvl="8" w:tplc="0A6AC514" w:tentative="1">
      <w:start w:val="1"/>
      <w:numFmt w:val="bullet"/>
      <w:lvlText w:val=""/>
      <w:lvlJc w:val="left"/>
      <w:pPr>
        <w:ind w:left="6480" w:hanging="360"/>
      </w:pPr>
      <w:rPr>
        <w:rFonts w:ascii="Wingdings" w:hAnsi="Wingdings" w:hint="default"/>
      </w:rPr>
    </w:lvl>
  </w:abstractNum>
  <w:abstractNum w:abstractNumId="3">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4">
    <w:nsid w:val="0ED95A00"/>
    <w:multiLevelType w:val="hybridMultilevel"/>
    <w:tmpl w:val="A530C2D6"/>
    <w:lvl w:ilvl="0" w:tplc="04190011">
      <w:start w:val="1"/>
      <w:numFmt w:val="decimal"/>
      <w:lvlText w:val="%1)"/>
      <w:lvlJc w:val="left"/>
      <w:pPr>
        <w:ind w:left="1571" w:hanging="360"/>
      </w:pPr>
      <w:rPr>
        <w:rFonts w:cs="Times New Roman"/>
      </w:rPr>
    </w:lvl>
    <w:lvl w:ilvl="1" w:tplc="2E2240A4">
      <w:start w:val="1"/>
      <w:numFmt w:val="decimal"/>
      <w:lvlText w:val="%2."/>
      <w:lvlJc w:val="left"/>
      <w:pPr>
        <w:ind w:left="3101" w:hanging="1170"/>
      </w:pPr>
      <w:rPr>
        <w:rFonts w:cs="Times New Roman"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13177C86"/>
    <w:multiLevelType w:val="hybridMultilevel"/>
    <w:tmpl w:val="0BE0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FD3AD4"/>
    <w:multiLevelType w:val="hybridMultilevel"/>
    <w:tmpl w:val="4A6C6FF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BC30EB"/>
    <w:multiLevelType w:val="hybridMultilevel"/>
    <w:tmpl w:val="D77E844A"/>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8">
    <w:nsid w:val="260A76D3"/>
    <w:multiLevelType w:val="hybridMultilevel"/>
    <w:tmpl w:val="6832A660"/>
    <w:lvl w:ilvl="0" w:tplc="B17A238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hint="default"/>
      </w:rPr>
    </w:lvl>
    <w:lvl w:ilvl="2" w:tplc="0419001B">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9">
    <w:nsid w:val="2A3D1DEE"/>
    <w:multiLevelType w:val="multilevel"/>
    <w:tmpl w:val="FA9CE4A8"/>
    <w:lvl w:ilvl="0">
      <w:start w:val="2"/>
      <w:numFmt w:val="decimal"/>
      <w:lvlText w:val="%1"/>
      <w:lvlJc w:val="left"/>
      <w:pPr>
        <w:ind w:left="375" w:hanging="375"/>
      </w:pPr>
      <w:rPr>
        <w:rFonts w:cs="Times New Roman" w:hint="default"/>
      </w:rPr>
    </w:lvl>
    <w:lvl w:ilvl="1">
      <w:start w:val="5"/>
      <w:numFmt w:val="decimal"/>
      <w:lvlText w:val="%1.%2"/>
      <w:lvlJc w:val="left"/>
      <w:pPr>
        <w:ind w:left="1997"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2FA220CC"/>
    <w:multiLevelType w:val="hybridMultilevel"/>
    <w:tmpl w:val="DA14CAA4"/>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9B06BA"/>
    <w:multiLevelType w:val="hybridMultilevel"/>
    <w:tmpl w:val="68C60EC8"/>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12">
    <w:nsid w:val="3D6879D2"/>
    <w:multiLevelType w:val="hybridMultilevel"/>
    <w:tmpl w:val="34F4E232"/>
    <w:lvl w:ilvl="0" w:tplc="04190005">
      <w:start w:val="1"/>
      <w:numFmt w:val="bullet"/>
      <w:lvlText w:val=""/>
      <w:lvlJc w:val="left"/>
      <w:pPr>
        <w:ind w:left="7943" w:hanging="360"/>
      </w:pPr>
      <w:rPr>
        <w:rFonts w:ascii="Wingdings" w:hAnsi="Wingdings" w:hint="default"/>
      </w:rPr>
    </w:lvl>
    <w:lvl w:ilvl="1" w:tplc="D0409FBC" w:tentative="1">
      <w:start w:val="1"/>
      <w:numFmt w:val="bullet"/>
      <w:lvlText w:val="o"/>
      <w:lvlJc w:val="left"/>
      <w:pPr>
        <w:ind w:left="8663" w:hanging="360"/>
      </w:pPr>
      <w:rPr>
        <w:rFonts w:ascii="Courier New" w:hAnsi="Courier New" w:hint="default"/>
      </w:rPr>
    </w:lvl>
    <w:lvl w:ilvl="2" w:tplc="8C24D88E" w:tentative="1">
      <w:start w:val="1"/>
      <w:numFmt w:val="bullet"/>
      <w:lvlText w:val=""/>
      <w:lvlJc w:val="left"/>
      <w:pPr>
        <w:ind w:left="9383" w:hanging="360"/>
      </w:pPr>
      <w:rPr>
        <w:rFonts w:ascii="Wingdings" w:hAnsi="Wingdings" w:hint="default"/>
      </w:rPr>
    </w:lvl>
    <w:lvl w:ilvl="3" w:tplc="5444454C" w:tentative="1">
      <w:start w:val="1"/>
      <w:numFmt w:val="bullet"/>
      <w:lvlText w:val=""/>
      <w:lvlJc w:val="left"/>
      <w:pPr>
        <w:ind w:left="10103" w:hanging="360"/>
      </w:pPr>
      <w:rPr>
        <w:rFonts w:ascii="Symbol" w:hAnsi="Symbol" w:hint="default"/>
      </w:rPr>
    </w:lvl>
    <w:lvl w:ilvl="4" w:tplc="E858FC84" w:tentative="1">
      <w:start w:val="1"/>
      <w:numFmt w:val="bullet"/>
      <w:lvlText w:val="o"/>
      <w:lvlJc w:val="left"/>
      <w:pPr>
        <w:ind w:left="10823" w:hanging="360"/>
      </w:pPr>
      <w:rPr>
        <w:rFonts w:ascii="Courier New" w:hAnsi="Courier New" w:hint="default"/>
      </w:rPr>
    </w:lvl>
    <w:lvl w:ilvl="5" w:tplc="DE227AEA" w:tentative="1">
      <w:start w:val="1"/>
      <w:numFmt w:val="bullet"/>
      <w:lvlText w:val=""/>
      <w:lvlJc w:val="left"/>
      <w:pPr>
        <w:ind w:left="11543" w:hanging="360"/>
      </w:pPr>
      <w:rPr>
        <w:rFonts w:ascii="Wingdings" w:hAnsi="Wingdings" w:hint="default"/>
      </w:rPr>
    </w:lvl>
    <w:lvl w:ilvl="6" w:tplc="CD06E8E2" w:tentative="1">
      <w:start w:val="1"/>
      <w:numFmt w:val="bullet"/>
      <w:lvlText w:val=""/>
      <w:lvlJc w:val="left"/>
      <w:pPr>
        <w:ind w:left="12263" w:hanging="360"/>
      </w:pPr>
      <w:rPr>
        <w:rFonts w:ascii="Symbol" w:hAnsi="Symbol" w:hint="default"/>
      </w:rPr>
    </w:lvl>
    <w:lvl w:ilvl="7" w:tplc="E1EE1896" w:tentative="1">
      <w:start w:val="1"/>
      <w:numFmt w:val="bullet"/>
      <w:lvlText w:val="o"/>
      <w:lvlJc w:val="left"/>
      <w:pPr>
        <w:ind w:left="12983" w:hanging="360"/>
      </w:pPr>
      <w:rPr>
        <w:rFonts w:ascii="Courier New" w:hAnsi="Courier New" w:hint="default"/>
      </w:rPr>
    </w:lvl>
    <w:lvl w:ilvl="8" w:tplc="B4105974" w:tentative="1">
      <w:start w:val="1"/>
      <w:numFmt w:val="bullet"/>
      <w:lvlText w:val=""/>
      <w:lvlJc w:val="left"/>
      <w:pPr>
        <w:ind w:left="13703" w:hanging="360"/>
      </w:pPr>
      <w:rPr>
        <w:rFonts w:ascii="Wingdings" w:hAnsi="Wingdings" w:hint="default"/>
      </w:rPr>
    </w:lvl>
  </w:abstractNum>
  <w:abstractNum w:abstractNumId="13">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tentative="1">
      <w:start w:val="1"/>
      <w:numFmt w:val="bullet"/>
      <w:lvlText w:val="o"/>
      <w:lvlJc w:val="left"/>
      <w:pPr>
        <w:ind w:left="2291" w:hanging="360"/>
      </w:pPr>
      <w:rPr>
        <w:rFonts w:ascii="Courier New" w:hAnsi="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4">
    <w:nsid w:val="4058271B"/>
    <w:multiLevelType w:val="hybridMultilevel"/>
    <w:tmpl w:val="B0AE7BBC"/>
    <w:lvl w:ilvl="0" w:tplc="0419000F">
      <w:start w:val="1"/>
      <w:numFmt w:val="decimal"/>
      <w:lvlText w:val="%1."/>
      <w:lvlJc w:val="left"/>
      <w:pPr>
        <w:ind w:left="2137" w:hanging="360"/>
      </w:pPr>
      <w:rPr>
        <w:rFonts w:cs="Times New Roman"/>
      </w:rPr>
    </w:lvl>
    <w:lvl w:ilvl="1" w:tplc="04190019" w:tentative="1">
      <w:start w:val="1"/>
      <w:numFmt w:val="lowerLetter"/>
      <w:lvlText w:val="%2."/>
      <w:lvlJc w:val="left"/>
      <w:pPr>
        <w:ind w:left="2857" w:hanging="360"/>
      </w:pPr>
      <w:rPr>
        <w:rFonts w:cs="Times New Roman"/>
      </w:rPr>
    </w:lvl>
    <w:lvl w:ilvl="2" w:tplc="0419001B" w:tentative="1">
      <w:start w:val="1"/>
      <w:numFmt w:val="lowerRoman"/>
      <w:lvlText w:val="%3."/>
      <w:lvlJc w:val="right"/>
      <w:pPr>
        <w:ind w:left="3577" w:hanging="180"/>
      </w:pPr>
      <w:rPr>
        <w:rFonts w:cs="Times New Roman"/>
      </w:rPr>
    </w:lvl>
    <w:lvl w:ilvl="3" w:tplc="0419000F" w:tentative="1">
      <w:start w:val="1"/>
      <w:numFmt w:val="decimal"/>
      <w:lvlText w:val="%4."/>
      <w:lvlJc w:val="left"/>
      <w:pPr>
        <w:ind w:left="4297" w:hanging="360"/>
      </w:pPr>
      <w:rPr>
        <w:rFonts w:cs="Times New Roman"/>
      </w:rPr>
    </w:lvl>
    <w:lvl w:ilvl="4" w:tplc="04190019" w:tentative="1">
      <w:start w:val="1"/>
      <w:numFmt w:val="lowerLetter"/>
      <w:lvlText w:val="%5."/>
      <w:lvlJc w:val="left"/>
      <w:pPr>
        <w:ind w:left="5017" w:hanging="360"/>
      </w:pPr>
      <w:rPr>
        <w:rFonts w:cs="Times New Roman"/>
      </w:rPr>
    </w:lvl>
    <w:lvl w:ilvl="5" w:tplc="0419001B" w:tentative="1">
      <w:start w:val="1"/>
      <w:numFmt w:val="lowerRoman"/>
      <w:lvlText w:val="%6."/>
      <w:lvlJc w:val="right"/>
      <w:pPr>
        <w:ind w:left="5737" w:hanging="180"/>
      </w:pPr>
      <w:rPr>
        <w:rFonts w:cs="Times New Roman"/>
      </w:rPr>
    </w:lvl>
    <w:lvl w:ilvl="6" w:tplc="0419000F" w:tentative="1">
      <w:start w:val="1"/>
      <w:numFmt w:val="decimal"/>
      <w:lvlText w:val="%7."/>
      <w:lvlJc w:val="left"/>
      <w:pPr>
        <w:ind w:left="6457" w:hanging="360"/>
      </w:pPr>
      <w:rPr>
        <w:rFonts w:cs="Times New Roman"/>
      </w:rPr>
    </w:lvl>
    <w:lvl w:ilvl="7" w:tplc="04190019" w:tentative="1">
      <w:start w:val="1"/>
      <w:numFmt w:val="lowerLetter"/>
      <w:lvlText w:val="%8."/>
      <w:lvlJc w:val="left"/>
      <w:pPr>
        <w:ind w:left="7177" w:hanging="360"/>
      </w:pPr>
      <w:rPr>
        <w:rFonts w:cs="Times New Roman"/>
      </w:rPr>
    </w:lvl>
    <w:lvl w:ilvl="8" w:tplc="0419001B" w:tentative="1">
      <w:start w:val="1"/>
      <w:numFmt w:val="lowerRoman"/>
      <w:lvlText w:val="%9."/>
      <w:lvlJc w:val="right"/>
      <w:pPr>
        <w:ind w:left="7897" w:hanging="180"/>
      </w:pPr>
      <w:rPr>
        <w:rFonts w:cs="Times New Roman"/>
      </w:rPr>
    </w:lvl>
  </w:abstractNum>
  <w:abstractNum w:abstractNumId="15">
    <w:nsid w:val="41941C7C"/>
    <w:multiLevelType w:val="hybridMultilevel"/>
    <w:tmpl w:val="CF8A5CE8"/>
    <w:lvl w:ilvl="0" w:tplc="04190011">
      <w:start w:val="1"/>
      <w:numFmt w:val="decimal"/>
      <w:lvlText w:val="%1)"/>
      <w:lvlJc w:val="left"/>
      <w:pPr>
        <w:ind w:left="1996" w:hanging="360"/>
      </w:pPr>
      <w:rPr>
        <w:rFonts w:cs="Times New Roman"/>
      </w:rPr>
    </w:lvl>
    <w:lvl w:ilvl="1" w:tplc="04190019" w:tentative="1">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16">
    <w:nsid w:val="419A745C"/>
    <w:multiLevelType w:val="hybridMultilevel"/>
    <w:tmpl w:val="9A2E4B6A"/>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2A7583"/>
    <w:multiLevelType w:val="hybridMultilevel"/>
    <w:tmpl w:val="0498A626"/>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C3A03C1"/>
    <w:multiLevelType w:val="hybridMultilevel"/>
    <w:tmpl w:val="64904610"/>
    <w:lvl w:ilvl="0" w:tplc="04190011">
      <w:start w:val="1"/>
      <w:numFmt w:val="decimal"/>
      <w:lvlText w:val="%1)"/>
      <w:lvlJc w:val="left"/>
      <w:pPr>
        <w:ind w:left="1571" w:hanging="360"/>
      </w:pPr>
      <w:rPr>
        <w:rFonts w:cs="Times New Roman" w:hint="default"/>
      </w:rPr>
    </w:lvl>
    <w:lvl w:ilvl="1" w:tplc="D0409FBC" w:tentative="1">
      <w:start w:val="1"/>
      <w:numFmt w:val="bullet"/>
      <w:lvlText w:val="o"/>
      <w:lvlJc w:val="left"/>
      <w:pPr>
        <w:ind w:left="2291" w:hanging="360"/>
      </w:pPr>
      <w:rPr>
        <w:rFonts w:ascii="Courier New" w:hAnsi="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9">
    <w:nsid w:val="4EB52B07"/>
    <w:multiLevelType w:val="hybridMultilevel"/>
    <w:tmpl w:val="CA70E5F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957807"/>
    <w:multiLevelType w:val="multilevel"/>
    <w:tmpl w:val="AD0C1D90"/>
    <w:lvl w:ilvl="0">
      <w:start w:val="1"/>
      <w:numFmt w:val="none"/>
      <w:lvlText w:val=""/>
      <w:lvlJc w:val="left"/>
      <w:rPr>
        <w:rFonts w:cs="Times New Roman" w:hint="default"/>
      </w:rPr>
    </w:lvl>
    <w:lvl w:ilvl="1">
      <w:start w:val="1"/>
      <w:numFmt w:val="decimal"/>
      <w:lvlRestart w:val="0"/>
      <w:suff w:val="space"/>
      <w:lvlText w:val="Глава %2."/>
      <w:lvlJc w:val="left"/>
      <w:rPr>
        <w:rFonts w:cs="Times New Roman" w:hint="default"/>
      </w:rPr>
    </w:lvl>
    <w:lvl w:ilvl="2">
      <w:start w:val="1"/>
      <w:numFmt w:val="decimal"/>
      <w:suff w:val="space"/>
      <w:lvlText w:val="Статья %2.%3."/>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1">
    <w:nsid w:val="5599177D"/>
    <w:multiLevelType w:val="hybridMultilevel"/>
    <w:tmpl w:val="5EBE1DA0"/>
    <w:lvl w:ilvl="0" w:tplc="D3EED63C">
      <w:start w:val="1"/>
      <w:numFmt w:val="decimal"/>
      <w:lvlText w:val="%1)"/>
      <w:lvlJc w:val="left"/>
      <w:pPr>
        <w:ind w:left="1571" w:hanging="360"/>
      </w:pPr>
      <w:rPr>
        <w:rFonts w:ascii="Times New Roman" w:eastAsia="Times New Roman" w:hAnsi="Times New Roman" w:cs="Times New Roman"/>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61B0FB5"/>
    <w:multiLevelType w:val="hybridMultilevel"/>
    <w:tmpl w:val="466AD9E2"/>
    <w:lvl w:ilvl="0" w:tplc="04190005">
      <w:start w:val="1"/>
      <w:numFmt w:val="bullet"/>
      <w:lvlText w:val=""/>
      <w:lvlJc w:val="left"/>
      <w:pPr>
        <w:ind w:left="1571" w:hanging="360"/>
      </w:pPr>
      <w:rPr>
        <w:rFonts w:ascii="Wingdings" w:hAnsi="Wingdings" w:hint="default"/>
      </w:rPr>
    </w:lvl>
    <w:lvl w:ilvl="1" w:tplc="D0409FBC" w:tentative="1">
      <w:start w:val="1"/>
      <w:numFmt w:val="bullet"/>
      <w:lvlText w:val="o"/>
      <w:lvlJc w:val="left"/>
      <w:pPr>
        <w:ind w:left="2291" w:hanging="360"/>
      </w:pPr>
      <w:rPr>
        <w:rFonts w:ascii="Courier New" w:hAnsi="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3">
    <w:nsid w:val="586A220F"/>
    <w:multiLevelType w:val="hybridMultilevel"/>
    <w:tmpl w:val="B81813C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24">
    <w:nsid w:val="5A8C670B"/>
    <w:multiLevelType w:val="hybridMultilevel"/>
    <w:tmpl w:val="5FA0D00A"/>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5F783D41"/>
    <w:multiLevelType w:val="hybridMultilevel"/>
    <w:tmpl w:val="6B1EC264"/>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68486F51"/>
    <w:multiLevelType w:val="hybridMultilevel"/>
    <w:tmpl w:val="8460C0E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DF64F7"/>
    <w:multiLevelType w:val="hybridMultilevel"/>
    <w:tmpl w:val="39109B1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855614"/>
    <w:multiLevelType w:val="hybridMultilevel"/>
    <w:tmpl w:val="A530C2D6"/>
    <w:lvl w:ilvl="0" w:tplc="04190011">
      <w:start w:val="1"/>
      <w:numFmt w:val="decimal"/>
      <w:lvlText w:val="%1)"/>
      <w:lvlJc w:val="left"/>
      <w:pPr>
        <w:ind w:left="1571" w:hanging="360"/>
      </w:pPr>
      <w:rPr>
        <w:rFonts w:cs="Times New Roman"/>
      </w:rPr>
    </w:lvl>
    <w:lvl w:ilvl="1" w:tplc="2E2240A4">
      <w:start w:val="1"/>
      <w:numFmt w:val="decimal"/>
      <w:lvlText w:val="%2."/>
      <w:lvlJc w:val="left"/>
      <w:pPr>
        <w:ind w:left="3101" w:hanging="1170"/>
      </w:pPr>
      <w:rPr>
        <w:rFonts w:cs="Times New Roman"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nsid w:val="751504C6"/>
    <w:multiLevelType w:val="hybridMultilevel"/>
    <w:tmpl w:val="85CA0AB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3"/>
  </w:num>
  <w:num w:numId="4">
    <w:abstractNumId w:val="8"/>
  </w:num>
  <w:num w:numId="5">
    <w:abstractNumId w:val="2"/>
  </w:num>
  <w:num w:numId="6">
    <w:abstractNumId w:val="28"/>
  </w:num>
  <w:num w:numId="7">
    <w:abstractNumId w:val="0"/>
  </w:num>
  <w:num w:numId="8">
    <w:abstractNumId w:val="18"/>
  </w:num>
  <w:num w:numId="9">
    <w:abstractNumId w:val="15"/>
  </w:num>
  <w:num w:numId="10">
    <w:abstractNumId w:val="25"/>
  </w:num>
  <w:num w:numId="11">
    <w:abstractNumId w:val="19"/>
  </w:num>
  <w:num w:numId="12">
    <w:abstractNumId w:val="26"/>
  </w:num>
  <w:num w:numId="13">
    <w:abstractNumId w:val="17"/>
  </w:num>
  <w:num w:numId="14">
    <w:abstractNumId w:val="24"/>
  </w:num>
  <w:num w:numId="15">
    <w:abstractNumId w:val="16"/>
  </w:num>
  <w:num w:numId="16">
    <w:abstractNumId w:val="6"/>
  </w:num>
  <w:num w:numId="17">
    <w:abstractNumId w:val="29"/>
  </w:num>
  <w:num w:numId="18">
    <w:abstractNumId w:val="21"/>
  </w:num>
  <w:num w:numId="19">
    <w:abstractNumId w:val="23"/>
  </w:num>
  <w:num w:numId="20">
    <w:abstractNumId w:val="11"/>
  </w:num>
  <w:num w:numId="21">
    <w:abstractNumId w:val="4"/>
  </w:num>
  <w:num w:numId="22">
    <w:abstractNumId w:val="9"/>
  </w:num>
  <w:num w:numId="23">
    <w:abstractNumId w:val="5"/>
  </w:num>
  <w:num w:numId="24">
    <w:abstractNumId w:val="10"/>
  </w:num>
  <w:num w:numId="25">
    <w:abstractNumId w:val="1"/>
  </w:num>
  <w:num w:numId="26">
    <w:abstractNumId w:val="27"/>
  </w:num>
  <w:num w:numId="27">
    <w:abstractNumId w:val="7"/>
  </w:num>
  <w:num w:numId="28">
    <w:abstractNumId w:val="14"/>
  </w:num>
  <w:num w:numId="29">
    <w:abstractNumId w:val="12"/>
  </w:num>
  <w:num w:numId="30">
    <w:abstractNumId w:val="2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8FB"/>
    <w:rsid w:val="00000849"/>
    <w:rsid w:val="000009C2"/>
    <w:rsid w:val="00001004"/>
    <w:rsid w:val="0000658A"/>
    <w:rsid w:val="00007627"/>
    <w:rsid w:val="00010174"/>
    <w:rsid w:val="0001105C"/>
    <w:rsid w:val="00013C48"/>
    <w:rsid w:val="0001463E"/>
    <w:rsid w:val="00015410"/>
    <w:rsid w:val="0001544B"/>
    <w:rsid w:val="00016581"/>
    <w:rsid w:val="00016CE2"/>
    <w:rsid w:val="00017B88"/>
    <w:rsid w:val="00020280"/>
    <w:rsid w:val="00021503"/>
    <w:rsid w:val="00021F63"/>
    <w:rsid w:val="00022549"/>
    <w:rsid w:val="000232FD"/>
    <w:rsid w:val="00023ABC"/>
    <w:rsid w:val="000248D9"/>
    <w:rsid w:val="00024D74"/>
    <w:rsid w:val="00027DF7"/>
    <w:rsid w:val="000305F5"/>
    <w:rsid w:val="00030637"/>
    <w:rsid w:val="00030DAD"/>
    <w:rsid w:val="0003157A"/>
    <w:rsid w:val="00031A18"/>
    <w:rsid w:val="0003261D"/>
    <w:rsid w:val="00032C83"/>
    <w:rsid w:val="0003480A"/>
    <w:rsid w:val="00034C3E"/>
    <w:rsid w:val="00037047"/>
    <w:rsid w:val="00037CC0"/>
    <w:rsid w:val="0004003C"/>
    <w:rsid w:val="00040A1F"/>
    <w:rsid w:val="00040B5C"/>
    <w:rsid w:val="00042B0C"/>
    <w:rsid w:val="00042C16"/>
    <w:rsid w:val="000479F2"/>
    <w:rsid w:val="00047F60"/>
    <w:rsid w:val="00050465"/>
    <w:rsid w:val="00051694"/>
    <w:rsid w:val="00052093"/>
    <w:rsid w:val="00053811"/>
    <w:rsid w:val="000538E6"/>
    <w:rsid w:val="0005442C"/>
    <w:rsid w:val="00054563"/>
    <w:rsid w:val="00054B45"/>
    <w:rsid w:val="000555E2"/>
    <w:rsid w:val="00055810"/>
    <w:rsid w:val="00056A4A"/>
    <w:rsid w:val="00057450"/>
    <w:rsid w:val="00060FB8"/>
    <w:rsid w:val="00061987"/>
    <w:rsid w:val="00063B59"/>
    <w:rsid w:val="00064DEA"/>
    <w:rsid w:val="00066E21"/>
    <w:rsid w:val="00067F50"/>
    <w:rsid w:val="000713F7"/>
    <w:rsid w:val="00071EF7"/>
    <w:rsid w:val="0007250A"/>
    <w:rsid w:val="00072969"/>
    <w:rsid w:val="00073934"/>
    <w:rsid w:val="00074008"/>
    <w:rsid w:val="00074801"/>
    <w:rsid w:val="00074D3E"/>
    <w:rsid w:val="000777FB"/>
    <w:rsid w:val="000812DF"/>
    <w:rsid w:val="00081367"/>
    <w:rsid w:val="000826B4"/>
    <w:rsid w:val="00085507"/>
    <w:rsid w:val="00085BE1"/>
    <w:rsid w:val="0008642E"/>
    <w:rsid w:val="000866C6"/>
    <w:rsid w:val="00086AE2"/>
    <w:rsid w:val="00087764"/>
    <w:rsid w:val="000879AD"/>
    <w:rsid w:val="00090569"/>
    <w:rsid w:val="0009096A"/>
    <w:rsid w:val="00090D77"/>
    <w:rsid w:val="000910E5"/>
    <w:rsid w:val="00093208"/>
    <w:rsid w:val="00095709"/>
    <w:rsid w:val="0009575A"/>
    <w:rsid w:val="00095C7D"/>
    <w:rsid w:val="00096225"/>
    <w:rsid w:val="00096948"/>
    <w:rsid w:val="000979E4"/>
    <w:rsid w:val="00097F61"/>
    <w:rsid w:val="000A03C2"/>
    <w:rsid w:val="000A2539"/>
    <w:rsid w:val="000A2A26"/>
    <w:rsid w:val="000A2E67"/>
    <w:rsid w:val="000A4F3D"/>
    <w:rsid w:val="000A580D"/>
    <w:rsid w:val="000A6EE2"/>
    <w:rsid w:val="000A7A87"/>
    <w:rsid w:val="000B1550"/>
    <w:rsid w:val="000B3050"/>
    <w:rsid w:val="000B4A92"/>
    <w:rsid w:val="000B598D"/>
    <w:rsid w:val="000B5D5E"/>
    <w:rsid w:val="000B5E9F"/>
    <w:rsid w:val="000B697C"/>
    <w:rsid w:val="000B7608"/>
    <w:rsid w:val="000B7BA1"/>
    <w:rsid w:val="000B7CDB"/>
    <w:rsid w:val="000C1A38"/>
    <w:rsid w:val="000C49BB"/>
    <w:rsid w:val="000C6A6A"/>
    <w:rsid w:val="000D0943"/>
    <w:rsid w:val="000D2475"/>
    <w:rsid w:val="000D28AD"/>
    <w:rsid w:val="000D72FC"/>
    <w:rsid w:val="000E23DA"/>
    <w:rsid w:val="000E2963"/>
    <w:rsid w:val="000E43EB"/>
    <w:rsid w:val="000E7ED8"/>
    <w:rsid w:val="000F1C53"/>
    <w:rsid w:val="000F227C"/>
    <w:rsid w:val="000F5382"/>
    <w:rsid w:val="000F5393"/>
    <w:rsid w:val="001010E9"/>
    <w:rsid w:val="00101A01"/>
    <w:rsid w:val="0010211F"/>
    <w:rsid w:val="00102AEB"/>
    <w:rsid w:val="00103141"/>
    <w:rsid w:val="00103236"/>
    <w:rsid w:val="001037CC"/>
    <w:rsid w:val="0010499F"/>
    <w:rsid w:val="00105177"/>
    <w:rsid w:val="001069FA"/>
    <w:rsid w:val="00107621"/>
    <w:rsid w:val="00107AB6"/>
    <w:rsid w:val="001103E4"/>
    <w:rsid w:val="0011044D"/>
    <w:rsid w:val="00110759"/>
    <w:rsid w:val="00110D5C"/>
    <w:rsid w:val="0011158F"/>
    <w:rsid w:val="001118DB"/>
    <w:rsid w:val="00111D7C"/>
    <w:rsid w:val="00111DF9"/>
    <w:rsid w:val="0011349B"/>
    <w:rsid w:val="0011560A"/>
    <w:rsid w:val="0011568B"/>
    <w:rsid w:val="00116E7C"/>
    <w:rsid w:val="001172C4"/>
    <w:rsid w:val="00117383"/>
    <w:rsid w:val="00121D09"/>
    <w:rsid w:val="00122B56"/>
    <w:rsid w:val="001239A3"/>
    <w:rsid w:val="00123A69"/>
    <w:rsid w:val="00125451"/>
    <w:rsid w:val="001255E9"/>
    <w:rsid w:val="00127132"/>
    <w:rsid w:val="001275B4"/>
    <w:rsid w:val="00134264"/>
    <w:rsid w:val="00134A24"/>
    <w:rsid w:val="0013787D"/>
    <w:rsid w:val="00137957"/>
    <w:rsid w:val="00140B6D"/>
    <w:rsid w:val="00140C7E"/>
    <w:rsid w:val="00141B33"/>
    <w:rsid w:val="00141CA6"/>
    <w:rsid w:val="00142031"/>
    <w:rsid w:val="0014275A"/>
    <w:rsid w:val="0014282A"/>
    <w:rsid w:val="0014368F"/>
    <w:rsid w:val="00143B6B"/>
    <w:rsid w:val="001446D1"/>
    <w:rsid w:val="001455C0"/>
    <w:rsid w:val="00146F53"/>
    <w:rsid w:val="001471AB"/>
    <w:rsid w:val="00150F28"/>
    <w:rsid w:val="00152190"/>
    <w:rsid w:val="00153198"/>
    <w:rsid w:val="001535B5"/>
    <w:rsid w:val="00153C43"/>
    <w:rsid w:val="00156247"/>
    <w:rsid w:val="00156350"/>
    <w:rsid w:val="001565E6"/>
    <w:rsid w:val="00160876"/>
    <w:rsid w:val="00160C8C"/>
    <w:rsid w:val="001615B1"/>
    <w:rsid w:val="00161816"/>
    <w:rsid w:val="00162537"/>
    <w:rsid w:val="00162F2C"/>
    <w:rsid w:val="00163570"/>
    <w:rsid w:val="00164192"/>
    <w:rsid w:val="0016426C"/>
    <w:rsid w:val="0016460D"/>
    <w:rsid w:val="0016501E"/>
    <w:rsid w:val="00165609"/>
    <w:rsid w:val="00166140"/>
    <w:rsid w:val="0016636D"/>
    <w:rsid w:val="00166878"/>
    <w:rsid w:val="00166FD4"/>
    <w:rsid w:val="001675BB"/>
    <w:rsid w:val="001679B0"/>
    <w:rsid w:val="001701EF"/>
    <w:rsid w:val="001705C5"/>
    <w:rsid w:val="001717DC"/>
    <w:rsid w:val="00172A86"/>
    <w:rsid w:val="00172E77"/>
    <w:rsid w:val="00173D5B"/>
    <w:rsid w:val="00173EB4"/>
    <w:rsid w:val="00175B92"/>
    <w:rsid w:val="00176969"/>
    <w:rsid w:val="00176C5D"/>
    <w:rsid w:val="0018093A"/>
    <w:rsid w:val="00181E29"/>
    <w:rsid w:val="0018204C"/>
    <w:rsid w:val="0018343B"/>
    <w:rsid w:val="0018430F"/>
    <w:rsid w:val="00184E16"/>
    <w:rsid w:val="00184E1A"/>
    <w:rsid w:val="00184E55"/>
    <w:rsid w:val="0018622E"/>
    <w:rsid w:val="001909A8"/>
    <w:rsid w:val="001909EF"/>
    <w:rsid w:val="00190B1E"/>
    <w:rsid w:val="001914DF"/>
    <w:rsid w:val="00194C4D"/>
    <w:rsid w:val="00197194"/>
    <w:rsid w:val="00197E4E"/>
    <w:rsid w:val="001A0345"/>
    <w:rsid w:val="001A0EF9"/>
    <w:rsid w:val="001A1408"/>
    <w:rsid w:val="001A2282"/>
    <w:rsid w:val="001A5840"/>
    <w:rsid w:val="001A5D27"/>
    <w:rsid w:val="001A636B"/>
    <w:rsid w:val="001A642E"/>
    <w:rsid w:val="001A6806"/>
    <w:rsid w:val="001B01AE"/>
    <w:rsid w:val="001B29E3"/>
    <w:rsid w:val="001B46B4"/>
    <w:rsid w:val="001B5872"/>
    <w:rsid w:val="001B624C"/>
    <w:rsid w:val="001B73D1"/>
    <w:rsid w:val="001C1E02"/>
    <w:rsid w:val="001C261F"/>
    <w:rsid w:val="001C329F"/>
    <w:rsid w:val="001C3337"/>
    <w:rsid w:val="001C46F9"/>
    <w:rsid w:val="001C5E12"/>
    <w:rsid w:val="001C67D0"/>
    <w:rsid w:val="001C73F6"/>
    <w:rsid w:val="001D0355"/>
    <w:rsid w:val="001D0B4A"/>
    <w:rsid w:val="001D1B4C"/>
    <w:rsid w:val="001D3E40"/>
    <w:rsid w:val="001D430B"/>
    <w:rsid w:val="001D515B"/>
    <w:rsid w:val="001D6D3B"/>
    <w:rsid w:val="001D6E7F"/>
    <w:rsid w:val="001D6EA9"/>
    <w:rsid w:val="001D7D10"/>
    <w:rsid w:val="001D7D71"/>
    <w:rsid w:val="001E0930"/>
    <w:rsid w:val="001E0BD9"/>
    <w:rsid w:val="001E42B7"/>
    <w:rsid w:val="001E5B83"/>
    <w:rsid w:val="001E6F13"/>
    <w:rsid w:val="001F2FBA"/>
    <w:rsid w:val="001F4572"/>
    <w:rsid w:val="001F4CED"/>
    <w:rsid w:val="001F5AB0"/>
    <w:rsid w:val="001F677C"/>
    <w:rsid w:val="001F7653"/>
    <w:rsid w:val="0020194A"/>
    <w:rsid w:val="0020316C"/>
    <w:rsid w:val="002036CE"/>
    <w:rsid w:val="00203E85"/>
    <w:rsid w:val="002050AB"/>
    <w:rsid w:val="002056A4"/>
    <w:rsid w:val="0020694C"/>
    <w:rsid w:val="00206EBA"/>
    <w:rsid w:val="00207A38"/>
    <w:rsid w:val="002105F8"/>
    <w:rsid w:val="00211582"/>
    <w:rsid w:val="00211A35"/>
    <w:rsid w:val="00211BA2"/>
    <w:rsid w:val="00211FD3"/>
    <w:rsid w:val="00212BB4"/>
    <w:rsid w:val="0021354D"/>
    <w:rsid w:val="00214222"/>
    <w:rsid w:val="00214C7C"/>
    <w:rsid w:val="00215811"/>
    <w:rsid w:val="00215A5D"/>
    <w:rsid w:val="00215C9D"/>
    <w:rsid w:val="00215EB2"/>
    <w:rsid w:val="002165A4"/>
    <w:rsid w:val="00216DFD"/>
    <w:rsid w:val="00216FF8"/>
    <w:rsid w:val="002171EA"/>
    <w:rsid w:val="00217B8D"/>
    <w:rsid w:val="00217D42"/>
    <w:rsid w:val="002209A2"/>
    <w:rsid w:val="0022106C"/>
    <w:rsid w:val="0022250B"/>
    <w:rsid w:val="002246E5"/>
    <w:rsid w:val="002258E6"/>
    <w:rsid w:val="00225CA2"/>
    <w:rsid w:val="002262C9"/>
    <w:rsid w:val="002269F7"/>
    <w:rsid w:val="002272D8"/>
    <w:rsid w:val="00231244"/>
    <w:rsid w:val="002317A4"/>
    <w:rsid w:val="00231976"/>
    <w:rsid w:val="00231B2B"/>
    <w:rsid w:val="00233418"/>
    <w:rsid w:val="00233D03"/>
    <w:rsid w:val="00233DA8"/>
    <w:rsid w:val="002349D7"/>
    <w:rsid w:val="00234D6D"/>
    <w:rsid w:val="00235346"/>
    <w:rsid w:val="00235FEE"/>
    <w:rsid w:val="00237A5B"/>
    <w:rsid w:val="00240530"/>
    <w:rsid w:val="002405B0"/>
    <w:rsid w:val="002408B2"/>
    <w:rsid w:val="00241C56"/>
    <w:rsid w:val="00241C6C"/>
    <w:rsid w:val="00242298"/>
    <w:rsid w:val="00243574"/>
    <w:rsid w:val="00245E7C"/>
    <w:rsid w:val="0024677D"/>
    <w:rsid w:val="002467AB"/>
    <w:rsid w:val="00247D12"/>
    <w:rsid w:val="00247F08"/>
    <w:rsid w:val="00250643"/>
    <w:rsid w:val="002513DC"/>
    <w:rsid w:val="0025179B"/>
    <w:rsid w:val="00251D72"/>
    <w:rsid w:val="002546E4"/>
    <w:rsid w:val="00254758"/>
    <w:rsid w:val="00254A04"/>
    <w:rsid w:val="00254BF9"/>
    <w:rsid w:val="00254D00"/>
    <w:rsid w:val="00254E1A"/>
    <w:rsid w:val="00256240"/>
    <w:rsid w:val="00257996"/>
    <w:rsid w:val="00257CE3"/>
    <w:rsid w:val="00257D00"/>
    <w:rsid w:val="00257E7B"/>
    <w:rsid w:val="002602D4"/>
    <w:rsid w:val="00260E22"/>
    <w:rsid w:val="002617E0"/>
    <w:rsid w:val="00261F36"/>
    <w:rsid w:val="00265495"/>
    <w:rsid w:val="00265697"/>
    <w:rsid w:val="002660B6"/>
    <w:rsid w:val="0026755D"/>
    <w:rsid w:val="00273D9A"/>
    <w:rsid w:val="00276EE1"/>
    <w:rsid w:val="00280B93"/>
    <w:rsid w:val="00280E20"/>
    <w:rsid w:val="002815E6"/>
    <w:rsid w:val="002819DD"/>
    <w:rsid w:val="00283864"/>
    <w:rsid w:val="00285083"/>
    <w:rsid w:val="00287461"/>
    <w:rsid w:val="00287A4E"/>
    <w:rsid w:val="0029094C"/>
    <w:rsid w:val="00291A45"/>
    <w:rsid w:val="00292BD8"/>
    <w:rsid w:val="00292DAB"/>
    <w:rsid w:val="00293486"/>
    <w:rsid w:val="002941FF"/>
    <w:rsid w:val="002977EB"/>
    <w:rsid w:val="00297FB9"/>
    <w:rsid w:val="002A0206"/>
    <w:rsid w:val="002A02F4"/>
    <w:rsid w:val="002A2D1A"/>
    <w:rsid w:val="002A428E"/>
    <w:rsid w:val="002A7EBB"/>
    <w:rsid w:val="002B22CC"/>
    <w:rsid w:val="002B24FE"/>
    <w:rsid w:val="002B39D2"/>
    <w:rsid w:val="002B4E02"/>
    <w:rsid w:val="002B5469"/>
    <w:rsid w:val="002B694D"/>
    <w:rsid w:val="002B7A34"/>
    <w:rsid w:val="002C0E16"/>
    <w:rsid w:val="002C3182"/>
    <w:rsid w:val="002C37A4"/>
    <w:rsid w:val="002C3D43"/>
    <w:rsid w:val="002C48F6"/>
    <w:rsid w:val="002C5790"/>
    <w:rsid w:val="002C6B82"/>
    <w:rsid w:val="002D16E3"/>
    <w:rsid w:val="002D1F65"/>
    <w:rsid w:val="002D27F1"/>
    <w:rsid w:val="002D3C6C"/>
    <w:rsid w:val="002D3F31"/>
    <w:rsid w:val="002D44E9"/>
    <w:rsid w:val="002D761B"/>
    <w:rsid w:val="002D7E82"/>
    <w:rsid w:val="002E12FA"/>
    <w:rsid w:val="002E16D7"/>
    <w:rsid w:val="002E1AF6"/>
    <w:rsid w:val="002E2D63"/>
    <w:rsid w:val="002E3375"/>
    <w:rsid w:val="002E4835"/>
    <w:rsid w:val="002E580B"/>
    <w:rsid w:val="002E6373"/>
    <w:rsid w:val="002F0316"/>
    <w:rsid w:val="002F0C53"/>
    <w:rsid w:val="002F0FD6"/>
    <w:rsid w:val="002F1130"/>
    <w:rsid w:val="002F1675"/>
    <w:rsid w:val="002F1F40"/>
    <w:rsid w:val="002F39F9"/>
    <w:rsid w:val="002F3CC6"/>
    <w:rsid w:val="002F5FC4"/>
    <w:rsid w:val="002F6956"/>
    <w:rsid w:val="002F7D27"/>
    <w:rsid w:val="00300356"/>
    <w:rsid w:val="003006FD"/>
    <w:rsid w:val="003032D2"/>
    <w:rsid w:val="00303AE2"/>
    <w:rsid w:val="00305B32"/>
    <w:rsid w:val="00305C1D"/>
    <w:rsid w:val="00306058"/>
    <w:rsid w:val="003062B1"/>
    <w:rsid w:val="003062FB"/>
    <w:rsid w:val="00306461"/>
    <w:rsid w:val="003074BF"/>
    <w:rsid w:val="00307FDD"/>
    <w:rsid w:val="0031171A"/>
    <w:rsid w:val="003120A4"/>
    <w:rsid w:val="003121F2"/>
    <w:rsid w:val="00313584"/>
    <w:rsid w:val="0031397C"/>
    <w:rsid w:val="00314010"/>
    <w:rsid w:val="00315B84"/>
    <w:rsid w:val="003165CD"/>
    <w:rsid w:val="0031746F"/>
    <w:rsid w:val="00317CF5"/>
    <w:rsid w:val="00324E8A"/>
    <w:rsid w:val="00325A28"/>
    <w:rsid w:val="00330281"/>
    <w:rsid w:val="003316B8"/>
    <w:rsid w:val="00331D46"/>
    <w:rsid w:val="00332411"/>
    <w:rsid w:val="0033424B"/>
    <w:rsid w:val="00335178"/>
    <w:rsid w:val="00335D5A"/>
    <w:rsid w:val="00337104"/>
    <w:rsid w:val="00337CFB"/>
    <w:rsid w:val="00337D19"/>
    <w:rsid w:val="003400C2"/>
    <w:rsid w:val="00341843"/>
    <w:rsid w:val="00341DEF"/>
    <w:rsid w:val="00341EAF"/>
    <w:rsid w:val="003429D9"/>
    <w:rsid w:val="003436B2"/>
    <w:rsid w:val="00343A5D"/>
    <w:rsid w:val="00344A69"/>
    <w:rsid w:val="00345DFB"/>
    <w:rsid w:val="00351C03"/>
    <w:rsid w:val="00352DE9"/>
    <w:rsid w:val="00352EEB"/>
    <w:rsid w:val="00352F1B"/>
    <w:rsid w:val="0035328C"/>
    <w:rsid w:val="003541D5"/>
    <w:rsid w:val="003549B4"/>
    <w:rsid w:val="00354FD8"/>
    <w:rsid w:val="003554E5"/>
    <w:rsid w:val="00360749"/>
    <w:rsid w:val="0036131D"/>
    <w:rsid w:val="0036164D"/>
    <w:rsid w:val="0036168B"/>
    <w:rsid w:val="00361B60"/>
    <w:rsid w:val="00362A72"/>
    <w:rsid w:val="00362EC2"/>
    <w:rsid w:val="00362EF6"/>
    <w:rsid w:val="00363691"/>
    <w:rsid w:val="0036442A"/>
    <w:rsid w:val="003656F1"/>
    <w:rsid w:val="00366CCC"/>
    <w:rsid w:val="00371970"/>
    <w:rsid w:val="00373368"/>
    <w:rsid w:val="00373EB9"/>
    <w:rsid w:val="003749D8"/>
    <w:rsid w:val="00375548"/>
    <w:rsid w:val="00380C43"/>
    <w:rsid w:val="0038591A"/>
    <w:rsid w:val="00386273"/>
    <w:rsid w:val="003864F9"/>
    <w:rsid w:val="00386D3A"/>
    <w:rsid w:val="00387447"/>
    <w:rsid w:val="00387FC5"/>
    <w:rsid w:val="003907E9"/>
    <w:rsid w:val="003921CE"/>
    <w:rsid w:val="003948D7"/>
    <w:rsid w:val="00396B81"/>
    <w:rsid w:val="00397CBC"/>
    <w:rsid w:val="003A2A69"/>
    <w:rsid w:val="003A2C21"/>
    <w:rsid w:val="003A3E74"/>
    <w:rsid w:val="003A4FF3"/>
    <w:rsid w:val="003A5542"/>
    <w:rsid w:val="003A5B79"/>
    <w:rsid w:val="003B1379"/>
    <w:rsid w:val="003B1A3E"/>
    <w:rsid w:val="003B2706"/>
    <w:rsid w:val="003B35AE"/>
    <w:rsid w:val="003B5341"/>
    <w:rsid w:val="003B5C92"/>
    <w:rsid w:val="003B71F1"/>
    <w:rsid w:val="003B72FF"/>
    <w:rsid w:val="003B7E4B"/>
    <w:rsid w:val="003B7F55"/>
    <w:rsid w:val="003C03DB"/>
    <w:rsid w:val="003C0802"/>
    <w:rsid w:val="003C1377"/>
    <w:rsid w:val="003C4778"/>
    <w:rsid w:val="003C4F3D"/>
    <w:rsid w:val="003C5879"/>
    <w:rsid w:val="003C7089"/>
    <w:rsid w:val="003D28BF"/>
    <w:rsid w:val="003D3453"/>
    <w:rsid w:val="003D3750"/>
    <w:rsid w:val="003D4183"/>
    <w:rsid w:val="003D4CF9"/>
    <w:rsid w:val="003D4E31"/>
    <w:rsid w:val="003D55DF"/>
    <w:rsid w:val="003D61BD"/>
    <w:rsid w:val="003D6952"/>
    <w:rsid w:val="003D72B2"/>
    <w:rsid w:val="003D7BC1"/>
    <w:rsid w:val="003E0572"/>
    <w:rsid w:val="003E0C3F"/>
    <w:rsid w:val="003E2040"/>
    <w:rsid w:val="003E25DC"/>
    <w:rsid w:val="003E360B"/>
    <w:rsid w:val="003E40A2"/>
    <w:rsid w:val="003E5740"/>
    <w:rsid w:val="003E6E0E"/>
    <w:rsid w:val="003E7972"/>
    <w:rsid w:val="003F0476"/>
    <w:rsid w:val="003F101C"/>
    <w:rsid w:val="003F1C38"/>
    <w:rsid w:val="003F2AED"/>
    <w:rsid w:val="003F2E1B"/>
    <w:rsid w:val="003F35C9"/>
    <w:rsid w:val="003F50D1"/>
    <w:rsid w:val="003F6BE2"/>
    <w:rsid w:val="003F6FBA"/>
    <w:rsid w:val="003F7A65"/>
    <w:rsid w:val="00400A8B"/>
    <w:rsid w:val="00401425"/>
    <w:rsid w:val="004015A1"/>
    <w:rsid w:val="00401AF3"/>
    <w:rsid w:val="00402323"/>
    <w:rsid w:val="004031CE"/>
    <w:rsid w:val="004038EE"/>
    <w:rsid w:val="00403BDB"/>
    <w:rsid w:val="00405714"/>
    <w:rsid w:val="00405AA9"/>
    <w:rsid w:val="004062F2"/>
    <w:rsid w:val="004069F4"/>
    <w:rsid w:val="00407AFE"/>
    <w:rsid w:val="004100AA"/>
    <w:rsid w:val="00411262"/>
    <w:rsid w:val="004124BF"/>
    <w:rsid w:val="00414D63"/>
    <w:rsid w:val="00415034"/>
    <w:rsid w:val="00416DAB"/>
    <w:rsid w:val="00417B2D"/>
    <w:rsid w:val="00420302"/>
    <w:rsid w:val="00421168"/>
    <w:rsid w:val="004228CA"/>
    <w:rsid w:val="00422FE0"/>
    <w:rsid w:val="004253C4"/>
    <w:rsid w:val="004268A3"/>
    <w:rsid w:val="00426948"/>
    <w:rsid w:val="0042775A"/>
    <w:rsid w:val="004277F3"/>
    <w:rsid w:val="00430B90"/>
    <w:rsid w:val="00430E4D"/>
    <w:rsid w:val="00430ED0"/>
    <w:rsid w:val="00431A28"/>
    <w:rsid w:val="00431C9D"/>
    <w:rsid w:val="00432245"/>
    <w:rsid w:val="00433663"/>
    <w:rsid w:val="004369DA"/>
    <w:rsid w:val="004376FB"/>
    <w:rsid w:val="0043784C"/>
    <w:rsid w:val="00440431"/>
    <w:rsid w:val="00441165"/>
    <w:rsid w:val="004415CE"/>
    <w:rsid w:val="0044349F"/>
    <w:rsid w:val="0044371F"/>
    <w:rsid w:val="004442AF"/>
    <w:rsid w:val="0044598A"/>
    <w:rsid w:val="004459E9"/>
    <w:rsid w:val="00446D99"/>
    <w:rsid w:val="004507B6"/>
    <w:rsid w:val="00450A26"/>
    <w:rsid w:val="00450FB1"/>
    <w:rsid w:val="004520AF"/>
    <w:rsid w:val="004522F5"/>
    <w:rsid w:val="00452ACB"/>
    <w:rsid w:val="004550AA"/>
    <w:rsid w:val="00455117"/>
    <w:rsid w:val="00455FD4"/>
    <w:rsid w:val="00456EA2"/>
    <w:rsid w:val="00460161"/>
    <w:rsid w:val="00461C49"/>
    <w:rsid w:val="004621F1"/>
    <w:rsid w:val="00462695"/>
    <w:rsid w:val="00463304"/>
    <w:rsid w:val="00463B00"/>
    <w:rsid w:val="00465E85"/>
    <w:rsid w:val="004665D3"/>
    <w:rsid w:val="0047000C"/>
    <w:rsid w:val="00471594"/>
    <w:rsid w:val="00474D45"/>
    <w:rsid w:val="00475228"/>
    <w:rsid w:val="00475820"/>
    <w:rsid w:val="00475BE4"/>
    <w:rsid w:val="00475C2A"/>
    <w:rsid w:val="00476E4C"/>
    <w:rsid w:val="00481693"/>
    <w:rsid w:val="00481A02"/>
    <w:rsid w:val="00481D80"/>
    <w:rsid w:val="00481E7B"/>
    <w:rsid w:val="0048522A"/>
    <w:rsid w:val="004864C7"/>
    <w:rsid w:val="004864F5"/>
    <w:rsid w:val="00487644"/>
    <w:rsid w:val="00487A75"/>
    <w:rsid w:val="004901C4"/>
    <w:rsid w:val="004925F6"/>
    <w:rsid w:val="00494895"/>
    <w:rsid w:val="00494983"/>
    <w:rsid w:val="00494D16"/>
    <w:rsid w:val="004A03E1"/>
    <w:rsid w:val="004A25B6"/>
    <w:rsid w:val="004A3874"/>
    <w:rsid w:val="004A3B4D"/>
    <w:rsid w:val="004A3CE9"/>
    <w:rsid w:val="004A4BC2"/>
    <w:rsid w:val="004A4DF6"/>
    <w:rsid w:val="004A5211"/>
    <w:rsid w:val="004A5408"/>
    <w:rsid w:val="004A59F0"/>
    <w:rsid w:val="004A6052"/>
    <w:rsid w:val="004A6128"/>
    <w:rsid w:val="004A61CA"/>
    <w:rsid w:val="004A6500"/>
    <w:rsid w:val="004A74BB"/>
    <w:rsid w:val="004A761F"/>
    <w:rsid w:val="004A7ACF"/>
    <w:rsid w:val="004A7B73"/>
    <w:rsid w:val="004B0490"/>
    <w:rsid w:val="004B094C"/>
    <w:rsid w:val="004B0E86"/>
    <w:rsid w:val="004B4D7A"/>
    <w:rsid w:val="004B71A1"/>
    <w:rsid w:val="004B75CD"/>
    <w:rsid w:val="004B7FD7"/>
    <w:rsid w:val="004C0305"/>
    <w:rsid w:val="004C03DA"/>
    <w:rsid w:val="004C2111"/>
    <w:rsid w:val="004C60CA"/>
    <w:rsid w:val="004C6115"/>
    <w:rsid w:val="004C6572"/>
    <w:rsid w:val="004C67D6"/>
    <w:rsid w:val="004C71E9"/>
    <w:rsid w:val="004D1A14"/>
    <w:rsid w:val="004D26C5"/>
    <w:rsid w:val="004D2B49"/>
    <w:rsid w:val="004D504C"/>
    <w:rsid w:val="004D60DF"/>
    <w:rsid w:val="004E0D2B"/>
    <w:rsid w:val="004E1524"/>
    <w:rsid w:val="004E1D2D"/>
    <w:rsid w:val="004E21EC"/>
    <w:rsid w:val="004E2882"/>
    <w:rsid w:val="004E3EC6"/>
    <w:rsid w:val="004E42CF"/>
    <w:rsid w:val="004E4C0E"/>
    <w:rsid w:val="004E4D63"/>
    <w:rsid w:val="004E59C1"/>
    <w:rsid w:val="004E5C13"/>
    <w:rsid w:val="004E7D99"/>
    <w:rsid w:val="004F0B74"/>
    <w:rsid w:val="004F1408"/>
    <w:rsid w:val="004F1589"/>
    <w:rsid w:val="004F16BD"/>
    <w:rsid w:val="004F41B9"/>
    <w:rsid w:val="004F4C12"/>
    <w:rsid w:val="004F687B"/>
    <w:rsid w:val="004F717F"/>
    <w:rsid w:val="004F7273"/>
    <w:rsid w:val="00500929"/>
    <w:rsid w:val="00500C95"/>
    <w:rsid w:val="0050492F"/>
    <w:rsid w:val="00504B9A"/>
    <w:rsid w:val="00504CDF"/>
    <w:rsid w:val="00504DC0"/>
    <w:rsid w:val="005050B6"/>
    <w:rsid w:val="005076E1"/>
    <w:rsid w:val="005079F9"/>
    <w:rsid w:val="0051042F"/>
    <w:rsid w:val="0051384F"/>
    <w:rsid w:val="005138FF"/>
    <w:rsid w:val="0051483A"/>
    <w:rsid w:val="00516B2F"/>
    <w:rsid w:val="00516E9E"/>
    <w:rsid w:val="0051748D"/>
    <w:rsid w:val="00517B6A"/>
    <w:rsid w:val="00520248"/>
    <w:rsid w:val="005202D7"/>
    <w:rsid w:val="0052157E"/>
    <w:rsid w:val="00522A8E"/>
    <w:rsid w:val="0052324F"/>
    <w:rsid w:val="005235C1"/>
    <w:rsid w:val="005243D8"/>
    <w:rsid w:val="005244B6"/>
    <w:rsid w:val="005249D4"/>
    <w:rsid w:val="00524E18"/>
    <w:rsid w:val="005255E6"/>
    <w:rsid w:val="005256DF"/>
    <w:rsid w:val="00525FA7"/>
    <w:rsid w:val="0052701B"/>
    <w:rsid w:val="0053002E"/>
    <w:rsid w:val="0053015E"/>
    <w:rsid w:val="005309DD"/>
    <w:rsid w:val="00530E14"/>
    <w:rsid w:val="005314A4"/>
    <w:rsid w:val="0053177D"/>
    <w:rsid w:val="005321E4"/>
    <w:rsid w:val="005324B2"/>
    <w:rsid w:val="00532AA6"/>
    <w:rsid w:val="00532E6A"/>
    <w:rsid w:val="0053524F"/>
    <w:rsid w:val="00535279"/>
    <w:rsid w:val="0053776F"/>
    <w:rsid w:val="00540333"/>
    <w:rsid w:val="005408A0"/>
    <w:rsid w:val="0054101C"/>
    <w:rsid w:val="005416AB"/>
    <w:rsid w:val="00542B94"/>
    <w:rsid w:val="00543C8C"/>
    <w:rsid w:val="0054658E"/>
    <w:rsid w:val="005467DE"/>
    <w:rsid w:val="00546AFC"/>
    <w:rsid w:val="00547543"/>
    <w:rsid w:val="005503A5"/>
    <w:rsid w:val="00551484"/>
    <w:rsid w:val="00551F70"/>
    <w:rsid w:val="00552A9C"/>
    <w:rsid w:val="005549F6"/>
    <w:rsid w:val="00555CA1"/>
    <w:rsid w:val="00556D46"/>
    <w:rsid w:val="00557C38"/>
    <w:rsid w:val="00560172"/>
    <w:rsid w:val="005631D5"/>
    <w:rsid w:val="0056321C"/>
    <w:rsid w:val="0056370A"/>
    <w:rsid w:val="0056507A"/>
    <w:rsid w:val="0056521A"/>
    <w:rsid w:val="00565B2B"/>
    <w:rsid w:val="00565EF6"/>
    <w:rsid w:val="00571131"/>
    <w:rsid w:val="005722F3"/>
    <w:rsid w:val="00572A3A"/>
    <w:rsid w:val="005742EB"/>
    <w:rsid w:val="00574E1D"/>
    <w:rsid w:val="00574E20"/>
    <w:rsid w:val="005766A9"/>
    <w:rsid w:val="00576D4D"/>
    <w:rsid w:val="00577E24"/>
    <w:rsid w:val="00580EAA"/>
    <w:rsid w:val="005824A8"/>
    <w:rsid w:val="00582E26"/>
    <w:rsid w:val="0058326F"/>
    <w:rsid w:val="00583489"/>
    <w:rsid w:val="00583530"/>
    <w:rsid w:val="005835C4"/>
    <w:rsid w:val="00583886"/>
    <w:rsid w:val="0058591E"/>
    <w:rsid w:val="005859EC"/>
    <w:rsid w:val="005868E9"/>
    <w:rsid w:val="00586944"/>
    <w:rsid w:val="00586E67"/>
    <w:rsid w:val="0059141B"/>
    <w:rsid w:val="00591E09"/>
    <w:rsid w:val="00592331"/>
    <w:rsid w:val="00593D35"/>
    <w:rsid w:val="00594D9F"/>
    <w:rsid w:val="005964F1"/>
    <w:rsid w:val="005965C6"/>
    <w:rsid w:val="0059670F"/>
    <w:rsid w:val="00597069"/>
    <w:rsid w:val="005A02B5"/>
    <w:rsid w:val="005A06AB"/>
    <w:rsid w:val="005A11B8"/>
    <w:rsid w:val="005A310C"/>
    <w:rsid w:val="005A49FF"/>
    <w:rsid w:val="005A5719"/>
    <w:rsid w:val="005A5A72"/>
    <w:rsid w:val="005A7B0B"/>
    <w:rsid w:val="005B01EC"/>
    <w:rsid w:val="005B05E1"/>
    <w:rsid w:val="005B0D76"/>
    <w:rsid w:val="005B3795"/>
    <w:rsid w:val="005B3E05"/>
    <w:rsid w:val="005B4A4E"/>
    <w:rsid w:val="005B595D"/>
    <w:rsid w:val="005B640F"/>
    <w:rsid w:val="005B6808"/>
    <w:rsid w:val="005B6A54"/>
    <w:rsid w:val="005C03ED"/>
    <w:rsid w:val="005C27EC"/>
    <w:rsid w:val="005C2ED0"/>
    <w:rsid w:val="005C33E1"/>
    <w:rsid w:val="005C3640"/>
    <w:rsid w:val="005C368E"/>
    <w:rsid w:val="005C3A2E"/>
    <w:rsid w:val="005C4A02"/>
    <w:rsid w:val="005C569A"/>
    <w:rsid w:val="005C6C12"/>
    <w:rsid w:val="005C71B5"/>
    <w:rsid w:val="005D0D3F"/>
    <w:rsid w:val="005D132E"/>
    <w:rsid w:val="005D204C"/>
    <w:rsid w:val="005D3C04"/>
    <w:rsid w:val="005D4923"/>
    <w:rsid w:val="005D54DC"/>
    <w:rsid w:val="005D6199"/>
    <w:rsid w:val="005D6B3C"/>
    <w:rsid w:val="005D7849"/>
    <w:rsid w:val="005E0856"/>
    <w:rsid w:val="005E0E9F"/>
    <w:rsid w:val="005E2FA2"/>
    <w:rsid w:val="005E3E7C"/>
    <w:rsid w:val="005E4DF5"/>
    <w:rsid w:val="005E5135"/>
    <w:rsid w:val="005E5AE5"/>
    <w:rsid w:val="005E5BE5"/>
    <w:rsid w:val="005E60B1"/>
    <w:rsid w:val="005F20C7"/>
    <w:rsid w:val="005F2454"/>
    <w:rsid w:val="005F2B06"/>
    <w:rsid w:val="005F301A"/>
    <w:rsid w:val="005F34D6"/>
    <w:rsid w:val="005F3B02"/>
    <w:rsid w:val="005F3C31"/>
    <w:rsid w:val="005F53F9"/>
    <w:rsid w:val="005F66A9"/>
    <w:rsid w:val="005F6EA5"/>
    <w:rsid w:val="005F7FDB"/>
    <w:rsid w:val="0060089D"/>
    <w:rsid w:val="00602DFA"/>
    <w:rsid w:val="00606253"/>
    <w:rsid w:val="0060647C"/>
    <w:rsid w:val="00606558"/>
    <w:rsid w:val="00606C17"/>
    <w:rsid w:val="00607048"/>
    <w:rsid w:val="006076EF"/>
    <w:rsid w:val="00610E92"/>
    <w:rsid w:val="00612B10"/>
    <w:rsid w:val="00614250"/>
    <w:rsid w:val="0061452A"/>
    <w:rsid w:val="00614646"/>
    <w:rsid w:val="00614D57"/>
    <w:rsid w:val="0061556E"/>
    <w:rsid w:val="00615FDF"/>
    <w:rsid w:val="00616061"/>
    <w:rsid w:val="00616A2A"/>
    <w:rsid w:val="00621452"/>
    <w:rsid w:val="00621633"/>
    <w:rsid w:val="00622028"/>
    <w:rsid w:val="00622641"/>
    <w:rsid w:val="006232AB"/>
    <w:rsid w:val="00623CA5"/>
    <w:rsid w:val="0062727E"/>
    <w:rsid w:val="006275E3"/>
    <w:rsid w:val="0062772B"/>
    <w:rsid w:val="00627D04"/>
    <w:rsid w:val="00631A2B"/>
    <w:rsid w:val="00631EFF"/>
    <w:rsid w:val="0063233D"/>
    <w:rsid w:val="00633E7C"/>
    <w:rsid w:val="006346CF"/>
    <w:rsid w:val="00634FD3"/>
    <w:rsid w:val="0063524F"/>
    <w:rsid w:val="006365B5"/>
    <w:rsid w:val="00637AD6"/>
    <w:rsid w:val="00641EC1"/>
    <w:rsid w:val="006426F5"/>
    <w:rsid w:val="00642BF3"/>
    <w:rsid w:val="006439B4"/>
    <w:rsid w:val="00644897"/>
    <w:rsid w:val="0064666D"/>
    <w:rsid w:val="00646A78"/>
    <w:rsid w:val="00650645"/>
    <w:rsid w:val="006507D3"/>
    <w:rsid w:val="00652E34"/>
    <w:rsid w:val="00652F6F"/>
    <w:rsid w:val="00654160"/>
    <w:rsid w:val="00655E16"/>
    <w:rsid w:val="00655E4B"/>
    <w:rsid w:val="006568E3"/>
    <w:rsid w:val="006578F9"/>
    <w:rsid w:val="0066109C"/>
    <w:rsid w:val="006619E3"/>
    <w:rsid w:val="0066480F"/>
    <w:rsid w:val="00664BD1"/>
    <w:rsid w:val="00665163"/>
    <w:rsid w:val="00666BC1"/>
    <w:rsid w:val="0066732C"/>
    <w:rsid w:val="006674F1"/>
    <w:rsid w:val="00667DDB"/>
    <w:rsid w:val="006704D7"/>
    <w:rsid w:val="0067068B"/>
    <w:rsid w:val="00671E9D"/>
    <w:rsid w:val="00673690"/>
    <w:rsid w:val="00674CC1"/>
    <w:rsid w:val="006750EA"/>
    <w:rsid w:val="00675984"/>
    <w:rsid w:val="00676074"/>
    <w:rsid w:val="0067708D"/>
    <w:rsid w:val="00677B83"/>
    <w:rsid w:val="0068072E"/>
    <w:rsid w:val="00680B62"/>
    <w:rsid w:val="006810EE"/>
    <w:rsid w:val="00681BE4"/>
    <w:rsid w:val="00681F36"/>
    <w:rsid w:val="006822B9"/>
    <w:rsid w:val="00682A7D"/>
    <w:rsid w:val="006831B1"/>
    <w:rsid w:val="0068418D"/>
    <w:rsid w:val="00684D77"/>
    <w:rsid w:val="00685D3A"/>
    <w:rsid w:val="00687AF7"/>
    <w:rsid w:val="00687CF9"/>
    <w:rsid w:val="006909AA"/>
    <w:rsid w:val="00690C24"/>
    <w:rsid w:val="0069338C"/>
    <w:rsid w:val="00693897"/>
    <w:rsid w:val="0069406D"/>
    <w:rsid w:val="00694A90"/>
    <w:rsid w:val="006962C6"/>
    <w:rsid w:val="00697B93"/>
    <w:rsid w:val="006A0580"/>
    <w:rsid w:val="006A08E0"/>
    <w:rsid w:val="006A17F1"/>
    <w:rsid w:val="006A22B1"/>
    <w:rsid w:val="006A2392"/>
    <w:rsid w:val="006A3629"/>
    <w:rsid w:val="006A3B21"/>
    <w:rsid w:val="006A52DF"/>
    <w:rsid w:val="006A5B4C"/>
    <w:rsid w:val="006A5DEA"/>
    <w:rsid w:val="006A6D62"/>
    <w:rsid w:val="006A7246"/>
    <w:rsid w:val="006A7333"/>
    <w:rsid w:val="006A73F9"/>
    <w:rsid w:val="006B01E1"/>
    <w:rsid w:val="006B06D2"/>
    <w:rsid w:val="006B0821"/>
    <w:rsid w:val="006B0CBB"/>
    <w:rsid w:val="006B1BFE"/>
    <w:rsid w:val="006B2033"/>
    <w:rsid w:val="006B35EA"/>
    <w:rsid w:val="006B454B"/>
    <w:rsid w:val="006B5124"/>
    <w:rsid w:val="006B5377"/>
    <w:rsid w:val="006C0837"/>
    <w:rsid w:val="006C11D6"/>
    <w:rsid w:val="006C34D2"/>
    <w:rsid w:val="006C37F9"/>
    <w:rsid w:val="006C45BC"/>
    <w:rsid w:val="006C5558"/>
    <w:rsid w:val="006C59C7"/>
    <w:rsid w:val="006C5A0D"/>
    <w:rsid w:val="006C6485"/>
    <w:rsid w:val="006C6ECA"/>
    <w:rsid w:val="006C728C"/>
    <w:rsid w:val="006D04D3"/>
    <w:rsid w:val="006D16F7"/>
    <w:rsid w:val="006D1AFC"/>
    <w:rsid w:val="006D2242"/>
    <w:rsid w:val="006D2DB7"/>
    <w:rsid w:val="006D36F0"/>
    <w:rsid w:val="006D4C7E"/>
    <w:rsid w:val="006D5A01"/>
    <w:rsid w:val="006D5FD2"/>
    <w:rsid w:val="006D6E51"/>
    <w:rsid w:val="006E0A19"/>
    <w:rsid w:val="006E0E8F"/>
    <w:rsid w:val="006E15E7"/>
    <w:rsid w:val="006E1AEC"/>
    <w:rsid w:val="006E2C48"/>
    <w:rsid w:val="006E2CEF"/>
    <w:rsid w:val="006E3697"/>
    <w:rsid w:val="006E3A76"/>
    <w:rsid w:val="006E3BBD"/>
    <w:rsid w:val="006E3C78"/>
    <w:rsid w:val="006E3DF2"/>
    <w:rsid w:val="006E543E"/>
    <w:rsid w:val="006E5FC7"/>
    <w:rsid w:val="006F0494"/>
    <w:rsid w:val="006F0CCD"/>
    <w:rsid w:val="006F1C65"/>
    <w:rsid w:val="006F1E8D"/>
    <w:rsid w:val="006F1F7D"/>
    <w:rsid w:val="006F320C"/>
    <w:rsid w:val="006F3889"/>
    <w:rsid w:val="006F3D8E"/>
    <w:rsid w:val="006F41DA"/>
    <w:rsid w:val="006F51A2"/>
    <w:rsid w:val="006F55F3"/>
    <w:rsid w:val="006F61E6"/>
    <w:rsid w:val="006F7969"/>
    <w:rsid w:val="006F7B98"/>
    <w:rsid w:val="007000E8"/>
    <w:rsid w:val="007003B6"/>
    <w:rsid w:val="0070068B"/>
    <w:rsid w:val="00702349"/>
    <w:rsid w:val="0070324C"/>
    <w:rsid w:val="007056C4"/>
    <w:rsid w:val="0070592B"/>
    <w:rsid w:val="00705A52"/>
    <w:rsid w:val="00705BE5"/>
    <w:rsid w:val="007069E6"/>
    <w:rsid w:val="0070782F"/>
    <w:rsid w:val="00707EA4"/>
    <w:rsid w:val="00710457"/>
    <w:rsid w:val="00710D1B"/>
    <w:rsid w:val="00710E98"/>
    <w:rsid w:val="00710F2C"/>
    <w:rsid w:val="0071165D"/>
    <w:rsid w:val="007120A7"/>
    <w:rsid w:val="00712345"/>
    <w:rsid w:val="007123FF"/>
    <w:rsid w:val="00713AB5"/>
    <w:rsid w:val="00713E3A"/>
    <w:rsid w:val="00715465"/>
    <w:rsid w:val="00716339"/>
    <w:rsid w:val="0071781F"/>
    <w:rsid w:val="0072091A"/>
    <w:rsid w:val="007211A5"/>
    <w:rsid w:val="0072149A"/>
    <w:rsid w:val="00721D7C"/>
    <w:rsid w:val="00727798"/>
    <w:rsid w:val="007305C3"/>
    <w:rsid w:val="0073205A"/>
    <w:rsid w:val="007322FF"/>
    <w:rsid w:val="00733350"/>
    <w:rsid w:val="00733457"/>
    <w:rsid w:val="007353C3"/>
    <w:rsid w:val="00736402"/>
    <w:rsid w:val="007372E6"/>
    <w:rsid w:val="00737A36"/>
    <w:rsid w:val="00740DE5"/>
    <w:rsid w:val="007410FF"/>
    <w:rsid w:val="00741A03"/>
    <w:rsid w:val="00743263"/>
    <w:rsid w:val="00743B2C"/>
    <w:rsid w:val="00743CB6"/>
    <w:rsid w:val="0074435C"/>
    <w:rsid w:val="007456B9"/>
    <w:rsid w:val="00745B92"/>
    <w:rsid w:val="00745D2C"/>
    <w:rsid w:val="00746066"/>
    <w:rsid w:val="007500D1"/>
    <w:rsid w:val="007501BB"/>
    <w:rsid w:val="00750A97"/>
    <w:rsid w:val="00751C33"/>
    <w:rsid w:val="00752514"/>
    <w:rsid w:val="0075276F"/>
    <w:rsid w:val="00752F39"/>
    <w:rsid w:val="00752FA6"/>
    <w:rsid w:val="00752FFC"/>
    <w:rsid w:val="0075339E"/>
    <w:rsid w:val="007534E0"/>
    <w:rsid w:val="00754412"/>
    <w:rsid w:val="007544E3"/>
    <w:rsid w:val="0075467D"/>
    <w:rsid w:val="0075628A"/>
    <w:rsid w:val="00760346"/>
    <w:rsid w:val="00760687"/>
    <w:rsid w:val="007612B2"/>
    <w:rsid w:val="0076181C"/>
    <w:rsid w:val="00762EB3"/>
    <w:rsid w:val="007636B3"/>
    <w:rsid w:val="007637AF"/>
    <w:rsid w:val="00765416"/>
    <w:rsid w:val="00770507"/>
    <w:rsid w:val="00770D38"/>
    <w:rsid w:val="007712F5"/>
    <w:rsid w:val="00771758"/>
    <w:rsid w:val="00771D82"/>
    <w:rsid w:val="0077244D"/>
    <w:rsid w:val="007733F4"/>
    <w:rsid w:val="00774C76"/>
    <w:rsid w:val="007761DC"/>
    <w:rsid w:val="007805E4"/>
    <w:rsid w:val="00780C8C"/>
    <w:rsid w:val="00780EA1"/>
    <w:rsid w:val="00781281"/>
    <w:rsid w:val="00781FFE"/>
    <w:rsid w:val="007876C9"/>
    <w:rsid w:val="007909CC"/>
    <w:rsid w:val="007917A6"/>
    <w:rsid w:val="0079217A"/>
    <w:rsid w:val="0079217E"/>
    <w:rsid w:val="0079236A"/>
    <w:rsid w:val="007927BA"/>
    <w:rsid w:val="00793ECD"/>
    <w:rsid w:val="007949DA"/>
    <w:rsid w:val="00794E4A"/>
    <w:rsid w:val="00794FB3"/>
    <w:rsid w:val="00795153"/>
    <w:rsid w:val="0079566D"/>
    <w:rsid w:val="00796324"/>
    <w:rsid w:val="0079710E"/>
    <w:rsid w:val="00797553"/>
    <w:rsid w:val="007A0623"/>
    <w:rsid w:val="007A171B"/>
    <w:rsid w:val="007A2055"/>
    <w:rsid w:val="007A26B4"/>
    <w:rsid w:val="007A2C67"/>
    <w:rsid w:val="007A4334"/>
    <w:rsid w:val="007A57F6"/>
    <w:rsid w:val="007A5F0E"/>
    <w:rsid w:val="007A659B"/>
    <w:rsid w:val="007A6DC2"/>
    <w:rsid w:val="007A747D"/>
    <w:rsid w:val="007A7F43"/>
    <w:rsid w:val="007B002F"/>
    <w:rsid w:val="007B1F7D"/>
    <w:rsid w:val="007B3BE1"/>
    <w:rsid w:val="007B3F42"/>
    <w:rsid w:val="007B57D2"/>
    <w:rsid w:val="007B71B6"/>
    <w:rsid w:val="007B7F90"/>
    <w:rsid w:val="007C03AA"/>
    <w:rsid w:val="007C1670"/>
    <w:rsid w:val="007C497A"/>
    <w:rsid w:val="007C6CBD"/>
    <w:rsid w:val="007C7CDA"/>
    <w:rsid w:val="007C7E77"/>
    <w:rsid w:val="007D33AB"/>
    <w:rsid w:val="007D3BBF"/>
    <w:rsid w:val="007D3C52"/>
    <w:rsid w:val="007D4A9F"/>
    <w:rsid w:val="007D4D4A"/>
    <w:rsid w:val="007D64BE"/>
    <w:rsid w:val="007E0587"/>
    <w:rsid w:val="007E0A91"/>
    <w:rsid w:val="007E1571"/>
    <w:rsid w:val="007E2DC6"/>
    <w:rsid w:val="007E39F9"/>
    <w:rsid w:val="007E41D0"/>
    <w:rsid w:val="007E5406"/>
    <w:rsid w:val="007E5F22"/>
    <w:rsid w:val="007E7CE0"/>
    <w:rsid w:val="007F1759"/>
    <w:rsid w:val="007F1B37"/>
    <w:rsid w:val="007F53BB"/>
    <w:rsid w:val="007F6945"/>
    <w:rsid w:val="007F74A6"/>
    <w:rsid w:val="00800DBE"/>
    <w:rsid w:val="00802D56"/>
    <w:rsid w:val="00803EC6"/>
    <w:rsid w:val="008069F6"/>
    <w:rsid w:val="00806A8B"/>
    <w:rsid w:val="00807612"/>
    <w:rsid w:val="00807AE9"/>
    <w:rsid w:val="00807DAA"/>
    <w:rsid w:val="008119FF"/>
    <w:rsid w:val="00813074"/>
    <w:rsid w:val="0081581C"/>
    <w:rsid w:val="00815F7A"/>
    <w:rsid w:val="00816B50"/>
    <w:rsid w:val="00820AF3"/>
    <w:rsid w:val="00821FE6"/>
    <w:rsid w:val="00822856"/>
    <w:rsid w:val="0082496A"/>
    <w:rsid w:val="00826902"/>
    <w:rsid w:val="00830F66"/>
    <w:rsid w:val="008327B7"/>
    <w:rsid w:val="00841348"/>
    <w:rsid w:val="0084245D"/>
    <w:rsid w:val="00842487"/>
    <w:rsid w:val="00842CCF"/>
    <w:rsid w:val="0084343A"/>
    <w:rsid w:val="00843507"/>
    <w:rsid w:val="00843DA6"/>
    <w:rsid w:val="00844F9B"/>
    <w:rsid w:val="00845DEC"/>
    <w:rsid w:val="008463C9"/>
    <w:rsid w:val="00850539"/>
    <w:rsid w:val="008512ED"/>
    <w:rsid w:val="00853507"/>
    <w:rsid w:val="0085368A"/>
    <w:rsid w:val="00854DD6"/>
    <w:rsid w:val="00854F85"/>
    <w:rsid w:val="0085590D"/>
    <w:rsid w:val="0085617E"/>
    <w:rsid w:val="00857C06"/>
    <w:rsid w:val="00861389"/>
    <w:rsid w:val="0086328D"/>
    <w:rsid w:val="00864530"/>
    <w:rsid w:val="00865446"/>
    <w:rsid w:val="008669C4"/>
    <w:rsid w:val="008674C1"/>
    <w:rsid w:val="0087047C"/>
    <w:rsid w:val="00871A60"/>
    <w:rsid w:val="00872825"/>
    <w:rsid w:val="00873B07"/>
    <w:rsid w:val="00875A41"/>
    <w:rsid w:val="008764C5"/>
    <w:rsid w:val="0087704C"/>
    <w:rsid w:val="00877E9D"/>
    <w:rsid w:val="00880F83"/>
    <w:rsid w:val="00881C80"/>
    <w:rsid w:val="00882BD4"/>
    <w:rsid w:val="008837F8"/>
    <w:rsid w:val="008839BD"/>
    <w:rsid w:val="00883AD4"/>
    <w:rsid w:val="00884691"/>
    <w:rsid w:val="00884769"/>
    <w:rsid w:val="008849B3"/>
    <w:rsid w:val="00885084"/>
    <w:rsid w:val="008856C3"/>
    <w:rsid w:val="008857F8"/>
    <w:rsid w:val="008917BF"/>
    <w:rsid w:val="00892A33"/>
    <w:rsid w:val="00893740"/>
    <w:rsid w:val="008956C4"/>
    <w:rsid w:val="00896E81"/>
    <w:rsid w:val="008A1AA8"/>
    <w:rsid w:val="008A2BAC"/>
    <w:rsid w:val="008A439E"/>
    <w:rsid w:val="008A4574"/>
    <w:rsid w:val="008A684F"/>
    <w:rsid w:val="008A6C06"/>
    <w:rsid w:val="008B054E"/>
    <w:rsid w:val="008B0A06"/>
    <w:rsid w:val="008B0C25"/>
    <w:rsid w:val="008B2459"/>
    <w:rsid w:val="008B281C"/>
    <w:rsid w:val="008B312D"/>
    <w:rsid w:val="008B37D8"/>
    <w:rsid w:val="008B426B"/>
    <w:rsid w:val="008B6C29"/>
    <w:rsid w:val="008B7A9A"/>
    <w:rsid w:val="008B7C4D"/>
    <w:rsid w:val="008C1064"/>
    <w:rsid w:val="008C2093"/>
    <w:rsid w:val="008C3390"/>
    <w:rsid w:val="008C579D"/>
    <w:rsid w:val="008C5BD9"/>
    <w:rsid w:val="008C61AA"/>
    <w:rsid w:val="008C72D1"/>
    <w:rsid w:val="008C733F"/>
    <w:rsid w:val="008C7643"/>
    <w:rsid w:val="008C7667"/>
    <w:rsid w:val="008C7D7F"/>
    <w:rsid w:val="008D0FDC"/>
    <w:rsid w:val="008D0FF2"/>
    <w:rsid w:val="008D1809"/>
    <w:rsid w:val="008D2A09"/>
    <w:rsid w:val="008D2B65"/>
    <w:rsid w:val="008D2B92"/>
    <w:rsid w:val="008D35F0"/>
    <w:rsid w:val="008D3CF7"/>
    <w:rsid w:val="008D4BAE"/>
    <w:rsid w:val="008D524C"/>
    <w:rsid w:val="008D6963"/>
    <w:rsid w:val="008D6A3F"/>
    <w:rsid w:val="008D7B96"/>
    <w:rsid w:val="008E0C32"/>
    <w:rsid w:val="008E0EA5"/>
    <w:rsid w:val="008E2C7C"/>
    <w:rsid w:val="008E33B0"/>
    <w:rsid w:val="008E3D16"/>
    <w:rsid w:val="008E5FF3"/>
    <w:rsid w:val="008E6510"/>
    <w:rsid w:val="008E67AA"/>
    <w:rsid w:val="008E6953"/>
    <w:rsid w:val="008E6C84"/>
    <w:rsid w:val="008E724E"/>
    <w:rsid w:val="008E7BE5"/>
    <w:rsid w:val="008F0341"/>
    <w:rsid w:val="008F1192"/>
    <w:rsid w:val="008F126D"/>
    <w:rsid w:val="008F19C1"/>
    <w:rsid w:val="008F3B58"/>
    <w:rsid w:val="008F4349"/>
    <w:rsid w:val="008F4E56"/>
    <w:rsid w:val="008F6FEA"/>
    <w:rsid w:val="009009B0"/>
    <w:rsid w:val="00903ACD"/>
    <w:rsid w:val="009053AF"/>
    <w:rsid w:val="00905619"/>
    <w:rsid w:val="00905F9F"/>
    <w:rsid w:val="00906154"/>
    <w:rsid w:val="009069EF"/>
    <w:rsid w:val="00906BCF"/>
    <w:rsid w:val="009072E4"/>
    <w:rsid w:val="009104A4"/>
    <w:rsid w:val="009111F1"/>
    <w:rsid w:val="009115CF"/>
    <w:rsid w:val="009125A4"/>
    <w:rsid w:val="00914090"/>
    <w:rsid w:val="009142BA"/>
    <w:rsid w:val="00917832"/>
    <w:rsid w:val="0092234A"/>
    <w:rsid w:val="009227E6"/>
    <w:rsid w:val="009236D4"/>
    <w:rsid w:val="00923C32"/>
    <w:rsid w:val="0092430A"/>
    <w:rsid w:val="00926498"/>
    <w:rsid w:val="00930DF5"/>
    <w:rsid w:val="00932597"/>
    <w:rsid w:val="00932718"/>
    <w:rsid w:val="00932A1D"/>
    <w:rsid w:val="00932A76"/>
    <w:rsid w:val="00934769"/>
    <w:rsid w:val="00935072"/>
    <w:rsid w:val="0094046C"/>
    <w:rsid w:val="009412C4"/>
    <w:rsid w:val="0094539D"/>
    <w:rsid w:val="009464B0"/>
    <w:rsid w:val="00947856"/>
    <w:rsid w:val="00950A44"/>
    <w:rsid w:val="00952A6B"/>
    <w:rsid w:val="00953113"/>
    <w:rsid w:val="009532AB"/>
    <w:rsid w:val="0095519C"/>
    <w:rsid w:val="009556A7"/>
    <w:rsid w:val="00955758"/>
    <w:rsid w:val="00955A14"/>
    <w:rsid w:val="00955CBC"/>
    <w:rsid w:val="00956415"/>
    <w:rsid w:val="00956429"/>
    <w:rsid w:val="00956A32"/>
    <w:rsid w:val="00956F0E"/>
    <w:rsid w:val="00960358"/>
    <w:rsid w:val="00960CDE"/>
    <w:rsid w:val="009610E4"/>
    <w:rsid w:val="009637DD"/>
    <w:rsid w:val="00964655"/>
    <w:rsid w:val="00965991"/>
    <w:rsid w:val="00965CB5"/>
    <w:rsid w:val="00965E57"/>
    <w:rsid w:val="0096675C"/>
    <w:rsid w:val="00967F0C"/>
    <w:rsid w:val="0097091B"/>
    <w:rsid w:val="00970EEA"/>
    <w:rsid w:val="009716BE"/>
    <w:rsid w:val="009717F0"/>
    <w:rsid w:val="00971C46"/>
    <w:rsid w:val="0097376D"/>
    <w:rsid w:val="00973DB4"/>
    <w:rsid w:val="00974178"/>
    <w:rsid w:val="00976D30"/>
    <w:rsid w:val="00981A32"/>
    <w:rsid w:val="00982228"/>
    <w:rsid w:val="00982611"/>
    <w:rsid w:val="00982A2E"/>
    <w:rsid w:val="00982BA6"/>
    <w:rsid w:val="00984086"/>
    <w:rsid w:val="0098408B"/>
    <w:rsid w:val="0098613A"/>
    <w:rsid w:val="00987555"/>
    <w:rsid w:val="00990587"/>
    <w:rsid w:val="00990935"/>
    <w:rsid w:val="009933BC"/>
    <w:rsid w:val="009947BE"/>
    <w:rsid w:val="00995482"/>
    <w:rsid w:val="00995BF0"/>
    <w:rsid w:val="00996489"/>
    <w:rsid w:val="009A0D96"/>
    <w:rsid w:val="009A1398"/>
    <w:rsid w:val="009A3936"/>
    <w:rsid w:val="009A54A3"/>
    <w:rsid w:val="009A55A0"/>
    <w:rsid w:val="009B07E1"/>
    <w:rsid w:val="009B0E85"/>
    <w:rsid w:val="009B1321"/>
    <w:rsid w:val="009B2EF7"/>
    <w:rsid w:val="009B30E3"/>
    <w:rsid w:val="009B38BD"/>
    <w:rsid w:val="009B423C"/>
    <w:rsid w:val="009B447C"/>
    <w:rsid w:val="009B4802"/>
    <w:rsid w:val="009B5216"/>
    <w:rsid w:val="009B5348"/>
    <w:rsid w:val="009B5A33"/>
    <w:rsid w:val="009B5BB9"/>
    <w:rsid w:val="009B6441"/>
    <w:rsid w:val="009B6838"/>
    <w:rsid w:val="009B76E3"/>
    <w:rsid w:val="009B778F"/>
    <w:rsid w:val="009B7E8F"/>
    <w:rsid w:val="009B7FAE"/>
    <w:rsid w:val="009C0157"/>
    <w:rsid w:val="009C2828"/>
    <w:rsid w:val="009C2969"/>
    <w:rsid w:val="009C2DB6"/>
    <w:rsid w:val="009C46F0"/>
    <w:rsid w:val="009C53A3"/>
    <w:rsid w:val="009C6E10"/>
    <w:rsid w:val="009C74D6"/>
    <w:rsid w:val="009C7D8B"/>
    <w:rsid w:val="009C7F66"/>
    <w:rsid w:val="009D1616"/>
    <w:rsid w:val="009D1AA3"/>
    <w:rsid w:val="009D591E"/>
    <w:rsid w:val="009D7663"/>
    <w:rsid w:val="009D7A4D"/>
    <w:rsid w:val="009E05DB"/>
    <w:rsid w:val="009E0D2C"/>
    <w:rsid w:val="009E0F5E"/>
    <w:rsid w:val="009E1A8A"/>
    <w:rsid w:val="009E2177"/>
    <w:rsid w:val="009E3D72"/>
    <w:rsid w:val="009E3F8F"/>
    <w:rsid w:val="009E4141"/>
    <w:rsid w:val="009E4C2D"/>
    <w:rsid w:val="009E5046"/>
    <w:rsid w:val="009E56E9"/>
    <w:rsid w:val="009E6963"/>
    <w:rsid w:val="009E6CC8"/>
    <w:rsid w:val="009E6CE8"/>
    <w:rsid w:val="009E7BB8"/>
    <w:rsid w:val="009F0B5C"/>
    <w:rsid w:val="009F27D8"/>
    <w:rsid w:val="009F466E"/>
    <w:rsid w:val="009F483B"/>
    <w:rsid w:val="009F4C20"/>
    <w:rsid w:val="009F656F"/>
    <w:rsid w:val="009F6B1A"/>
    <w:rsid w:val="009F7C6D"/>
    <w:rsid w:val="00A01382"/>
    <w:rsid w:val="00A01AE1"/>
    <w:rsid w:val="00A0250A"/>
    <w:rsid w:val="00A037F4"/>
    <w:rsid w:val="00A03BB7"/>
    <w:rsid w:val="00A07580"/>
    <w:rsid w:val="00A07661"/>
    <w:rsid w:val="00A10453"/>
    <w:rsid w:val="00A11F44"/>
    <w:rsid w:val="00A14A15"/>
    <w:rsid w:val="00A16D1C"/>
    <w:rsid w:val="00A22891"/>
    <w:rsid w:val="00A2453A"/>
    <w:rsid w:val="00A255B3"/>
    <w:rsid w:val="00A268E2"/>
    <w:rsid w:val="00A26BE0"/>
    <w:rsid w:val="00A30EDF"/>
    <w:rsid w:val="00A31271"/>
    <w:rsid w:val="00A33DC4"/>
    <w:rsid w:val="00A3437D"/>
    <w:rsid w:val="00A34A6A"/>
    <w:rsid w:val="00A3531F"/>
    <w:rsid w:val="00A35AF0"/>
    <w:rsid w:val="00A360B1"/>
    <w:rsid w:val="00A36ECE"/>
    <w:rsid w:val="00A3788B"/>
    <w:rsid w:val="00A401AC"/>
    <w:rsid w:val="00A404AF"/>
    <w:rsid w:val="00A412ED"/>
    <w:rsid w:val="00A41AB3"/>
    <w:rsid w:val="00A41F90"/>
    <w:rsid w:val="00A424A4"/>
    <w:rsid w:val="00A438F1"/>
    <w:rsid w:val="00A43C79"/>
    <w:rsid w:val="00A466A7"/>
    <w:rsid w:val="00A479DF"/>
    <w:rsid w:val="00A51480"/>
    <w:rsid w:val="00A51640"/>
    <w:rsid w:val="00A51E6E"/>
    <w:rsid w:val="00A52B31"/>
    <w:rsid w:val="00A53174"/>
    <w:rsid w:val="00A537E9"/>
    <w:rsid w:val="00A54225"/>
    <w:rsid w:val="00A5496C"/>
    <w:rsid w:val="00A55AC1"/>
    <w:rsid w:val="00A56CB5"/>
    <w:rsid w:val="00A57293"/>
    <w:rsid w:val="00A5792F"/>
    <w:rsid w:val="00A615B9"/>
    <w:rsid w:val="00A62C92"/>
    <w:rsid w:val="00A63FE8"/>
    <w:rsid w:val="00A64054"/>
    <w:rsid w:val="00A64E96"/>
    <w:rsid w:val="00A651EC"/>
    <w:rsid w:val="00A653FD"/>
    <w:rsid w:val="00A66ABF"/>
    <w:rsid w:val="00A6753E"/>
    <w:rsid w:val="00A67AE1"/>
    <w:rsid w:val="00A73665"/>
    <w:rsid w:val="00A7381A"/>
    <w:rsid w:val="00A75955"/>
    <w:rsid w:val="00A759C5"/>
    <w:rsid w:val="00A76F7D"/>
    <w:rsid w:val="00A828C6"/>
    <w:rsid w:val="00A82F4B"/>
    <w:rsid w:val="00A83DE4"/>
    <w:rsid w:val="00A84F61"/>
    <w:rsid w:val="00A87A1D"/>
    <w:rsid w:val="00A92364"/>
    <w:rsid w:val="00A924CB"/>
    <w:rsid w:val="00A95299"/>
    <w:rsid w:val="00AA0BE7"/>
    <w:rsid w:val="00AA1454"/>
    <w:rsid w:val="00AA29CC"/>
    <w:rsid w:val="00AA2D8A"/>
    <w:rsid w:val="00AA3356"/>
    <w:rsid w:val="00AA34A0"/>
    <w:rsid w:val="00AA3991"/>
    <w:rsid w:val="00AA3D19"/>
    <w:rsid w:val="00AA40B1"/>
    <w:rsid w:val="00AA4699"/>
    <w:rsid w:val="00AA5754"/>
    <w:rsid w:val="00AA57BC"/>
    <w:rsid w:val="00AA768D"/>
    <w:rsid w:val="00AB1DF1"/>
    <w:rsid w:val="00AB2032"/>
    <w:rsid w:val="00AB3845"/>
    <w:rsid w:val="00AB3DFD"/>
    <w:rsid w:val="00AB428A"/>
    <w:rsid w:val="00AB5661"/>
    <w:rsid w:val="00AB6161"/>
    <w:rsid w:val="00AC08DC"/>
    <w:rsid w:val="00AC1454"/>
    <w:rsid w:val="00AC1B92"/>
    <w:rsid w:val="00AC1C4D"/>
    <w:rsid w:val="00AC27F7"/>
    <w:rsid w:val="00AC2C05"/>
    <w:rsid w:val="00AC41B8"/>
    <w:rsid w:val="00AC4F8C"/>
    <w:rsid w:val="00AC6323"/>
    <w:rsid w:val="00AC7083"/>
    <w:rsid w:val="00AC7ECD"/>
    <w:rsid w:val="00AD1E28"/>
    <w:rsid w:val="00AD2877"/>
    <w:rsid w:val="00AD3065"/>
    <w:rsid w:val="00AD3374"/>
    <w:rsid w:val="00AD3537"/>
    <w:rsid w:val="00AD4446"/>
    <w:rsid w:val="00AD4C53"/>
    <w:rsid w:val="00AD4EB7"/>
    <w:rsid w:val="00AD4FBE"/>
    <w:rsid w:val="00AD672E"/>
    <w:rsid w:val="00AD79F5"/>
    <w:rsid w:val="00AE02D5"/>
    <w:rsid w:val="00AE056E"/>
    <w:rsid w:val="00AE146E"/>
    <w:rsid w:val="00AE2418"/>
    <w:rsid w:val="00AE2AF6"/>
    <w:rsid w:val="00AE2BD4"/>
    <w:rsid w:val="00AE39B0"/>
    <w:rsid w:val="00AE3AA4"/>
    <w:rsid w:val="00AE43F1"/>
    <w:rsid w:val="00AE4716"/>
    <w:rsid w:val="00AE6A77"/>
    <w:rsid w:val="00AE6B71"/>
    <w:rsid w:val="00AE704A"/>
    <w:rsid w:val="00AF35E0"/>
    <w:rsid w:val="00AF3622"/>
    <w:rsid w:val="00AF484C"/>
    <w:rsid w:val="00AF525D"/>
    <w:rsid w:val="00AF6179"/>
    <w:rsid w:val="00AF7254"/>
    <w:rsid w:val="00AF7845"/>
    <w:rsid w:val="00AF79FB"/>
    <w:rsid w:val="00B00705"/>
    <w:rsid w:val="00B009FE"/>
    <w:rsid w:val="00B00CB5"/>
    <w:rsid w:val="00B0137F"/>
    <w:rsid w:val="00B02531"/>
    <w:rsid w:val="00B0268B"/>
    <w:rsid w:val="00B02759"/>
    <w:rsid w:val="00B039F4"/>
    <w:rsid w:val="00B039FD"/>
    <w:rsid w:val="00B04BFB"/>
    <w:rsid w:val="00B058B5"/>
    <w:rsid w:val="00B10BFB"/>
    <w:rsid w:val="00B10E90"/>
    <w:rsid w:val="00B1159B"/>
    <w:rsid w:val="00B11773"/>
    <w:rsid w:val="00B12002"/>
    <w:rsid w:val="00B14CD5"/>
    <w:rsid w:val="00B1639E"/>
    <w:rsid w:val="00B16D7C"/>
    <w:rsid w:val="00B1711A"/>
    <w:rsid w:val="00B17F15"/>
    <w:rsid w:val="00B20E1B"/>
    <w:rsid w:val="00B21525"/>
    <w:rsid w:val="00B2386C"/>
    <w:rsid w:val="00B23B4A"/>
    <w:rsid w:val="00B23D6B"/>
    <w:rsid w:val="00B2416C"/>
    <w:rsid w:val="00B2522A"/>
    <w:rsid w:val="00B261CD"/>
    <w:rsid w:val="00B270D0"/>
    <w:rsid w:val="00B3036F"/>
    <w:rsid w:val="00B32044"/>
    <w:rsid w:val="00B349E8"/>
    <w:rsid w:val="00B35C77"/>
    <w:rsid w:val="00B434BA"/>
    <w:rsid w:val="00B438D8"/>
    <w:rsid w:val="00B43B8E"/>
    <w:rsid w:val="00B43EF9"/>
    <w:rsid w:val="00B4402B"/>
    <w:rsid w:val="00B44412"/>
    <w:rsid w:val="00B46451"/>
    <w:rsid w:val="00B46E2F"/>
    <w:rsid w:val="00B479A8"/>
    <w:rsid w:val="00B504CC"/>
    <w:rsid w:val="00B504D9"/>
    <w:rsid w:val="00B50B61"/>
    <w:rsid w:val="00B50BA3"/>
    <w:rsid w:val="00B5167A"/>
    <w:rsid w:val="00B51A62"/>
    <w:rsid w:val="00B523C6"/>
    <w:rsid w:val="00B525EC"/>
    <w:rsid w:val="00B53118"/>
    <w:rsid w:val="00B55D00"/>
    <w:rsid w:val="00B5649B"/>
    <w:rsid w:val="00B57146"/>
    <w:rsid w:val="00B57747"/>
    <w:rsid w:val="00B61648"/>
    <w:rsid w:val="00B6224B"/>
    <w:rsid w:val="00B62CCF"/>
    <w:rsid w:val="00B633D4"/>
    <w:rsid w:val="00B6349F"/>
    <w:rsid w:val="00B64481"/>
    <w:rsid w:val="00B647A5"/>
    <w:rsid w:val="00B67DB3"/>
    <w:rsid w:val="00B7104F"/>
    <w:rsid w:val="00B71A6A"/>
    <w:rsid w:val="00B71EF0"/>
    <w:rsid w:val="00B72848"/>
    <w:rsid w:val="00B7419B"/>
    <w:rsid w:val="00B75199"/>
    <w:rsid w:val="00B75EF7"/>
    <w:rsid w:val="00B80794"/>
    <w:rsid w:val="00B82F08"/>
    <w:rsid w:val="00B840BF"/>
    <w:rsid w:val="00B84226"/>
    <w:rsid w:val="00B84838"/>
    <w:rsid w:val="00B85000"/>
    <w:rsid w:val="00B86DE2"/>
    <w:rsid w:val="00B87FE3"/>
    <w:rsid w:val="00B91739"/>
    <w:rsid w:val="00B919D7"/>
    <w:rsid w:val="00B92853"/>
    <w:rsid w:val="00B95189"/>
    <w:rsid w:val="00B96048"/>
    <w:rsid w:val="00B96989"/>
    <w:rsid w:val="00B97854"/>
    <w:rsid w:val="00BA06E5"/>
    <w:rsid w:val="00BA2CF6"/>
    <w:rsid w:val="00BA3DD3"/>
    <w:rsid w:val="00BA40F5"/>
    <w:rsid w:val="00BA4425"/>
    <w:rsid w:val="00BA51B2"/>
    <w:rsid w:val="00BB0057"/>
    <w:rsid w:val="00BB0145"/>
    <w:rsid w:val="00BB0440"/>
    <w:rsid w:val="00BB1608"/>
    <w:rsid w:val="00BB1B54"/>
    <w:rsid w:val="00BB1DCE"/>
    <w:rsid w:val="00BB4986"/>
    <w:rsid w:val="00BB4C54"/>
    <w:rsid w:val="00BB5FEE"/>
    <w:rsid w:val="00BB6907"/>
    <w:rsid w:val="00BB7CC9"/>
    <w:rsid w:val="00BC1B00"/>
    <w:rsid w:val="00BC3A2A"/>
    <w:rsid w:val="00BC45C0"/>
    <w:rsid w:val="00BC4E53"/>
    <w:rsid w:val="00BC5B66"/>
    <w:rsid w:val="00BC7DB5"/>
    <w:rsid w:val="00BD17FC"/>
    <w:rsid w:val="00BD25E1"/>
    <w:rsid w:val="00BD2AD7"/>
    <w:rsid w:val="00BD2F61"/>
    <w:rsid w:val="00BD398E"/>
    <w:rsid w:val="00BD65F5"/>
    <w:rsid w:val="00BE22D0"/>
    <w:rsid w:val="00BE3FCB"/>
    <w:rsid w:val="00BE40F7"/>
    <w:rsid w:val="00BE46BC"/>
    <w:rsid w:val="00BE46FC"/>
    <w:rsid w:val="00BE4D52"/>
    <w:rsid w:val="00BE53EA"/>
    <w:rsid w:val="00BE6E37"/>
    <w:rsid w:val="00BF07D7"/>
    <w:rsid w:val="00BF08FB"/>
    <w:rsid w:val="00BF27EE"/>
    <w:rsid w:val="00BF2E71"/>
    <w:rsid w:val="00BF3370"/>
    <w:rsid w:val="00BF34CA"/>
    <w:rsid w:val="00BF3B92"/>
    <w:rsid w:val="00BF3DD9"/>
    <w:rsid w:val="00BF6178"/>
    <w:rsid w:val="00C0094D"/>
    <w:rsid w:val="00C00D11"/>
    <w:rsid w:val="00C00F60"/>
    <w:rsid w:val="00C0141A"/>
    <w:rsid w:val="00C01D13"/>
    <w:rsid w:val="00C029BF"/>
    <w:rsid w:val="00C0386C"/>
    <w:rsid w:val="00C03A61"/>
    <w:rsid w:val="00C04297"/>
    <w:rsid w:val="00C04C3C"/>
    <w:rsid w:val="00C04F16"/>
    <w:rsid w:val="00C0553D"/>
    <w:rsid w:val="00C0586F"/>
    <w:rsid w:val="00C07587"/>
    <w:rsid w:val="00C11BCD"/>
    <w:rsid w:val="00C12005"/>
    <w:rsid w:val="00C129FF"/>
    <w:rsid w:val="00C13420"/>
    <w:rsid w:val="00C135D9"/>
    <w:rsid w:val="00C13763"/>
    <w:rsid w:val="00C13DA9"/>
    <w:rsid w:val="00C14AAC"/>
    <w:rsid w:val="00C14F76"/>
    <w:rsid w:val="00C160C6"/>
    <w:rsid w:val="00C1785E"/>
    <w:rsid w:val="00C17982"/>
    <w:rsid w:val="00C20405"/>
    <w:rsid w:val="00C21733"/>
    <w:rsid w:val="00C22CA4"/>
    <w:rsid w:val="00C23FD6"/>
    <w:rsid w:val="00C26FAF"/>
    <w:rsid w:val="00C27ACD"/>
    <w:rsid w:val="00C27D56"/>
    <w:rsid w:val="00C3007F"/>
    <w:rsid w:val="00C3017A"/>
    <w:rsid w:val="00C30386"/>
    <w:rsid w:val="00C30E85"/>
    <w:rsid w:val="00C3212D"/>
    <w:rsid w:val="00C36CB2"/>
    <w:rsid w:val="00C36FB0"/>
    <w:rsid w:val="00C371BC"/>
    <w:rsid w:val="00C37969"/>
    <w:rsid w:val="00C37BDD"/>
    <w:rsid w:val="00C411E4"/>
    <w:rsid w:val="00C41F03"/>
    <w:rsid w:val="00C42751"/>
    <w:rsid w:val="00C42931"/>
    <w:rsid w:val="00C4444E"/>
    <w:rsid w:val="00C44AE1"/>
    <w:rsid w:val="00C4584A"/>
    <w:rsid w:val="00C46E84"/>
    <w:rsid w:val="00C46FBD"/>
    <w:rsid w:val="00C5084C"/>
    <w:rsid w:val="00C51F54"/>
    <w:rsid w:val="00C52697"/>
    <w:rsid w:val="00C53B6E"/>
    <w:rsid w:val="00C542EB"/>
    <w:rsid w:val="00C5448B"/>
    <w:rsid w:val="00C54CEF"/>
    <w:rsid w:val="00C55394"/>
    <w:rsid w:val="00C5572F"/>
    <w:rsid w:val="00C56682"/>
    <w:rsid w:val="00C569CF"/>
    <w:rsid w:val="00C56E9A"/>
    <w:rsid w:val="00C61582"/>
    <w:rsid w:val="00C63895"/>
    <w:rsid w:val="00C65119"/>
    <w:rsid w:val="00C65328"/>
    <w:rsid w:val="00C66EC8"/>
    <w:rsid w:val="00C67C22"/>
    <w:rsid w:val="00C70EC8"/>
    <w:rsid w:val="00C713E5"/>
    <w:rsid w:val="00C71455"/>
    <w:rsid w:val="00C71FA4"/>
    <w:rsid w:val="00C72A32"/>
    <w:rsid w:val="00C73CD2"/>
    <w:rsid w:val="00C7554D"/>
    <w:rsid w:val="00C75A29"/>
    <w:rsid w:val="00C75B94"/>
    <w:rsid w:val="00C75CA7"/>
    <w:rsid w:val="00C7600B"/>
    <w:rsid w:val="00C76C4D"/>
    <w:rsid w:val="00C7716D"/>
    <w:rsid w:val="00C77278"/>
    <w:rsid w:val="00C77B77"/>
    <w:rsid w:val="00C803B0"/>
    <w:rsid w:val="00C80972"/>
    <w:rsid w:val="00C81772"/>
    <w:rsid w:val="00C81B9E"/>
    <w:rsid w:val="00C837A0"/>
    <w:rsid w:val="00C86671"/>
    <w:rsid w:val="00C87A92"/>
    <w:rsid w:val="00C87D5B"/>
    <w:rsid w:val="00C90850"/>
    <w:rsid w:val="00C91548"/>
    <w:rsid w:val="00C91707"/>
    <w:rsid w:val="00C93285"/>
    <w:rsid w:val="00C9392D"/>
    <w:rsid w:val="00C950A0"/>
    <w:rsid w:val="00C9595D"/>
    <w:rsid w:val="00CA0D9B"/>
    <w:rsid w:val="00CA21B9"/>
    <w:rsid w:val="00CA4E6D"/>
    <w:rsid w:val="00CA5AEC"/>
    <w:rsid w:val="00CA6479"/>
    <w:rsid w:val="00CA7338"/>
    <w:rsid w:val="00CA74CD"/>
    <w:rsid w:val="00CB112F"/>
    <w:rsid w:val="00CB1188"/>
    <w:rsid w:val="00CB140C"/>
    <w:rsid w:val="00CB4DC0"/>
    <w:rsid w:val="00CB5462"/>
    <w:rsid w:val="00CB6EDE"/>
    <w:rsid w:val="00CC05AE"/>
    <w:rsid w:val="00CC0633"/>
    <w:rsid w:val="00CC0950"/>
    <w:rsid w:val="00CC28E9"/>
    <w:rsid w:val="00CC2E4B"/>
    <w:rsid w:val="00CC3036"/>
    <w:rsid w:val="00CC3892"/>
    <w:rsid w:val="00CC40EB"/>
    <w:rsid w:val="00CC434A"/>
    <w:rsid w:val="00CC4C6D"/>
    <w:rsid w:val="00CC55DF"/>
    <w:rsid w:val="00CD0C2D"/>
    <w:rsid w:val="00CD0F97"/>
    <w:rsid w:val="00CD164B"/>
    <w:rsid w:val="00CD1661"/>
    <w:rsid w:val="00CD19CD"/>
    <w:rsid w:val="00CD1A1D"/>
    <w:rsid w:val="00CD1E60"/>
    <w:rsid w:val="00CD2AB9"/>
    <w:rsid w:val="00CD2B45"/>
    <w:rsid w:val="00CD38A1"/>
    <w:rsid w:val="00CD38B4"/>
    <w:rsid w:val="00CD3AA2"/>
    <w:rsid w:val="00CD4961"/>
    <w:rsid w:val="00CD4E46"/>
    <w:rsid w:val="00CD50E1"/>
    <w:rsid w:val="00CE077B"/>
    <w:rsid w:val="00CE11B2"/>
    <w:rsid w:val="00CE1614"/>
    <w:rsid w:val="00CE21A2"/>
    <w:rsid w:val="00CE2234"/>
    <w:rsid w:val="00CE236E"/>
    <w:rsid w:val="00CE3C97"/>
    <w:rsid w:val="00CE4653"/>
    <w:rsid w:val="00CE46DA"/>
    <w:rsid w:val="00CE49E2"/>
    <w:rsid w:val="00CE5310"/>
    <w:rsid w:val="00CE6C5B"/>
    <w:rsid w:val="00CF1CCD"/>
    <w:rsid w:val="00CF20F3"/>
    <w:rsid w:val="00CF3C15"/>
    <w:rsid w:val="00CF48FF"/>
    <w:rsid w:val="00CF514C"/>
    <w:rsid w:val="00CF6EDD"/>
    <w:rsid w:val="00CF7EA2"/>
    <w:rsid w:val="00D000D2"/>
    <w:rsid w:val="00D006BA"/>
    <w:rsid w:val="00D01454"/>
    <w:rsid w:val="00D0211A"/>
    <w:rsid w:val="00D03124"/>
    <w:rsid w:val="00D03BB2"/>
    <w:rsid w:val="00D04942"/>
    <w:rsid w:val="00D05EE4"/>
    <w:rsid w:val="00D069C0"/>
    <w:rsid w:val="00D07F00"/>
    <w:rsid w:val="00D12603"/>
    <w:rsid w:val="00D1298D"/>
    <w:rsid w:val="00D13FDC"/>
    <w:rsid w:val="00D14256"/>
    <w:rsid w:val="00D1434A"/>
    <w:rsid w:val="00D15531"/>
    <w:rsid w:val="00D16772"/>
    <w:rsid w:val="00D2198F"/>
    <w:rsid w:val="00D22CA8"/>
    <w:rsid w:val="00D22EF6"/>
    <w:rsid w:val="00D23FB6"/>
    <w:rsid w:val="00D24085"/>
    <w:rsid w:val="00D25224"/>
    <w:rsid w:val="00D261EE"/>
    <w:rsid w:val="00D265BE"/>
    <w:rsid w:val="00D26EBD"/>
    <w:rsid w:val="00D303D9"/>
    <w:rsid w:val="00D30EDC"/>
    <w:rsid w:val="00D314C7"/>
    <w:rsid w:val="00D31661"/>
    <w:rsid w:val="00D33588"/>
    <w:rsid w:val="00D34BAA"/>
    <w:rsid w:val="00D35BF1"/>
    <w:rsid w:val="00D370A5"/>
    <w:rsid w:val="00D40BF7"/>
    <w:rsid w:val="00D41185"/>
    <w:rsid w:val="00D41808"/>
    <w:rsid w:val="00D4342A"/>
    <w:rsid w:val="00D45044"/>
    <w:rsid w:val="00D46019"/>
    <w:rsid w:val="00D464F1"/>
    <w:rsid w:val="00D46D75"/>
    <w:rsid w:val="00D47C5E"/>
    <w:rsid w:val="00D50798"/>
    <w:rsid w:val="00D511C1"/>
    <w:rsid w:val="00D513B0"/>
    <w:rsid w:val="00D51478"/>
    <w:rsid w:val="00D526B7"/>
    <w:rsid w:val="00D54314"/>
    <w:rsid w:val="00D545DA"/>
    <w:rsid w:val="00D54D9A"/>
    <w:rsid w:val="00D56031"/>
    <w:rsid w:val="00D57F7B"/>
    <w:rsid w:val="00D604B2"/>
    <w:rsid w:val="00D61566"/>
    <w:rsid w:val="00D62705"/>
    <w:rsid w:val="00D64887"/>
    <w:rsid w:val="00D64C38"/>
    <w:rsid w:val="00D65118"/>
    <w:rsid w:val="00D6677D"/>
    <w:rsid w:val="00D70BAC"/>
    <w:rsid w:val="00D71DE8"/>
    <w:rsid w:val="00D74469"/>
    <w:rsid w:val="00D74562"/>
    <w:rsid w:val="00D749B5"/>
    <w:rsid w:val="00D75BE1"/>
    <w:rsid w:val="00D7615B"/>
    <w:rsid w:val="00D767A2"/>
    <w:rsid w:val="00D76E5C"/>
    <w:rsid w:val="00D77502"/>
    <w:rsid w:val="00D777BD"/>
    <w:rsid w:val="00D77AF1"/>
    <w:rsid w:val="00D77BE8"/>
    <w:rsid w:val="00D77FC6"/>
    <w:rsid w:val="00D8152E"/>
    <w:rsid w:val="00D82552"/>
    <w:rsid w:val="00D83E60"/>
    <w:rsid w:val="00D84176"/>
    <w:rsid w:val="00D845B5"/>
    <w:rsid w:val="00D84855"/>
    <w:rsid w:val="00D849B5"/>
    <w:rsid w:val="00D84E5A"/>
    <w:rsid w:val="00D856C3"/>
    <w:rsid w:val="00D863DE"/>
    <w:rsid w:val="00D87077"/>
    <w:rsid w:val="00D8744A"/>
    <w:rsid w:val="00D903FC"/>
    <w:rsid w:val="00D91866"/>
    <w:rsid w:val="00D922AE"/>
    <w:rsid w:val="00D92CC6"/>
    <w:rsid w:val="00D93255"/>
    <w:rsid w:val="00D93C77"/>
    <w:rsid w:val="00D95465"/>
    <w:rsid w:val="00D95BDC"/>
    <w:rsid w:val="00D95EBE"/>
    <w:rsid w:val="00D96175"/>
    <w:rsid w:val="00D9676E"/>
    <w:rsid w:val="00D96C51"/>
    <w:rsid w:val="00D97D08"/>
    <w:rsid w:val="00DA1D9C"/>
    <w:rsid w:val="00DA2FD9"/>
    <w:rsid w:val="00DA3355"/>
    <w:rsid w:val="00DA3F02"/>
    <w:rsid w:val="00DA514C"/>
    <w:rsid w:val="00DA54FC"/>
    <w:rsid w:val="00DA5D28"/>
    <w:rsid w:val="00DA5F71"/>
    <w:rsid w:val="00DA6762"/>
    <w:rsid w:val="00DB0F1A"/>
    <w:rsid w:val="00DB1458"/>
    <w:rsid w:val="00DB1D47"/>
    <w:rsid w:val="00DB33F9"/>
    <w:rsid w:val="00DB5DC4"/>
    <w:rsid w:val="00DB61E0"/>
    <w:rsid w:val="00DB71D1"/>
    <w:rsid w:val="00DB7236"/>
    <w:rsid w:val="00DB7459"/>
    <w:rsid w:val="00DB7AE3"/>
    <w:rsid w:val="00DC0103"/>
    <w:rsid w:val="00DC09F1"/>
    <w:rsid w:val="00DC0DB1"/>
    <w:rsid w:val="00DC0FD4"/>
    <w:rsid w:val="00DC2200"/>
    <w:rsid w:val="00DC4956"/>
    <w:rsid w:val="00DC7367"/>
    <w:rsid w:val="00DD41A8"/>
    <w:rsid w:val="00DD7559"/>
    <w:rsid w:val="00DD7772"/>
    <w:rsid w:val="00DD781A"/>
    <w:rsid w:val="00DE0233"/>
    <w:rsid w:val="00DE148D"/>
    <w:rsid w:val="00DE5BED"/>
    <w:rsid w:val="00DE67CF"/>
    <w:rsid w:val="00DE74DA"/>
    <w:rsid w:val="00DE7B03"/>
    <w:rsid w:val="00DE7B0B"/>
    <w:rsid w:val="00DF0CCC"/>
    <w:rsid w:val="00DF2122"/>
    <w:rsid w:val="00DF269D"/>
    <w:rsid w:val="00DF2BAA"/>
    <w:rsid w:val="00DF302D"/>
    <w:rsid w:val="00DF33BD"/>
    <w:rsid w:val="00DF413E"/>
    <w:rsid w:val="00DF4676"/>
    <w:rsid w:val="00DF50F9"/>
    <w:rsid w:val="00DF5DA7"/>
    <w:rsid w:val="00DF74C7"/>
    <w:rsid w:val="00DF7515"/>
    <w:rsid w:val="00DF758B"/>
    <w:rsid w:val="00DF78B6"/>
    <w:rsid w:val="00E00F13"/>
    <w:rsid w:val="00E01C6C"/>
    <w:rsid w:val="00E03A2A"/>
    <w:rsid w:val="00E0486B"/>
    <w:rsid w:val="00E0763D"/>
    <w:rsid w:val="00E07B6A"/>
    <w:rsid w:val="00E07D5D"/>
    <w:rsid w:val="00E10D92"/>
    <w:rsid w:val="00E110FC"/>
    <w:rsid w:val="00E1233E"/>
    <w:rsid w:val="00E12782"/>
    <w:rsid w:val="00E141A6"/>
    <w:rsid w:val="00E14279"/>
    <w:rsid w:val="00E14CED"/>
    <w:rsid w:val="00E15070"/>
    <w:rsid w:val="00E15839"/>
    <w:rsid w:val="00E1649C"/>
    <w:rsid w:val="00E23A1E"/>
    <w:rsid w:val="00E23A6D"/>
    <w:rsid w:val="00E246C7"/>
    <w:rsid w:val="00E24C91"/>
    <w:rsid w:val="00E24E7B"/>
    <w:rsid w:val="00E2518A"/>
    <w:rsid w:val="00E252D8"/>
    <w:rsid w:val="00E25750"/>
    <w:rsid w:val="00E25CA0"/>
    <w:rsid w:val="00E271D1"/>
    <w:rsid w:val="00E272D4"/>
    <w:rsid w:val="00E276F0"/>
    <w:rsid w:val="00E27A08"/>
    <w:rsid w:val="00E27F0E"/>
    <w:rsid w:val="00E31CFA"/>
    <w:rsid w:val="00E3308A"/>
    <w:rsid w:val="00E3417A"/>
    <w:rsid w:val="00E341B6"/>
    <w:rsid w:val="00E35468"/>
    <w:rsid w:val="00E35BCA"/>
    <w:rsid w:val="00E400E5"/>
    <w:rsid w:val="00E40721"/>
    <w:rsid w:val="00E41525"/>
    <w:rsid w:val="00E41605"/>
    <w:rsid w:val="00E41B1C"/>
    <w:rsid w:val="00E42E15"/>
    <w:rsid w:val="00E43CE4"/>
    <w:rsid w:val="00E43E75"/>
    <w:rsid w:val="00E44188"/>
    <w:rsid w:val="00E443E7"/>
    <w:rsid w:val="00E44A09"/>
    <w:rsid w:val="00E44BCE"/>
    <w:rsid w:val="00E44F1F"/>
    <w:rsid w:val="00E4544A"/>
    <w:rsid w:val="00E45E43"/>
    <w:rsid w:val="00E463F3"/>
    <w:rsid w:val="00E55626"/>
    <w:rsid w:val="00E556D9"/>
    <w:rsid w:val="00E5579C"/>
    <w:rsid w:val="00E56974"/>
    <w:rsid w:val="00E57C13"/>
    <w:rsid w:val="00E602D7"/>
    <w:rsid w:val="00E619E0"/>
    <w:rsid w:val="00E61CC6"/>
    <w:rsid w:val="00E61F0B"/>
    <w:rsid w:val="00E62088"/>
    <w:rsid w:val="00E62141"/>
    <w:rsid w:val="00E63450"/>
    <w:rsid w:val="00E63978"/>
    <w:rsid w:val="00E63C8E"/>
    <w:rsid w:val="00E63E5E"/>
    <w:rsid w:val="00E6506F"/>
    <w:rsid w:val="00E65528"/>
    <w:rsid w:val="00E65656"/>
    <w:rsid w:val="00E7055E"/>
    <w:rsid w:val="00E705D3"/>
    <w:rsid w:val="00E706B7"/>
    <w:rsid w:val="00E70C26"/>
    <w:rsid w:val="00E7387B"/>
    <w:rsid w:val="00E73A89"/>
    <w:rsid w:val="00E742EF"/>
    <w:rsid w:val="00E74A65"/>
    <w:rsid w:val="00E74B20"/>
    <w:rsid w:val="00E74E73"/>
    <w:rsid w:val="00E74F71"/>
    <w:rsid w:val="00E75D07"/>
    <w:rsid w:val="00E776CC"/>
    <w:rsid w:val="00E77F1B"/>
    <w:rsid w:val="00E82663"/>
    <w:rsid w:val="00E83539"/>
    <w:rsid w:val="00E83DA4"/>
    <w:rsid w:val="00E848D2"/>
    <w:rsid w:val="00E84BB6"/>
    <w:rsid w:val="00E85D61"/>
    <w:rsid w:val="00E85DFB"/>
    <w:rsid w:val="00E85E58"/>
    <w:rsid w:val="00E8624B"/>
    <w:rsid w:val="00E874C5"/>
    <w:rsid w:val="00E906BC"/>
    <w:rsid w:val="00E90D68"/>
    <w:rsid w:val="00E91F83"/>
    <w:rsid w:val="00E923B6"/>
    <w:rsid w:val="00E9242F"/>
    <w:rsid w:val="00E926E6"/>
    <w:rsid w:val="00E9321E"/>
    <w:rsid w:val="00E93E57"/>
    <w:rsid w:val="00E956CC"/>
    <w:rsid w:val="00E9625F"/>
    <w:rsid w:val="00E96A36"/>
    <w:rsid w:val="00E96E4A"/>
    <w:rsid w:val="00E97EC6"/>
    <w:rsid w:val="00EA062D"/>
    <w:rsid w:val="00EA11BE"/>
    <w:rsid w:val="00EA180A"/>
    <w:rsid w:val="00EA35D1"/>
    <w:rsid w:val="00EA3856"/>
    <w:rsid w:val="00EA51F8"/>
    <w:rsid w:val="00EA5426"/>
    <w:rsid w:val="00EA6953"/>
    <w:rsid w:val="00EA6D5E"/>
    <w:rsid w:val="00EA7BE1"/>
    <w:rsid w:val="00EB0B46"/>
    <w:rsid w:val="00EB2C9E"/>
    <w:rsid w:val="00EB39D1"/>
    <w:rsid w:val="00EB4D1D"/>
    <w:rsid w:val="00EB5887"/>
    <w:rsid w:val="00EB5A41"/>
    <w:rsid w:val="00EC06D0"/>
    <w:rsid w:val="00EC0B86"/>
    <w:rsid w:val="00EC0B8B"/>
    <w:rsid w:val="00EC0C3E"/>
    <w:rsid w:val="00EC127A"/>
    <w:rsid w:val="00EC12EF"/>
    <w:rsid w:val="00EC1B99"/>
    <w:rsid w:val="00EC1C94"/>
    <w:rsid w:val="00EC1E6B"/>
    <w:rsid w:val="00EC230F"/>
    <w:rsid w:val="00EC2C3F"/>
    <w:rsid w:val="00EC344E"/>
    <w:rsid w:val="00EC4113"/>
    <w:rsid w:val="00EC5043"/>
    <w:rsid w:val="00EC7725"/>
    <w:rsid w:val="00EC78AA"/>
    <w:rsid w:val="00ED03BB"/>
    <w:rsid w:val="00ED0490"/>
    <w:rsid w:val="00ED1134"/>
    <w:rsid w:val="00ED463F"/>
    <w:rsid w:val="00ED5F41"/>
    <w:rsid w:val="00ED6998"/>
    <w:rsid w:val="00ED6DE6"/>
    <w:rsid w:val="00ED79FB"/>
    <w:rsid w:val="00ED7C50"/>
    <w:rsid w:val="00EE2064"/>
    <w:rsid w:val="00EE29AD"/>
    <w:rsid w:val="00EE3886"/>
    <w:rsid w:val="00EE5F19"/>
    <w:rsid w:val="00EE63F1"/>
    <w:rsid w:val="00EE7A9D"/>
    <w:rsid w:val="00EE7CA3"/>
    <w:rsid w:val="00EF1635"/>
    <w:rsid w:val="00EF2A54"/>
    <w:rsid w:val="00EF2C4D"/>
    <w:rsid w:val="00EF3B7C"/>
    <w:rsid w:val="00EF4D81"/>
    <w:rsid w:val="00EF5990"/>
    <w:rsid w:val="00EF63D2"/>
    <w:rsid w:val="00EF7DC0"/>
    <w:rsid w:val="00EF7E77"/>
    <w:rsid w:val="00F012D9"/>
    <w:rsid w:val="00F022DB"/>
    <w:rsid w:val="00F0413B"/>
    <w:rsid w:val="00F041B5"/>
    <w:rsid w:val="00F042F8"/>
    <w:rsid w:val="00F044F9"/>
    <w:rsid w:val="00F05F50"/>
    <w:rsid w:val="00F0651E"/>
    <w:rsid w:val="00F07A05"/>
    <w:rsid w:val="00F124A1"/>
    <w:rsid w:val="00F130F4"/>
    <w:rsid w:val="00F140FB"/>
    <w:rsid w:val="00F14257"/>
    <w:rsid w:val="00F14D82"/>
    <w:rsid w:val="00F153F6"/>
    <w:rsid w:val="00F16F70"/>
    <w:rsid w:val="00F21730"/>
    <w:rsid w:val="00F21FE8"/>
    <w:rsid w:val="00F2287C"/>
    <w:rsid w:val="00F234B5"/>
    <w:rsid w:val="00F23522"/>
    <w:rsid w:val="00F2374E"/>
    <w:rsid w:val="00F257F6"/>
    <w:rsid w:val="00F27AB5"/>
    <w:rsid w:val="00F33569"/>
    <w:rsid w:val="00F34305"/>
    <w:rsid w:val="00F36CBA"/>
    <w:rsid w:val="00F3706F"/>
    <w:rsid w:val="00F37083"/>
    <w:rsid w:val="00F37822"/>
    <w:rsid w:val="00F42457"/>
    <w:rsid w:val="00F43EC5"/>
    <w:rsid w:val="00F43F12"/>
    <w:rsid w:val="00F44131"/>
    <w:rsid w:val="00F444C6"/>
    <w:rsid w:val="00F4481E"/>
    <w:rsid w:val="00F46491"/>
    <w:rsid w:val="00F46F19"/>
    <w:rsid w:val="00F475D0"/>
    <w:rsid w:val="00F50DAC"/>
    <w:rsid w:val="00F52601"/>
    <w:rsid w:val="00F5271B"/>
    <w:rsid w:val="00F53A30"/>
    <w:rsid w:val="00F54FFF"/>
    <w:rsid w:val="00F56A82"/>
    <w:rsid w:val="00F570DD"/>
    <w:rsid w:val="00F61336"/>
    <w:rsid w:val="00F63A4F"/>
    <w:rsid w:val="00F63DB6"/>
    <w:rsid w:val="00F65D2F"/>
    <w:rsid w:val="00F65ECB"/>
    <w:rsid w:val="00F661CE"/>
    <w:rsid w:val="00F66330"/>
    <w:rsid w:val="00F703E6"/>
    <w:rsid w:val="00F71615"/>
    <w:rsid w:val="00F74B57"/>
    <w:rsid w:val="00F75155"/>
    <w:rsid w:val="00F753EE"/>
    <w:rsid w:val="00F7557C"/>
    <w:rsid w:val="00F759CF"/>
    <w:rsid w:val="00F75C5F"/>
    <w:rsid w:val="00F77733"/>
    <w:rsid w:val="00F8674D"/>
    <w:rsid w:val="00F86ECE"/>
    <w:rsid w:val="00F8762B"/>
    <w:rsid w:val="00F879AB"/>
    <w:rsid w:val="00F90201"/>
    <w:rsid w:val="00F906CA"/>
    <w:rsid w:val="00F9088B"/>
    <w:rsid w:val="00F90B14"/>
    <w:rsid w:val="00F91246"/>
    <w:rsid w:val="00F92B1A"/>
    <w:rsid w:val="00F9344E"/>
    <w:rsid w:val="00F93F93"/>
    <w:rsid w:val="00F94448"/>
    <w:rsid w:val="00F94BEC"/>
    <w:rsid w:val="00F9728F"/>
    <w:rsid w:val="00F97EE5"/>
    <w:rsid w:val="00FA050E"/>
    <w:rsid w:val="00FA0B13"/>
    <w:rsid w:val="00FA0C03"/>
    <w:rsid w:val="00FA0D2F"/>
    <w:rsid w:val="00FA31DA"/>
    <w:rsid w:val="00FA35B5"/>
    <w:rsid w:val="00FA5E06"/>
    <w:rsid w:val="00FA6085"/>
    <w:rsid w:val="00FA68E8"/>
    <w:rsid w:val="00FA696F"/>
    <w:rsid w:val="00FB02EF"/>
    <w:rsid w:val="00FB0ED8"/>
    <w:rsid w:val="00FB1571"/>
    <w:rsid w:val="00FB1C40"/>
    <w:rsid w:val="00FB2804"/>
    <w:rsid w:val="00FB2FA2"/>
    <w:rsid w:val="00FB3CF3"/>
    <w:rsid w:val="00FB404E"/>
    <w:rsid w:val="00FB54F1"/>
    <w:rsid w:val="00FB5B8A"/>
    <w:rsid w:val="00FB5CA1"/>
    <w:rsid w:val="00FB656F"/>
    <w:rsid w:val="00FB693C"/>
    <w:rsid w:val="00FB76C6"/>
    <w:rsid w:val="00FB7C2A"/>
    <w:rsid w:val="00FB7E03"/>
    <w:rsid w:val="00FC30CD"/>
    <w:rsid w:val="00FC34AA"/>
    <w:rsid w:val="00FC37E0"/>
    <w:rsid w:val="00FC3866"/>
    <w:rsid w:val="00FC4462"/>
    <w:rsid w:val="00FC4E14"/>
    <w:rsid w:val="00FC5CD9"/>
    <w:rsid w:val="00FC697D"/>
    <w:rsid w:val="00FD0DF6"/>
    <w:rsid w:val="00FD14C1"/>
    <w:rsid w:val="00FD4152"/>
    <w:rsid w:val="00FD43D2"/>
    <w:rsid w:val="00FD54B3"/>
    <w:rsid w:val="00FD593A"/>
    <w:rsid w:val="00FD6BF8"/>
    <w:rsid w:val="00FD7E2C"/>
    <w:rsid w:val="00FE0FCF"/>
    <w:rsid w:val="00FE2E6A"/>
    <w:rsid w:val="00FE42FC"/>
    <w:rsid w:val="00FE45DA"/>
    <w:rsid w:val="00FE46FC"/>
    <w:rsid w:val="00FE4B37"/>
    <w:rsid w:val="00FE4CA4"/>
    <w:rsid w:val="00FE6850"/>
    <w:rsid w:val="00FE6ACA"/>
    <w:rsid w:val="00FE6F79"/>
    <w:rsid w:val="00FE7E49"/>
    <w:rsid w:val="00FF10CE"/>
    <w:rsid w:val="00FF2436"/>
    <w:rsid w:val="00FF2CA4"/>
    <w:rsid w:val="00FF3AB4"/>
    <w:rsid w:val="00FF4BB1"/>
    <w:rsid w:val="00FF6696"/>
    <w:rsid w:val="00FF6D9F"/>
    <w:rsid w:val="00FF7103"/>
    <w:rsid w:val="00FF7EB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F08FB"/>
    <w:pPr>
      <w:spacing w:line="360" w:lineRule="auto"/>
      <w:jc w:val="center"/>
    </w:pPr>
    <w:rPr>
      <w:lang w:eastAsia="en-US"/>
    </w:rPr>
  </w:style>
  <w:style w:type="paragraph" w:styleId="Heading1">
    <w:name w:val="heading 1"/>
    <w:aliases w:val="Т3"/>
    <w:basedOn w:val="Normal"/>
    <w:next w:val="Normal"/>
    <w:link w:val="Heading1Char"/>
    <w:uiPriority w:val="99"/>
    <w:qFormat/>
    <w:rsid w:val="00BF08FB"/>
    <w:pPr>
      <w:keepNext/>
      <w:spacing w:before="240" w:after="60" w:line="240" w:lineRule="auto"/>
      <w:outlineLvl w:val="0"/>
    </w:pPr>
    <w:rPr>
      <w:rFonts w:ascii="Arial" w:eastAsia="Times New Roman" w:hAnsi="Arial" w:cs="Arial"/>
      <w:b/>
      <w:bCs/>
      <w:kern w:val="32"/>
      <w:sz w:val="32"/>
      <w:szCs w:val="32"/>
      <w:lang w:eastAsia="ru-RU"/>
    </w:rPr>
  </w:style>
  <w:style w:type="paragraph" w:styleId="Heading2">
    <w:name w:val="heading 2"/>
    <w:aliases w:val="Т4,OG Heading 2"/>
    <w:basedOn w:val="Normal"/>
    <w:next w:val="Normal"/>
    <w:link w:val="Heading2Char"/>
    <w:uiPriority w:val="99"/>
    <w:qFormat/>
    <w:rsid w:val="00B12002"/>
    <w:pPr>
      <w:keepNext/>
      <w:spacing w:before="240" w:after="60" w:line="240" w:lineRule="auto"/>
      <w:outlineLvl w:val="1"/>
    </w:pPr>
    <w:rPr>
      <w:rFonts w:ascii="Arial" w:eastAsia="Times New Roman" w:hAnsi="Arial" w:cs="Arial"/>
      <w:b/>
      <w:bCs/>
      <w:i/>
      <w:iCs/>
      <w:sz w:val="28"/>
      <w:szCs w:val="28"/>
      <w:lang w:eastAsia="ru-RU"/>
    </w:rPr>
  </w:style>
  <w:style w:type="paragraph" w:styleId="Heading3">
    <w:name w:val="heading 3"/>
    <w:aliases w:val="Tab"/>
    <w:basedOn w:val="Normal"/>
    <w:next w:val="Normal"/>
    <w:link w:val="Heading3Char"/>
    <w:uiPriority w:val="99"/>
    <w:qFormat/>
    <w:rsid w:val="00BB1B54"/>
    <w:pPr>
      <w:keepNext/>
      <w:keepLines/>
      <w:spacing w:before="200" w:line="276" w:lineRule="auto"/>
      <w:jc w:val="left"/>
      <w:outlineLvl w:val="2"/>
    </w:pPr>
    <w:rPr>
      <w:rFonts w:ascii="Cambria" w:eastAsia="Times New Roman" w:hAnsi="Cambria"/>
      <w:b/>
      <w:bCs/>
      <w:color w:val="4F81BD"/>
    </w:rPr>
  </w:style>
  <w:style w:type="paragraph" w:styleId="Heading4">
    <w:name w:val="heading 4"/>
    <w:aliases w:val="Tab_name Знак"/>
    <w:basedOn w:val="Normal"/>
    <w:next w:val="Normal"/>
    <w:link w:val="Heading4Char"/>
    <w:uiPriority w:val="99"/>
    <w:qFormat/>
    <w:rsid w:val="00067F50"/>
    <w:pPr>
      <w:keepNext/>
      <w:spacing w:before="240" w:after="60" w:line="240" w:lineRule="auto"/>
      <w:jc w:val="left"/>
      <w:outlineLvl w:val="3"/>
    </w:pPr>
    <w:rPr>
      <w:rFonts w:eastAsia="Times New Roman"/>
      <w:b/>
      <w:bCs/>
      <w:sz w:val="28"/>
      <w:szCs w:val="28"/>
      <w:lang w:eastAsia="ru-RU"/>
    </w:rPr>
  </w:style>
  <w:style w:type="paragraph" w:styleId="Heading5">
    <w:name w:val="heading 5"/>
    <w:basedOn w:val="Normal"/>
    <w:next w:val="Normal"/>
    <w:link w:val="Heading5Char"/>
    <w:uiPriority w:val="99"/>
    <w:qFormat/>
    <w:rsid w:val="00B23D6B"/>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B23D6B"/>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B23D6B"/>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B23D6B"/>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B23D6B"/>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Т3 Char"/>
    <w:basedOn w:val="DefaultParagraphFont"/>
    <w:link w:val="Heading1"/>
    <w:uiPriority w:val="99"/>
    <w:locked/>
    <w:rsid w:val="00BF08FB"/>
    <w:rPr>
      <w:rFonts w:ascii="Arial" w:hAnsi="Arial" w:cs="Arial"/>
      <w:b/>
      <w:bCs/>
      <w:kern w:val="32"/>
      <w:sz w:val="32"/>
      <w:szCs w:val="32"/>
      <w:lang w:eastAsia="ru-RU"/>
    </w:rPr>
  </w:style>
  <w:style w:type="character" w:customStyle="1" w:styleId="Heading2Char">
    <w:name w:val="Heading 2 Char"/>
    <w:aliases w:val="Т4 Char,OG Heading 2 Char"/>
    <w:basedOn w:val="DefaultParagraphFont"/>
    <w:link w:val="Heading2"/>
    <w:uiPriority w:val="99"/>
    <w:locked/>
    <w:rsid w:val="00B12002"/>
    <w:rPr>
      <w:rFonts w:ascii="Arial" w:hAnsi="Arial" w:cs="Arial"/>
      <w:b/>
      <w:bCs/>
      <w:i/>
      <w:iCs/>
      <w:sz w:val="28"/>
      <w:szCs w:val="28"/>
      <w:lang w:eastAsia="ru-RU"/>
    </w:rPr>
  </w:style>
  <w:style w:type="character" w:customStyle="1" w:styleId="Heading3Char">
    <w:name w:val="Heading 3 Char"/>
    <w:aliases w:val="Tab Char"/>
    <w:basedOn w:val="DefaultParagraphFont"/>
    <w:link w:val="Heading3"/>
    <w:uiPriority w:val="99"/>
    <w:locked/>
    <w:rsid w:val="00BB1B54"/>
    <w:rPr>
      <w:rFonts w:ascii="Cambria" w:hAnsi="Cambria" w:cs="Times New Roman"/>
      <w:b/>
      <w:bCs/>
      <w:color w:val="4F81BD"/>
    </w:rPr>
  </w:style>
  <w:style w:type="character" w:customStyle="1" w:styleId="Heading4Char">
    <w:name w:val="Heading 4 Char"/>
    <w:aliases w:val="Tab_name Знак Char"/>
    <w:basedOn w:val="DefaultParagraphFont"/>
    <w:link w:val="Heading4"/>
    <w:uiPriority w:val="99"/>
    <w:locked/>
    <w:rsid w:val="00067F50"/>
    <w:rPr>
      <w:rFonts w:ascii="Calibri" w:hAnsi="Calibri" w:cs="Times New Roman"/>
      <w:b/>
      <w:bCs/>
      <w:sz w:val="28"/>
      <w:szCs w:val="28"/>
      <w:lang w:eastAsia="ru-RU"/>
    </w:rPr>
  </w:style>
  <w:style w:type="character" w:customStyle="1" w:styleId="Heading5Char">
    <w:name w:val="Heading 5 Char"/>
    <w:basedOn w:val="DefaultParagraphFont"/>
    <w:link w:val="Heading5"/>
    <w:uiPriority w:val="99"/>
    <w:semiHidden/>
    <w:locked/>
    <w:rsid w:val="00B23D6B"/>
    <w:rPr>
      <w:rFonts w:ascii="Cambria" w:hAnsi="Cambria" w:cs="Times New Roman"/>
      <w:color w:val="243F60"/>
    </w:rPr>
  </w:style>
  <w:style w:type="character" w:customStyle="1" w:styleId="Heading6Char">
    <w:name w:val="Heading 6 Char"/>
    <w:basedOn w:val="DefaultParagraphFont"/>
    <w:link w:val="Heading6"/>
    <w:uiPriority w:val="99"/>
    <w:semiHidden/>
    <w:locked/>
    <w:rsid w:val="00B23D6B"/>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B23D6B"/>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B23D6B"/>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B23D6B"/>
    <w:rPr>
      <w:rFonts w:ascii="Cambria" w:hAnsi="Cambria" w:cs="Times New Roman"/>
      <w:i/>
      <w:iCs/>
      <w:color w:val="404040"/>
      <w:sz w:val="20"/>
      <w:szCs w:val="20"/>
    </w:rPr>
  </w:style>
  <w:style w:type="paragraph" w:customStyle="1" w:styleId="ConsPlusTitle">
    <w:name w:val="ConsPlusTitle"/>
    <w:uiPriority w:val="99"/>
    <w:rsid w:val="00BF08FB"/>
    <w:pPr>
      <w:widowControl w:val="0"/>
      <w:autoSpaceDE w:val="0"/>
      <w:autoSpaceDN w:val="0"/>
      <w:adjustRightInd w:val="0"/>
      <w:jc w:val="center"/>
    </w:pPr>
    <w:rPr>
      <w:rFonts w:eastAsia="Times New Roman" w:cs="Calibri"/>
      <w:b/>
      <w:bCs/>
    </w:rPr>
  </w:style>
  <w:style w:type="paragraph" w:styleId="DocumentMap">
    <w:name w:val="Document Map"/>
    <w:basedOn w:val="Normal"/>
    <w:link w:val="DocumentMapChar"/>
    <w:uiPriority w:val="99"/>
    <w:semiHidden/>
    <w:rsid w:val="00BF08F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BF08FB"/>
    <w:rPr>
      <w:rFonts w:ascii="Tahoma" w:hAnsi="Tahoma" w:cs="Tahoma"/>
      <w:sz w:val="16"/>
      <w:szCs w:val="16"/>
    </w:rPr>
  </w:style>
  <w:style w:type="character" w:customStyle="1" w:styleId="4">
    <w:name w:val="Заголовок 4 Знак"/>
    <w:basedOn w:val="DefaultParagraphFont"/>
    <w:uiPriority w:val="99"/>
    <w:locked/>
    <w:rsid w:val="00067F50"/>
    <w:rPr>
      <w:rFonts w:ascii="Cambria" w:hAnsi="Cambria" w:cs="Times New Roman"/>
      <w:b/>
      <w:bCs/>
      <w:i/>
      <w:iCs/>
      <w:color w:val="4F81BD"/>
    </w:rPr>
  </w:style>
  <w:style w:type="paragraph" w:styleId="ListParagraph">
    <w:name w:val="List Paragraph"/>
    <w:basedOn w:val="Normal"/>
    <w:uiPriority w:val="99"/>
    <w:qFormat/>
    <w:rsid w:val="00067F50"/>
    <w:pPr>
      <w:spacing w:after="200" w:line="276" w:lineRule="auto"/>
      <w:ind w:left="720"/>
      <w:contextualSpacing/>
      <w:jc w:val="left"/>
    </w:pPr>
  </w:style>
  <w:style w:type="paragraph" w:styleId="Header">
    <w:name w:val="header"/>
    <w:basedOn w:val="Normal"/>
    <w:link w:val="HeaderChar"/>
    <w:uiPriority w:val="99"/>
    <w:rsid w:val="00067F50"/>
    <w:pPr>
      <w:tabs>
        <w:tab w:val="center" w:pos="4677"/>
        <w:tab w:val="right" w:pos="9355"/>
      </w:tabs>
      <w:spacing w:line="240" w:lineRule="auto"/>
      <w:jc w:val="left"/>
    </w:pPr>
  </w:style>
  <w:style w:type="character" w:customStyle="1" w:styleId="HeaderChar">
    <w:name w:val="Header Char"/>
    <w:basedOn w:val="DefaultParagraphFont"/>
    <w:link w:val="Header"/>
    <w:uiPriority w:val="99"/>
    <w:locked/>
    <w:rsid w:val="00067F50"/>
    <w:rPr>
      <w:rFonts w:cs="Times New Roman"/>
    </w:rPr>
  </w:style>
  <w:style w:type="paragraph" w:styleId="Footer">
    <w:name w:val="footer"/>
    <w:basedOn w:val="Normal"/>
    <w:link w:val="FooterChar"/>
    <w:uiPriority w:val="99"/>
    <w:rsid w:val="00067F50"/>
    <w:pPr>
      <w:tabs>
        <w:tab w:val="center" w:pos="4677"/>
        <w:tab w:val="right" w:pos="9355"/>
      </w:tabs>
      <w:spacing w:line="240" w:lineRule="auto"/>
      <w:jc w:val="left"/>
    </w:pPr>
  </w:style>
  <w:style w:type="character" w:customStyle="1" w:styleId="FooterChar">
    <w:name w:val="Footer Char"/>
    <w:basedOn w:val="DefaultParagraphFont"/>
    <w:link w:val="Footer"/>
    <w:uiPriority w:val="99"/>
    <w:locked/>
    <w:rsid w:val="00067F50"/>
    <w:rPr>
      <w:rFonts w:cs="Times New Roman"/>
    </w:rPr>
  </w:style>
  <w:style w:type="character" w:styleId="Hyperlink">
    <w:name w:val="Hyperlink"/>
    <w:basedOn w:val="DefaultParagraphFont"/>
    <w:uiPriority w:val="99"/>
    <w:rsid w:val="00067F50"/>
    <w:rPr>
      <w:rFonts w:cs="Times New Roman"/>
      <w:color w:val="0000FF"/>
      <w:u w:val="single"/>
    </w:rPr>
  </w:style>
  <w:style w:type="paragraph" w:styleId="TOC1">
    <w:name w:val="toc 1"/>
    <w:basedOn w:val="Normal"/>
    <w:next w:val="Normal"/>
    <w:autoRedefine/>
    <w:uiPriority w:val="99"/>
    <w:rsid w:val="0029094C"/>
    <w:pPr>
      <w:tabs>
        <w:tab w:val="right" w:leader="dot" w:pos="10065"/>
      </w:tabs>
      <w:spacing w:line="240" w:lineRule="auto"/>
      <w:jc w:val="left"/>
    </w:pPr>
    <w:rPr>
      <w:rFonts w:ascii="Times New Roman" w:eastAsia="Times New Roman" w:hAnsi="Times New Roman"/>
      <w:sz w:val="24"/>
      <w:szCs w:val="24"/>
      <w:lang w:eastAsia="ru-RU"/>
    </w:rPr>
  </w:style>
  <w:style w:type="paragraph" w:styleId="TOC2">
    <w:name w:val="toc 2"/>
    <w:basedOn w:val="Normal"/>
    <w:next w:val="Normal"/>
    <w:autoRedefine/>
    <w:uiPriority w:val="99"/>
    <w:rsid w:val="00C13DA9"/>
    <w:pPr>
      <w:tabs>
        <w:tab w:val="right" w:leader="dot" w:pos="10065"/>
      </w:tabs>
      <w:spacing w:line="240" w:lineRule="auto"/>
      <w:ind w:left="284" w:hanging="44"/>
      <w:jc w:val="left"/>
    </w:pPr>
    <w:rPr>
      <w:rFonts w:ascii="Times New Roman" w:eastAsia="Times New Roman" w:hAnsi="Times New Roman"/>
      <w:sz w:val="24"/>
      <w:szCs w:val="24"/>
      <w:lang w:eastAsia="ru-RU"/>
    </w:rPr>
  </w:style>
  <w:style w:type="paragraph" w:styleId="TOC3">
    <w:name w:val="toc 3"/>
    <w:basedOn w:val="Normal"/>
    <w:next w:val="Normal"/>
    <w:autoRedefine/>
    <w:uiPriority w:val="99"/>
    <w:rsid w:val="0059670F"/>
    <w:pPr>
      <w:tabs>
        <w:tab w:val="left" w:pos="1418"/>
        <w:tab w:val="right" w:leader="dot" w:pos="10065"/>
      </w:tabs>
      <w:spacing w:line="240" w:lineRule="auto"/>
      <w:ind w:left="1418" w:hanging="938"/>
      <w:jc w:val="left"/>
    </w:pPr>
    <w:rPr>
      <w:rFonts w:ascii="Times New Roman" w:eastAsia="Times New Roman" w:hAnsi="Times New Roman"/>
      <w:sz w:val="24"/>
      <w:szCs w:val="24"/>
      <w:lang w:eastAsia="ru-RU"/>
    </w:rPr>
  </w:style>
  <w:style w:type="paragraph" w:styleId="TOC4">
    <w:name w:val="toc 4"/>
    <w:basedOn w:val="Normal"/>
    <w:next w:val="Normal"/>
    <w:autoRedefine/>
    <w:uiPriority w:val="99"/>
    <w:rsid w:val="006C11D6"/>
    <w:pPr>
      <w:tabs>
        <w:tab w:val="right" w:leader="dot" w:pos="10065"/>
      </w:tabs>
      <w:spacing w:after="100" w:line="240" w:lineRule="auto"/>
      <w:ind w:left="1701" w:hanging="1043"/>
      <w:contextualSpacing/>
      <w:jc w:val="left"/>
    </w:pPr>
    <w:rPr>
      <w:rFonts w:ascii="Times New Roman" w:eastAsia="Times New Roman" w:hAnsi="Times New Roman"/>
      <w:b/>
      <w:noProof/>
      <w:lang w:eastAsia="ru-RU"/>
    </w:rPr>
  </w:style>
  <w:style w:type="paragraph" w:styleId="TOC5">
    <w:name w:val="toc 5"/>
    <w:basedOn w:val="Normal"/>
    <w:next w:val="Normal"/>
    <w:autoRedefine/>
    <w:uiPriority w:val="99"/>
    <w:rsid w:val="00067F50"/>
    <w:pPr>
      <w:spacing w:after="100" w:line="276" w:lineRule="auto"/>
      <w:ind w:left="880"/>
      <w:jc w:val="left"/>
    </w:pPr>
    <w:rPr>
      <w:rFonts w:eastAsia="Times New Roman"/>
      <w:lang w:eastAsia="ru-RU"/>
    </w:rPr>
  </w:style>
  <w:style w:type="paragraph" w:styleId="TOC6">
    <w:name w:val="toc 6"/>
    <w:basedOn w:val="Normal"/>
    <w:next w:val="Normal"/>
    <w:autoRedefine/>
    <w:uiPriority w:val="99"/>
    <w:rsid w:val="00067F50"/>
    <w:pPr>
      <w:spacing w:after="100" w:line="276" w:lineRule="auto"/>
      <w:ind w:left="1100"/>
      <w:jc w:val="left"/>
    </w:pPr>
    <w:rPr>
      <w:rFonts w:eastAsia="Times New Roman"/>
      <w:lang w:eastAsia="ru-RU"/>
    </w:rPr>
  </w:style>
  <w:style w:type="paragraph" w:styleId="TOC7">
    <w:name w:val="toc 7"/>
    <w:basedOn w:val="Normal"/>
    <w:next w:val="Normal"/>
    <w:autoRedefine/>
    <w:uiPriority w:val="99"/>
    <w:rsid w:val="00067F50"/>
    <w:pPr>
      <w:spacing w:after="100" w:line="276" w:lineRule="auto"/>
      <w:ind w:left="1320"/>
      <w:jc w:val="left"/>
    </w:pPr>
    <w:rPr>
      <w:rFonts w:eastAsia="Times New Roman"/>
      <w:lang w:eastAsia="ru-RU"/>
    </w:rPr>
  </w:style>
  <w:style w:type="paragraph" w:styleId="TOC8">
    <w:name w:val="toc 8"/>
    <w:basedOn w:val="Normal"/>
    <w:next w:val="Normal"/>
    <w:autoRedefine/>
    <w:uiPriority w:val="99"/>
    <w:rsid w:val="00067F50"/>
    <w:pPr>
      <w:spacing w:after="100" w:line="276" w:lineRule="auto"/>
      <w:ind w:left="1540"/>
      <w:jc w:val="left"/>
    </w:pPr>
    <w:rPr>
      <w:rFonts w:eastAsia="Times New Roman"/>
      <w:lang w:eastAsia="ru-RU"/>
    </w:rPr>
  </w:style>
  <w:style w:type="paragraph" w:styleId="TOC9">
    <w:name w:val="toc 9"/>
    <w:basedOn w:val="Normal"/>
    <w:next w:val="Normal"/>
    <w:autoRedefine/>
    <w:uiPriority w:val="99"/>
    <w:rsid w:val="00067F50"/>
    <w:pPr>
      <w:spacing w:after="100" w:line="276" w:lineRule="auto"/>
      <w:ind w:left="1760"/>
      <w:jc w:val="left"/>
    </w:pPr>
    <w:rPr>
      <w:rFonts w:eastAsia="Times New Roman"/>
      <w:lang w:eastAsia="ru-RU"/>
    </w:rPr>
  </w:style>
  <w:style w:type="character" w:styleId="PageNumber">
    <w:name w:val="page number"/>
    <w:basedOn w:val="DefaultParagraphFont"/>
    <w:uiPriority w:val="99"/>
    <w:rsid w:val="00622028"/>
    <w:rPr>
      <w:rFonts w:cs="Times New Roman"/>
    </w:rPr>
  </w:style>
  <w:style w:type="paragraph" w:styleId="EndnoteText">
    <w:name w:val="endnote text"/>
    <w:basedOn w:val="Normal"/>
    <w:link w:val="EndnoteTextChar"/>
    <w:uiPriority w:val="99"/>
    <w:rsid w:val="00622028"/>
    <w:pPr>
      <w:spacing w:line="240" w:lineRule="auto"/>
      <w:jc w:val="left"/>
    </w:pPr>
    <w:rPr>
      <w:rFonts w:ascii="Times New Roman" w:eastAsia="Times New Roman" w:hAnsi="Times New Roman"/>
      <w:sz w:val="20"/>
      <w:szCs w:val="20"/>
      <w:lang w:eastAsia="ru-RU"/>
    </w:rPr>
  </w:style>
  <w:style w:type="character" w:customStyle="1" w:styleId="EndnoteTextChar">
    <w:name w:val="Endnote Text Char"/>
    <w:basedOn w:val="DefaultParagraphFont"/>
    <w:link w:val="EndnoteText"/>
    <w:uiPriority w:val="99"/>
    <w:semiHidden/>
    <w:locked/>
    <w:rsid w:val="00622028"/>
    <w:rPr>
      <w:rFonts w:ascii="Calibri" w:hAnsi="Calibri" w:cs="Times New Roman"/>
      <w:sz w:val="20"/>
      <w:szCs w:val="20"/>
    </w:rPr>
  </w:style>
  <w:style w:type="paragraph" w:styleId="Subtitle">
    <w:name w:val="Subtitle"/>
    <w:aliases w:val="Обычный таблица"/>
    <w:basedOn w:val="Normal"/>
    <w:next w:val="Normal"/>
    <w:link w:val="SubtitleChar"/>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SubtitleChar">
    <w:name w:val="Subtitle Char"/>
    <w:aliases w:val="Обычный таблица Char"/>
    <w:basedOn w:val="DefaultParagraphFont"/>
    <w:link w:val="Subtitle"/>
    <w:uiPriority w:val="99"/>
    <w:locked/>
    <w:rsid w:val="00F63DB6"/>
    <w:rPr>
      <w:rFonts w:ascii="Times New Roman" w:hAnsi="Times New Roman" w:cs="Times New Roman"/>
      <w:sz w:val="28"/>
      <w:szCs w:val="28"/>
      <w:lang w:eastAsia="ru-RU"/>
    </w:rPr>
  </w:style>
  <w:style w:type="paragraph" w:customStyle="1" w:styleId="ConsPlusNormal">
    <w:name w:val="ConsPlusNormal"/>
    <w:uiPriority w:val="99"/>
    <w:rsid w:val="00E400E5"/>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B647A5"/>
    <w:pPr>
      <w:widowControl w:val="0"/>
      <w:autoSpaceDE w:val="0"/>
      <w:autoSpaceDN w:val="0"/>
      <w:adjustRightInd w:val="0"/>
    </w:pPr>
    <w:rPr>
      <w:rFonts w:ascii="Courier New" w:eastAsia="Times New Roman" w:hAnsi="Courier New" w:cs="Courier New"/>
      <w:sz w:val="20"/>
      <w:szCs w:val="20"/>
    </w:rPr>
  </w:style>
  <w:style w:type="paragraph" w:styleId="Caption">
    <w:name w:val="caption"/>
    <w:basedOn w:val="Normal"/>
    <w:next w:val="Normal"/>
    <w:uiPriority w:val="99"/>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Normal"/>
    <w:uiPriority w:val="99"/>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basedOn w:val="DefaultParagraphFont"/>
    <w:uiPriority w:val="99"/>
    <w:rsid w:val="00D74469"/>
    <w:rPr>
      <w:rFonts w:ascii="Sylfaen" w:hAnsi="Sylfaen" w:cs="Sylfaen"/>
      <w:sz w:val="24"/>
      <w:szCs w:val="24"/>
    </w:rPr>
  </w:style>
  <w:style w:type="paragraph" w:styleId="BalloonText">
    <w:name w:val="Balloon Text"/>
    <w:basedOn w:val="Normal"/>
    <w:link w:val="BalloonTextChar"/>
    <w:uiPriority w:val="99"/>
    <w:semiHidden/>
    <w:rsid w:val="009E3F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F8F"/>
    <w:rPr>
      <w:rFonts w:ascii="Tahoma" w:hAnsi="Tahoma" w:cs="Tahoma"/>
      <w:sz w:val="16"/>
      <w:szCs w:val="16"/>
    </w:rPr>
  </w:style>
  <w:style w:type="paragraph" w:customStyle="1" w:styleId="ConsPlusCell">
    <w:name w:val="ConsPlusCell"/>
    <w:uiPriority w:val="99"/>
    <w:rsid w:val="004A5211"/>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EA6953"/>
    <w:pPr>
      <w:widowControl w:val="0"/>
      <w:autoSpaceDE w:val="0"/>
      <w:autoSpaceDN w:val="0"/>
      <w:adjustRightInd w:val="0"/>
    </w:pPr>
    <w:rPr>
      <w:rFonts w:ascii="Courier New" w:eastAsia="Times New Roman" w:hAnsi="Courier New" w:cs="Courier New"/>
      <w:sz w:val="20"/>
      <w:szCs w:val="20"/>
    </w:rPr>
  </w:style>
  <w:style w:type="paragraph" w:styleId="NoSpacing">
    <w:name w:val="No Spacing"/>
    <w:uiPriority w:val="99"/>
    <w:qFormat/>
    <w:rsid w:val="00EA6953"/>
    <w:pPr>
      <w:suppressAutoHyphens/>
    </w:pPr>
    <w:rPr>
      <w:rFonts w:ascii="Times New Roman" w:eastAsia="Times New Roman" w:hAnsi="Times New Roman"/>
      <w:b/>
      <w:bCs/>
      <w:kern w:val="1"/>
      <w:sz w:val="24"/>
      <w:szCs w:val="24"/>
      <w:lang w:eastAsia="ar-SA"/>
    </w:rPr>
  </w:style>
  <w:style w:type="table" w:styleId="TableGrid">
    <w:name w:val="Table Grid"/>
    <w:basedOn w:val="TableNormal"/>
    <w:uiPriority w:val="99"/>
    <w:rsid w:val="00EA695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EA6953"/>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apple-style-span">
    <w:name w:val="apple-style-span"/>
    <w:basedOn w:val="DefaultParagraphFont"/>
    <w:uiPriority w:val="99"/>
    <w:rsid w:val="00EA6953"/>
    <w:rPr>
      <w:rFonts w:cs="Times New Roman"/>
    </w:rPr>
  </w:style>
  <w:style w:type="character" w:styleId="CommentReference">
    <w:name w:val="annotation reference"/>
    <w:basedOn w:val="DefaultParagraphFont"/>
    <w:uiPriority w:val="99"/>
    <w:semiHidden/>
    <w:rsid w:val="00EA6953"/>
    <w:rPr>
      <w:rFonts w:cs="Times New Roman"/>
      <w:sz w:val="16"/>
      <w:szCs w:val="16"/>
    </w:rPr>
  </w:style>
  <w:style w:type="paragraph" w:styleId="CommentText">
    <w:name w:val="annotation text"/>
    <w:basedOn w:val="Normal"/>
    <w:link w:val="CommentTextChar"/>
    <w:uiPriority w:val="99"/>
    <w:semiHidden/>
    <w:rsid w:val="00EA6953"/>
    <w:pPr>
      <w:jc w:val="left"/>
    </w:pPr>
    <w:rPr>
      <w:sz w:val="20"/>
      <w:szCs w:val="20"/>
    </w:rPr>
  </w:style>
  <w:style w:type="character" w:customStyle="1" w:styleId="CommentTextChar">
    <w:name w:val="Comment Text Char"/>
    <w:basedOn w:val="DefaultParagraphFont"/>
    <w:link w:val="CommentText"/>
    <w:uiPriority w:val="99"/>
    <w:semiHidden/>
    <w:locked/>
    <w:rsid w:val="00EA695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EA6953"/>
    <w:rPr>
      <w:b/>
      <w:bCs/>
    </w:rPr>
  </w:style>
  <w:style w:type="character" w:customStyle="1" w:styleId="CommentSubjectChar">
    <w:name w:val="Comment Subject Char"/>
    <w:basedOn w:val="CommentTextChar"/>
    <w:link w:val="CommentSubject"/>
    <w:uiPriority w:val="99"/>
    <w:semiHidden/>
    <w:locked/>
    <w:rsid w:val="00EA6953"/>
    <w:rPr>
      <w:b/>
      <w:bCs/>
    </w:rPr>
  </w:style>
  <w:style w:type="paragraph" w:customStyle="1" w:styleId="a">
    <w:name w:val="ВидыДеятельности"/>
    <w:basedOn w:val="Normal"/>
    <w:uiPriority w:val="99"/>
    <w:rsid w:val="00330281"/>
    <w:pPr>
      <w:tabs>
        <w:tab w:val="num" w:pos="720"/>
        <w:tab w:val="left" w:pos="851"/>
      </w:tabs>
      <w:spacing w:after="80" w:line="240" w:lineRule="auto"/>
      <w:ind w:left="851" w:hanging="284"/>
      <w:jc w:val="both"/>
    </w:pPr>
    <w:rPr>
      <w:rFonts w:ascii="Arial" w:eastAsia="Times New Roman" w:hAnsi="Arial"/>
      <w:szCs w:val="20"/>
      <w:lang w:eastAsia="ru-RU"/>
    </w:rPr>
  </w:style>
  <w:style w:type="paragraph" w:styleId="Revision">
    <w:name w:val="Revision"/>
    <w:hidden/>
    <w:uiPriority w:val="99"/>
    <w:semiHidden/>
    <w:rsid w:val="000A03C2"/>
    <w:rPr>
      <w:lang w:eastAsia="en-US"/>
    </w:rPr>
  </w:style>
  <w:style w:type="character" w:customStyle="1" w:styleId="BodyTextChar">
    <w:name w:val="Body Text Char"/>
    <w:aliases w:val="Основной текст Знак Знак Знак Char"/>
    <w:basedOn w:val="DefaultParagraphFont"/>
    <w:link w:val="BodyText"/>
    <w:uiPriority w:val="99"/>
    <w:locked/>
    <w:rsid w:val="00AC1B92"/>
    <w:rPr>
      <w:rFonts w:cs="Times New Roman"/>
      <w:kern w:val="2"/>
      <w:sz w:val="24"/>
      <w:szCs w:val="24"/>
      <w:lang w:val="ru-RU" w:eastAsia="ar-SA" w:bidi="ar-SA"/>
    </w:rPr>
  </w:style>
  <w:style w:type="paragraph" w:styleId="BodyText">
    <w:name w:val="Body Text"/>
    <w:aliases w:val="Основной текст Знак Знак Знак"/>
    <w:basedOn w:val="Normal"/>
    <w:link w:val="BodyTextChar"/>
    <w:uiPriority w:val="99"/>
    <w:locked/>
    <w:rsid w:val="00AC1B92"/>
    <w:pPr>
      <w:widowControl w:val="0"/>
      <w:suppressAutoHyphens/>
      <w:spacing w:after="120" w:line="240" w:lineRule="atLeast"/>
      <w:ind w:left="431" w:firstLine="709"/>
      <w:jc w:val="both"/>
    </w:pPr>
    <w:rPr>
      <w:rFonts w:ascii="Times New Roman" w:hAnsi="Times New Roman"/>
      <w:kern w:val="2"/>
      <w:sz w:val="24"/>
      <w:szCs w:val="24"/>
      <w:lang w:eastAsia="ar-SA"/>
    </w:rPr>
  </w:style>
  <w:style w:type="character" w:customStyle="1" w:styleId="BodyTextChar1">
    <w:name w:val="Body Text Char1"/>
    <w:aliases w:val="Основной текст Знак Знак Знак Char1"/>
    <w:basedOn w:val="DefaultParagraphFont"/>
    <w:link w:val="BodyText"/>
    <w:uiPriority w:val="99"/>
    <w:semiHidden/>
    <w:locked/>
    <w:rsid w:val="002C37A4"/>
    <w:rPr>
      <w:rFonts w:cs="Times New Roman"/>
      <w:lang w:eastAsia="en-US"/>
    </w:rPr>
  </w:style>
  <w:style w:type="paragraph" w:customStyle="1" w:styleId="1">
    <w:name w:val="Абзац списка1"/>
    <w:basedOn w:val="Normal"/>
    <w:uiPriority w:val="99"/>
    <w:rsid w:val="00AC1B92"/>
    <w:pPr>
      <w:spacing w:line="240" w:lineRule="auto"/>
      <w:ind w:left="720"/>
      <w:jc w:val="left"/>
    </w:pPr>
    <w:rPr>
      <w:rFonts w:ascii="Times New Roman" w:hAnsi="Times New Roman"/>
      <w:sz w:val="24"/>
      <w:szCs w:val="24"/>
      <w:lang w:eastAsia="ru-RU"/>
    </w:rPr>
  </w:style>
  <w:style w:type="paragraph" w:customStyle="1" w:styleId="a0">
    <w:name w:val="Подзаголовок для информации об изменениях"/>
    <w:basedOn w:val="Normal"/>
    <w:next w:val="Normal"/>
    <w:uiPriority w:val="99"/>
    <w:rsid w:val="00AC1B92"/>
    <w:pPr>
      <w:widowControl w:val="0"/>
      <w:autoSpaceDE w:val="0"/>
      <w:autoSpaceDN w:val="0"/>
      <w:adjustRightInd w:val="0"/>
      <w:spacing w:line="240" w:lineRule="auto"/>
      <w:jc w:val="both"/>
    </w:pPr>
    <w:rPr>
      <w:rFonts w:ascii="Arial" w:eastAsia="Times New Roman" w:hAnsi="Arial" w:cs="Arial"/>
      <w:b/>
      <w:bCs/>
      <w:color w:val="353842"/>
      <w:sz w:val="24"/>
      <w:szCs w:val="24"/>
      <w:lang w:eastAsia="ru-RU"/>
    </w:rPr>
  </w:style>
  <w:style w:type="paragraph" w:customStyle="1" w:styleId="formattext">
    <w:name w:val="formattext"/>
    <w:basedOn w:val="Normal"/>
    <w:uiPriority w:val="99"/>
    <w:rsid w:val="00AC1B92"/>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Normal">
    <w:name w:val="ConsNormal"/>
    <w:uiPriority w:val="99"/>
    <w:rsid w:val="006A52DF"/>
    <w:pPr>
      <w:autoSpaceDE w:val="0"/>
      <w:autoSpaceDN w:val="0"/>
      <w:adjustRightInd w:val="0"/>
      <w:ind w:right="19772" w:firstLine="720"/>
      <w:jc w:val="both"/>
    </w:pPr>
    <w:rPr>
      <w:rFonts w:ascii="Arial" w:hAnsi="Arial" w:cs="Arial"/>
      <w:sz w:val="20"/>
      <w:szCs w:val="20"/>
    </w:rPr>
  </w:style>
  <w:style w:type="paragraph" w:customStyle="1" w:styleId="a1">
    <w:name w:val="Таблица"/>
    <w:basedOn w:val="Normal"/>
    <w:uiPriority w:val="99"/>
    <w:rsid w:val="000538E6"/>
    <w:pPr>
      <w:widowControl w:val="0"/>
      <w:suppressAutoHyphens/>
      <w:spacing w:line="264"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410978123">
      <w:marLeft w:val="0"/>
      <w:marRight w:val="0"/>
      <w:marTop w:val="0"/>
      <w:marBottom w:val="0"/>
      <w:divBdr>
        <w:top w:val="none" w:sz="0" w:space="0" w:color="auto"/>
        <w:left w:val="none" w:sz="0" w:space="0" w:color="auto"/>
        <w:bottom w:val="none" w:sz="0" w:space="0" w:color="auto"/>
        <w:right w:val="none" w:sz="0" w:space="0" w:color="auto"/>
      </w:divBdr>
    </w:div>
    <w:div w:id="410978124">
      <w:marLeft w:val="0"/>
      <w:marRight w:val="0"/>
      <w:marTop w:val="0"/>
      <w:marBottom w:val="0"/>
      <w:divBdr>
        <w:top w:val="none" w:sz="0" w:space="0" w:color="auto"/>
        <w:left w:val="none" w:sz="0" w:space="0" w:color="auto"/>
        <w:bottom w:val="none" w:sz="0" w:space="0" w:color="auto"/>
        <w:right w:val="none" w:sz="0" w:space="0" w:color="auto"/>
      </w:divBdr>
    </w:div>
    <w:div w:id="410978125">
      <w:marLeft w:val="0"/>
      <w:marRight w:val="0"/>
      <w:marTop w:val="0"/>
      <w:marBottom w:val="0"/>
      <w:divBdr>
        <w:top w:val="none" w:sz="0" w:space="0" w:color="auto"/>
        <w:left w:val="none" w:sz="0" w:space="0" w:color="auto"/>
        <w:bottom w:val="none" w:sz="0" w:space="0" w:color="auto"/>
        <w:right w:val="none" w:sz="0" w:space="0" w:color="auto"/>
      </w:divBdr>
    </w:div>
    <w:div w:id="410978126">
      <w:marLeft w:val="0"/>
      <w:marRight w:val="0"/>
      <w:marTop w:val="0"/>
      <w:marBottom w:val="0"/>
      <w:divBdr>
        <w:top w:val="none" w:sz="0" w:space="0" w:color="auto"/>
        <w:left w:val="none" w:sz="0" w:space="0" w:color="auto"/>
        <w:bottom w:val="none" w:sz="0" w:space="0" w:color="auto"/>
        <w:right w:val="none" w:sz="0" w:space="0" w:color="auto"/>
      </w:divBdr>
    </w:div>
    <w:div w:id="410978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yperlink" Target="http://docs.cntd.ru/document/90183655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cs.cntd.ru/document/802037522" TargetMode="Externa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hyperlink" Target="file:///H:\&#1063;&#1072;&#1088;&#1086;&#1076;&#1080;&#1085;&#1089;&#1082;&#1080;&#1081;%20&#1088;&#1072;&#1081;&#1086;&#1085;\59257.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1063;&#1072;&#1088;&#1086;&#1076;&#1080;&#1085;&#1089;&#1082;&#1080;&#1081;%20&#1088;&#1072;&#1081;&#1086;&#1085;\59257.htm" TargetMode="External"/><Relationship Id="rId20" Type="http://schemas.openxmlformats.org/officeDocument/2006/relationships/hyperlink" Target="consultantplus://offline/main?base=STR;n=2713;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yperlink" Target="http://docs.cntd.ru/document/802066468" TargetMode="External"/><Relationship Id="rId10" Type="http://schemas.openxmlformats.org/officeDocument/2006/relationships/footer" Target="footer1.xml"/><Relationship Id="rId19" Type="http://schemas.openxmlformats.org/officeDocument/2006/relationships/hyperlink" Target="http://docs.cntd.ru/document/90211164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wmf"/><Relationship Id="rId22" Type="http://schemas.openxmlformats.org/officeDocument/2006/relationships/hyperlink" Target="http://docs.cntd.ru/document/802046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123</Pages>
  <Words>-32766</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ГУП РД «ДАГЕСТАНГРАЖДАНКОММУНПРОЕКТ»</dc:title>
  <dc:subject/>
  <dc:creator>Пользователь</dc:creator>
  <cp:keywords/>
  <dc:description/>
  <cp:lastModifiedBy>GAZIEV</cp:lastModifiedBy>
  <cp:revision>15</cp:revision>
  <cp:lastPrinted>2017-03-13T08:29:00Z</cp:lastPrinted>
  <dcterms:created xsi:type="dcterms:W3CDTF">2017-04-30T11:08:00Z</dcterms:created>
  <dcterms:modified xsi:type="dcterms:W3CDTF">2017-06-22T11:52:00Z</dcterms:modified>
</cp:coreProperties>
</file>