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23" w:rsidRDefault="009B0323" w:rsidP="009B0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D2C1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B0323" w:rsidRDefault="009B0323" w:rsidP="009B0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0323" w:rsidRDefault="009B0323" w:rsidP="009B0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0323" w:rsidRDefault="009B0323" w:rsidP="009B03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9B0323" w:rsidRDefault="00F44486" w:rsidP="009B0323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bookmarkStart w:id="0" w:name="_GoBack"/>
      <w:bookmarkEnd w:id="0"/>
      <w:r w:rsidR="009B03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:rsidR="009B0323" w:rsidRDefault="009B0323" w:rsidP="009B0323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9B0323" w:rsidRDefault="009B0323" w:rsidP="009B0323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323" w:rsidRDefault="009B0323" w:rsidP="009B0323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9B0323" w:rsidRDefault="009B0323" w:rsidP="009B03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15</w:t>
      </w:r>
    </w:p>
    <w:p w:rsidR="009B0323" w:rsidRDefault="009B0323" w:rsidP="009B0323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24 декабря 2020 г.</w:t>
      </w:r>
    </w:p>
    <w:p w:rsidR="00C27D01" w:rsidRDefault="00C27D01" w:rsidP="00C54E50">
      <w:pPr>
        <w:rPr>
          <w:sz w:val="28"/>
        </w:rPr>
      </w:pP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структуре аппарата </w:t>
      </w: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Администрации муниципального образования «Чародинский район» и</w:t>
      </w: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перечне муниципальных учреждений муниципального образования «Чародинский район»</w:t>
      </w: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A74483" w:rsidRPr="00A74483" w:rsidRDefault="00A74483" w:rsidP="00A74483">
      <w:pPr>
        <w:tabs>
          <w:tab w:val="left" w:pos="6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п. 5ст. 16 Закона Республики Дагестан «О местном самоуправлении Республики Дагестан», постановлением Правительства Республики Дагестан от 27 июня 2014 г.№ 295 «Об утверждении Нормативных требований по формированию структуры аппаратов органов местного самоуправления муниципальных образовании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Дагестан» и ст. 34 Устава муниципального образования «Чародинский район» Собрание депутатов МО «Чародинский район» </w:t>
      </w: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р е ш и л о</w:t>
      </w: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:  </w:t>
      </w:r>
    </w:p>
    <w:p w:rsidR="00A74483" w:rsidRPr="00A74483" w:rsidRDefault="00A74483" w:rsidP="00A74483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Создать муниципальное казенное учреждение «Административно-хозяйственный отдел» Администрации муниципального образования «Чародинский район».</w:t>
      </w:r>
    </w:p>
    <w:p w:rsidR="00A74483" w:rsidRPr="00A74483" w:rsidRDefault="00A74483" w:rsidP="00A74483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Внести изменения в решение Собрания депутатов муниципального образования «Чародинский район» от 10 марта 2020 года №3, изложив в   перечень муниципальных учреждений муниципального образования «Чародинский район», утвержденную п.2 указанного решения в редакции согласно приложению №2 к настоящему решению. </w:t>
      </w:r>
    </w:p>
    <w:p w:rsidR="00A74483" w:rsidRPr="00A74483" w:rsidRDefault="00A74483" w:rsidP="00A74483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Администрации муниципального образования «Чародинский район»:</w:t>
      </w:r>
    </w:p>
    <w:p w:rsidR="00A74483" w:rsidRPr="00A74483" w:rsidRDefault="00A74483" w:rsidP="00A744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привести правовые акты, структуру и штатную численность (штатное расписание) работников Администрации муниципального образования «Чародинский район» в соответствие с настоящим решением;</w:t>
      </w:r>
    </w:p>
    <w:p w:rsidR="00A74483" w:rsidRPr="00A74483" w:rsidRDefault="00A74483" w:rsidP="00A744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обеспечить в установленные сроки и порядке проведение соответствующих организационно-штатных мероприятий, связанных с исполнением настоящего решения и предоставления высвобождаемым работникам аппарата </w:t>
      </w:r>
      <w:r w:rsidRPr="00A7448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Администрации муниципального образования «Чародинский район» льгот и компенсаций, предусмотренных законодательством;</w:t>
      </w:r>
    </w:p>
    <w:p w:rsidR="00A74483" w:rsidRPr="00A74483" w:rsidRDefault="00A74483" w:rsidP="00A744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принять в установленном порядке меры к государственной регистрации созданного в соответствии с настоящим решением муниципального казенного учреждения «Административно-хозяйственный отдел» Администрации муниципального образования «Чародинский район» с правами юридического лица;</w:t>
      </w:r>
    </w:p>
    <w:p w:rsidR="00A74483" w:rsidRPr="00A74483" w:rsidRDefault="00A74483" w:rsidP="00A744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определить функции созданного в соответствии с настоящим решением муниципального казенного учреждения «Административно-хозяйственный отдел» Администрации муниципального образования «Чародинский район» и необходимую для их исполнения предельную численность работников;</w:t>
      </w:r>
    </w:p>
    <w:p w:rsidR="00A74483" w:rsidRPr="00A74483" w:rsidRDefault="00A74483" w:rsidP="00A744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разработать и утвердить Устав муниципального казенного учреждения Административно-хозяйственный отдел» Администрации муниципального образования «Чародинский район», созданного на основании настоящего решения и должностные инструкции их работников;</w:t>
      </w:r>
    </w:p>
    <w:p w:rsidR="00A74483" w:rsidRPr="00A74483" w:rsidRDefault="00A74483" w:rsidP="00A744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обеспечить в установленном порядке принятие иных мер, необходимых для реализации настоящего решения.  </w:t>
      </w:r>
    </w:p>
    <w:p w:rsidR="00A74483" w:rsidRPr="00A74483" w:rsidRDefault="00A74483" w:rsidP="00A74483">
      <w:pPr>
        <w:tabs>
          <w:tab w:val="left" w:pos="0"/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принятия и подлежит официальному опубликованию в </w:t>
      </w:r>
      <w:proofErr w:type="spellStart"/>
      <w:r w:rsidRPr="00A74483">
        <w:rPr>
          <w:rFonts w:ascii="Times New Roman" w:hAnsi="Times New Roman" w:cs="Times New Roman"/>
          <w:sz w:val="28"/>
          <w:szCs w:val="28"/>
        </w:rPr>
        <w:t>Чародинской</w:t>
      </w:r>
      <w:proofErr w:type="spellEnd"/>
      <w:r w:rsidRPr="00A74483">
        <w:rPr>
          <w:rFonts w:ascii="Times New Roman" w:hAnsi="Times New Roman" w:cs="Times New Roman"/>
          <w:sz w:val="28"/>
          <w:szCs w:val="28"/>
        </w:rPr>
        <w:t xml:space="preserve"> районной газете «ЧIАРАДА», размещению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A74483" w:rsidRPr="00A74483" w:rsidRDefault="00A74483" w:rsidP="00A74483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hAnsi="Times New Roman" w:cs="Times New Roman"/>
          <w:sz w:val="28"/>
          <w:szCs w:val="28"/>
        </w:rPr>
        <w:t xml:space="preserve">   3. Контроль за соблюдением настоящего решения возложить на Главу Администрации муниципального образования «Чародинский район».</w:t>
      </w:r>
    </w:p>
    <w:p w:rsidR="00A74483" w:rsidRPr="00A74483" w:rsidRDefault="00A74483" w:rsidP="00A7448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Глава </w:t>
      </w: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образования</w:t>
      </w: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«Чародинский </w:t>
      </w:r>
      <w:proofErr w:type="gramStart"/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район»   </w:t>
      </w:r>
      <w:proofErr w:type="gramEnd"/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</w:t>
      </w:r>
      <w:proofErr w:type="spellStart"/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М.А.Магомедов</w:t>
      </w:r>
      <w:proofErr w:type="spellEnd"/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B7940" w:rsidRDefault="00FB7940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B7940" w:rsidRDefault="00FB7940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B7940" w:rsidRPr="00A74483" w:rsidRDefault="00FB7940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ind w:firstLine="6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C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AC6750" w:rsidRDefault="00AC6750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УТВЕРЖДЕНА </w:t>
      </w:r>
    </w:p>
    <w:p w:rsidR="00A74483" w:rsidRPr="00A74483" w:rsidRDefault="00A74483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>решением Собрания депутатов</w:t>
      </w:r>
    </w:p>
    <w:p w:rsidR="00A74483" w:rsidRPr="00A74483" w:rsidRDefault="00A74483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</w:t>
      </w: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</w:t>
      </w:r>
      <w:r w:rsidR="00214B53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«Чародинский район»</w:t>
      </w:r>
    </w:p>
    <w:p w:rsidR="00A74483" w:rsidRPr="00A74483" w:rsidRDefault="00A74483" w:rsidP="00214B5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</w:t>
      </w:r>
      <w:r w:rsidR="00214B5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от «24</w:t>
      </w:r>
      <w:r w:rsidRPr="00A74483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214B53">
        <w:rPr>
          <w:rFonts w:ascii="Times New Roman" w:eastAsia="Times New Roman" w:hAnsi="Times New Roman" w:cs="Times New Roman"/>
          <w:sz w:val="24"/>
          <w:lang w:eastAsia="ru-RU"/>
        </w:rPr>
        <w:t xml:space="preserve"> декабря</w:t>
      </w: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2020 г.</w:t>
      </w:r>
      <w:r w:rsidR="00214B53">
        <w:rPr>
          <w:rFonts w:ascii="Times New Roman" w:eastAsia="Times New Roman" w:hAnsi="Times New Roman" w:cs="Times New Roman"/>
          <w:sz w:val="24"/>
          <w:lang w:eastAsia="ru-RU"/>
        </w:rPr>
        <w:t xml:space="preserve"> № 15</w:t>
      </w: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A74483" w:rsidRPr="00A74483" w:rsidRDefault="00A74483" w:rsidP="00A7448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СТРУКТУРА</w:t>
      </w: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Аппарата Администрации муниципального образования</w:t>
      </w: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«Чародинский район»</w:t>
      </w: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1.Управление делами.</w:t>
      </w:r>
    </w:p>
    <w:p w:rsidR="00A74483" w:rsidRPr="00A74483" w:rsidRDefault="00A74483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    2.Финансовый отдел.</w:t>
      </w:r>
    </w:p>
    <w:p w:rsidR="00A74483" w:rsidRPr="00A74483" w:rsidRDefault="00A74483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    3. Отдел сельского хозяйства, экономики и управления муниципальной собственностью.</w:t>
      </w:r>
    </w:p>
    <w:p w:rsidR="00A74483" w:rsidRPr="00A74483" w:rsidRDefault="00A74483" w:rsidP="00A74483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4.Отдел профилактики   идеологии экстремизма и терроризма.</w:t>
      </w:r>
    </w:p>
    <w:p w:rsidR="00A74483" w:rsidRPr="00A74483" w:rsidRDefault="00A74483" w:rsidP="00A74483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5.Централизованная бухгалтерия. </w:t>
      </w:r>
    </w:p>
    <w:p w:rsidR="00A74483" w:rsidRPr="00A74483" w:rsidRDefault="00A74483" w:rsidP="00A744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74483" w:rsidRPr="00A74483" w:rsidRDefault="00A74483" w:rsidP="00A744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По переданным полномочиям:</w:t>
      </w:r>
    </w:p>
    <w:p w:rsidR="00A74483" w:rsidRPr="00A74483" w:rsidRDefault="00A74483" w:rsidP="00A744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74483" w:rsidRPr="00A74483" w:rsidRDefault="00A74483" w:rsidP="00A74483">
      <w:pPr>
        <w:spacing w:after="0" w:line="276" w:lineRule="auto"/>
        <w:ind w:left="345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1. Административная комиссия.</w:t>
      </w:r>
    </w:p>
    <w:p w:rsidR="00A74483" w:rsidRPr="00A74483" w:rsidRDefault="00A74483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     2.Комиссия по делам несовершеннолетних.</w:t>
      </w:r>
    </w:p>
    <w:p w:rsidR="00A74483" w:rsidRPr="00A74483" w:rsidRDefault="00A74483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 xml:space="preserve">      3. Опеки и попечительства.</w:t>
      </w:r>
    </w:p>
    <w:p w:rsidR="00A74483" w:rsidRDefault="00A74483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B7940" w:rsidRDefault="00FB794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C6750" w:rsidRPr="00A74483" w:rsidRDefault="00AC6750" w:rsidP="00A74483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ind w:firstLine="6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AC6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C6750" w:rsidRDefault="00AC6750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 </w:t>
      </w:r>
    </w:p>
    <w:p w:rsidR="00A74483" w:rsidRPr="00A74483" w:rsidRDefault="00A74483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решением Собрания депутатов</w:t>
      </w:r>
    </w:p>
    <w:p w:rsidR="00A74483" w:rsidRPr="00A74483" w:rsidRDefault="00A74483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</w:t>
      </w:r>
    </w:p>
    <w:p w:rsidR="00A74483" w:rsidRPr="00A74483" w:rsidRDefault="00A74483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>«Чародинский район»</w:t>
      </w:r>
    </w:p>
    <w:p w:rsidR="00A74483" w:rsidRPr="00A74483" w:rsidRDefault="00A74483" w:rsidP="0021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«</w:t>
      </w:r>
      <w:r w:rsidR="00701F5C">
        <w:rPr>
          <w:rFonts w:ascii="Times New Roman" w:eastAsia="Times New Roman" w:hAnsi="Times New Roman" w:cs="Times New Roman"/>
          <w:sz w:val="24"/>
          <w:lang w:eastAsia="ru-RU"/>
        </w:rPr>
        <w:t>24</w:t>
      </w:r>
      <w:r w:rsidR="00701F5C" w:rsidRPr="00A74483">
        <w:rPr>
          <w:rFonts w:ascii="Times New Roman" w:eastAsia="Times New Roman" w:hAnsi="Times New Roman" w:cs="Times New Roman"/>
          <w:sz w:val="24"/>
          <w:lang w:eastAsia="ru-RU"/>
        </w:rPr>
        <w:t>» декабря</w:t>
      </w:r>
      <w:r w:rsidR="00701F5C">
        <w:rPr>
          <w:rFonts w:ascii="Times New Roman" w:eastAsia="Times New Roman" w:hAnsi="Times New Roman" w:cs="Times New Roman"/>
          <w:sz w:val="24"/>
          <w:lang w:eastAsia="ru-RU"/>
        </w:rPr>
        <w:t xml:space="preserve"> 2020</w:t>
      </w:r>
      <w:r w:rsidR="00214B5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74483">
        <w:rPr>
          <w:rFonts w:ascii="Times New Roman" w:eastAsia="Times New Roman" w:hAnsi="Times New Roman" w:cs="Times New Roman"/>
          <w:sz w:val="24"/>
          <w:lang w:eastAsia="ru-RU"/>
        </w:rPr>
        <w:t>г.</w:t>
      </w:r>
      <w:r w:rsidR="00214B53">
        <w:rPr>
          <w:rFonts w:ascii="Times New Roman" w:eastAsia="Times New Roman" w:hAnsi="Times New Roman" w:cs="Times New Roman"/>
          <w:sz w:val="24"/>
          <w:lang w:eastAsia="ru-RU"/>
        </w:rPr>
        <w:t xml:space="preserve"> № 15</w:t>
      </w: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7448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74483" w:rsidRPr="00A74483" w:rsidRDefault="00A74483" w:rsidP="00A7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 Е Р Е Ч Е Н Ь</w:t>
      </w: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муниципальных учреждений муниципального образования</w:t>
      </w: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b/>
          <w:sz w:val="28"/>
          <w:lang w:eastAsia="ru-RU"/>
        </w:rPr>
        <w:t>«Чародинский район»</w:t>
      </w:r>
    </w:p>
    <w:p w:rsidR="00A74483" w:rsidRPr="00A74483" w:rsidRDefault="00A74483" w:rsidP="00A744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«Отдела образования и культуры».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«Административно-хозяйственный отдел.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«Едино-информационная система».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образовательное учреждение дополнительного образования детей «Детско-юношеская спортивная школа».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образовательное учреждение дополнительного образования «Центр дополнительного образования детей Чародинского района».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«Районный дом культуры в муниципальном образовании «Чародинский район».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«Централизованная библиотечная система».</w:t>
      </w:r>
    </w:p>
    <w:p w:rsidR="00A74483" w:rsidRPr="00A74483" w:rsidRDefault="00A74483" w:rsidP="00A74483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483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«Единая дежурно-диспетчерская служба муниципального образования «Чародинский район».</w:t>
      </w:r>
    </w:p>
    <w:p w:rsidR="00A74483" w:rsidRPr="00A74483" w:rsidRDefault="00A74483" w:rsidP="00A74483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A74483" w:rsidRPr="00A74483" w:rsidRDefault="00A74483" w:rsidP="00A7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483" w:rsidRPr="00A74483" w:rsidRDefault="00A74483" w:rsidP="00A74483">
      <w:pPr>
        <w:spacing w:line="259" w:lineRule="auto"/>
      </w:pPr>
    </w:p>
    <w:p w:rsidR="00A74483" w:rsidRPr="00CC0103" w:rsidRDefault="00A74483" w:rsidP="00CC0103">
      <w:pPr>
        <w:jc w:val="center"/>
        <w:rPr>
          <w:sz w:val="28"/>
        </w:rPr>
      </w:pPr>
    </w:p>
    <w:sectPr w:rsidR="00A74483" w:rsidRPr="00C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940A3"/>
    <w:multiLevelType w:val="hybridMultilevel"/>
    <w:tmpl w:val="77489058"/>
    <w:lvl w:ilvl="0" w:tplc="2C367C8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770716D5"/>
    <w:multiLevelType w:val="hybridMultilevel"/>
    <w:tmpl w:val="C9C64F8C"/>
    <w:lvl w:ilvl="0" w:tplc="11347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23"/>
    <w:rsid w:val="00214B53"/>
    <w:rsid w:val="005223C4"/>
    <w:rsid w:val="00701F5C"/>
    <w:rsid w:val="00856F9A"/>
    <w:rsid w:val="009B0323"/>
    <w:rsid w:val="00A74483"/>
    <w:rsid w:val="00AC6750"/>
    <w:rsid w:val="00C27D01"/>
    <w:rsid w:val="00C54E50"/>
    <w:rsid w:val="00CC0103"/>
    <w:rsid w:val="00F44486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4025-50EC-4163-A90D-9E8A9772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2021-01-13T08:33:00Z</cp:lastPrinted>
  <dcterms:created xsi:type="dcterms:W3CDTF">2020-12-26T08:07:00Z</dcterms:created>
  <dcterms:modified xsi:type="dcterms:W3CDTF">2022-04-20T11:22:00Z</dcterms:modified>
</cp:coreProperties>
</file>