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B4" w:rsidRDefault="00D52EB4" w:rsidP="00D52EB4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— В</w:t>
      </w:r>
      <w:r>
        <w:rPr>
          <w:rFonts w:ascii="Arial" w:hAnsi="Arial" w:cs="Arial"/>
          <w:color w:val="464646"/>
          <w:sz w:val="21"/>
          <w:szCs w:val="21"/>
        </w:rPr>
        <w:t xml:space="preserve"> электронном виде обращайтесь по адресу: charodarayon@e-dag.ru</w:t>
      </w:r>
    </w:p>
    <w:p w:rsidR="00D52EB4" w:rsidRDefault="00D52EB4" w:rsidP="00D52EB4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— Позвоните</w:t>
      </w:r>
      <w:r>
        <w:rPr>
          <w:rFonts w:ascii="Arial" w:hAnsi="Arial" w:cs="Arial"/>
          <w:color w:val="464646"/>
          <w:sz w:val="21"/>
          <w:szCs w:val="21"/>
        </w:rPr>
        <w:t xml:space="preserve"> на телефон «горячей линии» администрации Чародинского района:</w:t>
      </w:r>
      <w:r>
        <w:rPr>
          <w:rFonts w:ascii="Arial" w:hAnsi="Arial" w:cs="Arial"/>
          <w:color w:val="464646"/>
          <w:sz w:val="21"/>
          <w:szCs w:val="21"/>
        </w:rPr>
        <w:br/>
        <w:t xml:space="preserve">55-36-23 (с 9:00 до 17:00 кроме выходных </w:t>
      </w:r>
      <w:proofErr w:type="spellStart"/>
      <w:r>
        <w:rPr>
          <w:rFonts w:ascii="Arial" w:hAnsi="Arial" w:cs="Arial"/>
          <w:color w:val="464646"/>
          <w:sz w:val="21"/>
          <w:szCs w:val="21"/>
        </w:rPr>
        <w:t>праздничнич</w:t>
      </w:r>
      <w:bookmarkStart w:id="0" w:name="_GoBack"/>
      <w:bookmarkEnd w:id="0"/>
      <w:r>
        <w:rPr>
          <w:rFonts w:ascii="Arial" w:hAnsi="Arial" w:cs="Arial"/>
          <w:color w:val="464646"/>
          <w:sz w:val="21"/>
          <w:szCs w:val="21"/>
        </w:rPr>
        <w:t>ных</w:t>
      </w:r>
      <w:proofErr w:type="spellEnd"/>
      <w:r>
        <w:rPr>
          <w:rFonts w:ascii="Arial" w:hAnsi="Arial" w:cs="Arial"/>
          <w:color w:val="464646"/>
          <w:sz w:val="21"/>
          <w:szCs w:val="21"/>
        </w:rPr>
        <w:t xml:space="preserve"> дней) или на номер 89634206716 (круглосуточно)</w:t>
      </w:r>
    </w:p>
    <w:p w:rsidR="00D52EB4" w:rsidRDefault="00D52EB4" w:rsidP="00D52EB4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— Прием</w:t>
      </w:r>
      <w:r>
        <w:rPr>
          <w:rFonts w:ascii="Arial" w:hAnsi="Arial" w:cs="Arial"/>
          <w:color w:val="464646"/>
          <w:sz w:val="21"/>
          <w:szCs w:val="21"/>
        </w:rPr>
        <w:t xml:space="preserve"> граждан по вопросам противодействия коррупции проводится в здании администрации муниципального образования "Чародинский район" еженедельно по средам в кабинете заместителя главы администрации муниципального образования "Чародинский район" по вопросам противодействия коррупции с 9:00 до 16:00 часов.</w:t>
      </w:r>
    </w:p>
    <w:p w:rsidR="00D52EB4" w:rsidRDefault="00D52EB4" w:rsidP="00D52EB4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Не рассматриваются:</w:t>
      </w:r>
    </w:p>
    <w:p w:rsidR="00D52EB4" w:rsidRDefault="00D52EB4" w:rsidP="00D52EB4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Анонимные</w:t>
      </w:r>
      <w:r>
        <w:rPr>
          <w:rFonts w:ascii="Arial" w:hAnsi="Arial" w:cs="Arial"/>
          <w:color w:val="464646"/>
          <w:sz w:val="21"/>
          <w:szCs w:val="21"/>
        </w:rPr>
        <w:t xml:space="preserve"> обращения (без указания фамилии гражданина, направившего обращения</w:t>
      </w:r>
      <w:r>
        <w:rPr>
          <w:rFonts w:ascii="Arial" w:hAnsi="Arial" w:cs="Arial"/>
          <w:color w:val="464646"/>
          <w:sz w:val="21"/>
          <w:szCs w:val="21"/>
        </w:rPr>
        <w:t>); обращения</w:t>
      </w:r>
      <w:r>
        <w:rPr>
          <w:rFonts w:ascii="Arial" w:hAnsi="Arial" w:cs="Arial"/>
          <w:color w:val="464646"/>
          <w:sz w:val="21"/>
          <w:szCs w:val="21"/>
        </w:rPr>
        <w:t>, не содержащие почтового адреса, по которому должен быть направлен ответ;</w:t>
      </w:r>
    </w:p>
    <w:p w:rsidR="00E44713" w:rsidRDefault="00E44713"/>
    <w:sectPr w:rsidR="00E4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B4"/>
    <w:rsid w:val="00D52EB4"/>
    <w:rsid w:val="00E4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95484-0E9C-47DA-B265-6B8A3369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2025-01-15T13:38:00Z</dcterms:created>
  <dcterms:modified xsi:type="dcterms:W3CDTF">2025-01-15T13:39:00Z</dcterms:modified>
</cp:coreProperties>
</file>