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34" w:rsidRDefault="006D2934" w:rsidP="006D2934">
      <w:pPr>
        <w:rPr>
          <w:sz w:val="26"/>
          <w:szCs w:val="26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7CFE14AB" wp14:editId="3A6BCC1F">
            <wp:simplePos x="0" y="0"/>
            <wp:positionH relativeFrom="margin">
              <wp:posOffset>2657475</wp:posOffset>
            </wp:positionH>
            <wp:positionV relativeFrom="margin">
              <wp:posOffset>-705485</wp:posOffset>
            </wp:positionV>
            <wp:extent cx="762000" cy="762000"/>
            <wp:effectExtent l="0" t="0" r="0" b="0"/>
            <wp:wrapSquare wrapText="bothSides"/>
            <wp:docPr id="12" name="Рисунок 12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934" w:rsidRDefault="006D2934" w:rsidP="006D293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bookmarkStart w:id="0" w:name="_GoBack"/>
      <w:bookmarkEnd w:id="0"/>
      <w:r>
        <w:rPr>
          <w:sz w:val="26"/>
          <w:szCs w:val="26"/>
        </w:rPr>
        <w:t>_________</w:t>
      </w:r>
    </w:p>
    <w:p w:rsidR="006D2934" w:rsidRPr="000B4EF1" w:rsidRDefault="006D2934" w:rsidP="006D2934">
      <w:pPr>
        <w:rPr>
          <w:sz w:val="4"/>
          <w:szCs w:val="4"/>
        </w:rPr>
      </w:pPr>
    </w:p>
    <w:p w:rsidR="006D2934" w:rsidRPr="009F6669" w:rsidRDefault="006D2934" w:rsidP="006D2934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6D2934" w:rsidRPr="009F6669" w:rsidRDefault="006D2934" w:rsidP="006D2934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6D2934" w:rsidRPr="009F6669" w:rsidRDefault="006D2934" w:rsidP="006D2934">
      <w:pPr>
        <w:jc w:val="center"/>
        <w:rPr>
          <w:rFonts w:ascii="Times New Roman" w:hAnsi="Times New Roman"/>
        </w:rPr>
      </w:pPr>
    </w:p>
    <w:p w:rsidR="006D2934" w:rsidRPr="009F6669" w:rsidRDefault="006D2934" w:rsidP="006D2934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D2934" w:rsidRPr="004D67A9" w:rsidRDefault="006D2934" w:rsidP="006D2934">
      <w:pPr>
        <w:jc w:val="center"/>
        <w:rPr>
          <w:rFonts w:ascii="Times New Roman" w:hAnsi="Times New Roman"/>
          <w:b/>
          <w:sz w:val="16"/>
          <w:szCs w:val="16"/>
        </w:rPr>
      </w:pPr>
    </w:p>
    <w:p w:rsidR="006D2934" w:rsidRPr="009F6669" w:rsidRDefault="006D2934" w:rsidP="006D2934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21 декабря 2023 г. №162</w:t>
      </w:r>
    </w:p>
    <w:p w:rsidR="006D2934" w:rsidRPr="009F6669" w:rsidRDefault="006D2934" w:rsidP="006D2934">
      <w:pPr>
        <w:jc w:val="center"/>
        <w:rPr>
          <w:rFonts w:ascii="Times New Roman" w:hAnsi="Times New Roman"/>
        </w:rPr>
      </w:pPr>
      <w:r w:rsidRPr="009F6669">
        <w:rPr>
          <w:rFonts w:ascii="Times New Roman" w:hAnsi="Times New Roman"/>
        </w:rPr>
        <w:t xml:space="preserve">   с. Цуриб</w:t>
      </w:r>
    </w:p>
    <w:p w:rsidR="006D2934" w:rsidRDefault="006D2934" w:rsidP="006D2934"/>
    <w:p w:rsidR="006D2934" w:rsidRDefault="006D2934" w:rsidP="006D2934"/>
    <w:p w:rsidR="006D2934" w:rsidRPr="004378D9" w:rsidRDefault="006D2934" w:rsidP="006D29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</w:rPr>
        <w:t>О порядке</w:t>
      </w:r>
      <w:r w:rsidRPr="00C62576">
        <w:rPr>
          <w:rFonts w:ascii="Arial" w:eastAsia="Times New Roman" w:hAnsi="Arial" w:cs="Arial"/>
          <w:b/>
          <w:bCs/>
        </w:rPr>
        <w:t xml:space="preserve"> </w:t>
      </w:r>
      <w:r w:rsidRPr="004378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осмотра зданий, сооружений в целях оценки их технического состояния и надлежащего технического обслуживания  </w:t>
      </w:r>
    </w:p>
    <w:p w:rsidR="006D2934" w:rsidRDefault="006D2934" w:rsidP="006D2934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4378D9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Федерации", ст. 55.24 Градостроительного кодекса Российской Федерации, руководствуясь Уста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вом муниципального образования «Чародинский район»</w:t>
      </w:r>
      <w:r w:rsidRPr="004378D9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2934" w:rsidRPr="0088140C" w:rsidRDefault="006D2934" w:rsidP="006D293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Руководствуясь Уставом муниципального образования «Чародинский район», Администрация муниципального образования «Чародинский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B80642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0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(приложение). </w:t>
      </w: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постановление на информационном стенде Администрации муниципального образования «Чародинский район» и на официальном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6D2934" w:rsidRDefault="006D2934" w:rsidP="006D29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 настоящее постановление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Чародинский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6D2934" w:rsidRDefault="006D2934" w:rsidP="006D29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течение 10 рабочих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6D2934" w:rsidRDefault="006D2934" w:rsidP="006D29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5. Настоящее постановление </w:t>
      </w:r>
      <w:r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6D2934" w:rsidRDefault="006D2934" w:rsidP="006D29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6.    Контроль за исполнением постановления оставляю за собой.  </w:t>
      </w:r>
    </w:p>
    <w:p w:rsidR="006D2934" w:rsidRDefault="006D2934" w:rsidP="006D29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D2934" w:rsidRPr="0088140C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34" w:rsidRPr="000318ED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>. главы Администрации</w:t>
      </w:r>
    </w:p>
    <w:p w:rsidR="006D2934" w:rsidRPr="000318ED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6D2934" w:rsidRPr="000318ED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«Чародинский </w:t>
      </w:r>
      <w:proofErr w:type="gramStart"/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0318ED">
        <w:rPr>
          <w:rFonts w:ascii="Times New Roman" w:eastAsia="Times New Roman" w:hAnsi="Times New Roman" w:cs="Times New Roman"/>
          <w:b/>
          <w:sz w:val="28"/>
          <w:szCs w:val="28"/>
        </w:rPr>
        <w:t>М.З.Омаров</w:t>
      </w:r>
      <w:proofErr w:type="spellEnd"/>
    </w:p>
    <w:p w:rsidR="006D2934" w:rsidRPr="000318ED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934" w:rsidRPr="000318ED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934" w:rsidRPr="00BA0BC8" w:rsidRDefault="006D2934" w:rsidP="006D2934">
      <w:pPr>
        <w:jc w:val="right"/>
        <w:rPr>
          <w:rFonts w:ascii="Times New Roman" w:eastAsia="Times New Roman" w:hAnsi="Times New Roman" w:cs="Times New Roman"/>
          <w:b/>
        </w:rPr>
      </w:pPr>
      <w:r w:rsidRPr="00BA0BC8">
        <w:rPr>
          <w:rFonts w:ascii="Times New Roman" w:eastAsia="Times New Roman" w:hAnsi="Times New Roman" w:cs="Times New Roman"/>
          <w:b/>
        </w:rPr>
        <w:t xml:space="preserve">Приложение  </w:t>
      </w:r>
    </w:p>
    <w:p w:rsidR="006D2934" w:rsidRPr="00BA0BC8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BA0BC8">
        <w:rPr>
          <w:rFonts w:ascii="Times New Roman" w:eastAsia="Times New Roman" w:hAnsi="Times New Roman" w:cs="Times New Roman"/>
        </w:rPr>
        <w:t>к</w:t>
      </w:r>
      <w:proofErr w:type="gramEnd"/>
      <w:r w:rsidRPr="00BA0BC8">
        <w:rPr>
          <w:rFonts w:ascii="Times New Roman" w:eastAsia="Times New Roman" w:hAnsi="Times New Roman" w:cs="Times New Roman"/>
        </w:rPr>
        <w:t xml:space="preserve"> постановлению Администрации</w:t>
      </w:r>
    </w:p>
    <w:p w:rsidR="006D2934" w:rsidRPr="00BA0BC8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BA0BC8">
        <w:rPr>
          <w:rFonts w:ascii="Times New Roman" w:eastAsia="Times New Roman" w:hAnsi="Times New Roman" w:cs="Times New Roman"/>
        </w:rPr>
        <w:t>муниципального</w:t>
      </w:r>
      <w:proofErr w:type="gramEnd"/>
      <w:r w:rsidRPr="00BA0BC8">
        <w:rPr>
          <w:rFonts w:ascii="Times New Roman" w:eastAsia="Times New Roman" w:hAnsi="Times New Roman" w:cs="Times New Roman"/>
        </w:rPr>
        <w:t xml:space="preserve"> образования </w:t>
      </w:r>
    </w:p>
    <w:p w:rsidR="006D2934" w:rsidRPr="00BA0BC8" w:rsidRDefault="006D2934" w:rsidP="006D2934">
      <w:pPr>
        <w:jc w:val="right"/>
        <w:rPr>
          <w:rFonts w:ascii="Times New Roman" w:eastAsia="Times New Roman" w:hAnsi="Times New Roman" w:cs="Times New Roman"/>
        </w:rPr>
      </w:pPr>
      <w:r w:rsidRPr="00BA0BC8">
        <w:rPr>
          <w:rFonts w:ascii="Times New Roman" w:eastAsia="Times New Roman" w:hAnsi="Times New Roman" w:cs="Times New Roman"/>
        </w:rPr>
        <w:t>«Чародинский район»</w:t>
      </w:r>
    </w:p>
    <w:p w:rsidR="006D2934" w:rsidRPr="00BA0BC8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21.12.2023 г. №16</w:t>
      </w:r>
      <w:r w:rsidRPr="00BA0BC8">
        <w:rPr>
          <w:rFonts w:ascii="Times New Roman" w:eastAsia="Times New Roman" w:hAnsi="Times New Roman" w:cs="Times New Roman"/>
        </w:rPr>
        <w:t xml:space="preserve">2 </w:t>
      </w:r>
    </w:p>
    <w:p w:rsidR="006D2934" w:rsidRPr="00BA0BC8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BA0BC8">
        <w:rPr>
          <w:rFonts w:ascii="Times New Roman" w:eastAsia="Times New Roman" w:hAnsi="Times New Roman" w:cs="Times New Roman"/>
        </w:rPr>
        <w:t xml:space="preserve">  </w:t>
      </w:r>
    </w:p>
    <w:p w:rsidR="006D2934" w:rsidRPr="004378D9" w:rsidRDefault="006D2934" w:rsidP="006D293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6D2934" w:rsidRDefault="006D2934" w:rsidP="006D293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378D9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proofErr w:type="gramEnd"/>
      <w:r w:rsidRPr="004378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осмотра зданий, сооружений в целях оценки их технического </w:t>
      </w:r>
    </w:p>
    <w:p w:rsidR="006D2934" w:rsidRPr="004378D9" w:rsidRDefault="006D2934" w:rsidP="006D293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378D9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состояния</w:t>
      </w:r>
      <w:proofErr w:type="gramEnd"/>
      <w:r w:rsidRPr="004378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надлежащего технического обслуживания 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Чародинский</w:t>
      </w: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 район Республики Дагестан»».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Уставом «муниципального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Чародинский</w:t>
      </w: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Дагестан</w:t>
      </w: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>4. Осмотр зданий, сооружений проводится при поступлении в Администрацию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Чародинский</w:t>
      </w: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Дагестан» </w:t>
      </w: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(далее - Администрация)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6. Оценка технического состояния и надлежащего технического обслуживания зданий и сооружений возлагается на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- комиссия).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8. При осмотре зданий, сооружений проводится визуальное обследование конструкций (с </w:t>
      </w:r>
      <w:proofErr w:type="spellStart"/>
      <w:r w:rsidRPr="004378D9">
        <w:rPr>
          <w:rFonts w:ascii="Times New Roman" w:eastAsia="Times New Roman" w:hAnsi="Times New Roman" w:cs="Times New Roman"/>
          <w:sz w:val="26"/>
          <w:szCs w:val="26"/>
        </w:rPr>
        <w:t>фотофиксацией</w:t>
      </w:r>
      <w:proofErr w:type="spellEnd"/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обморочные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10. По результатам осмотра зданий, сооружений составляется акт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приложению 2. К акту осмотра прикладываются материалы </w:t>
      </w:r>
      <w:proofErr w:type="spellStart"/>
      <w:r w:rsidRPr="004378D9">
        <w:rPr>
          <w:rFonts w:ascii="Times New Roman" w:eastAsia="Times New Roman" w:hAnsi="Times New Roman" w:cs="Times New Roman"/>
          <w:sz w:val="26"/>
          <w:szCs w:val="26"/>
        </w:rPr>
        <w:t>фотофиксации</w:t>
      </w:r>
      <w:proofErr w:type="spellEnd"/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 осматриваемого здания, сооружения и иные материалы, оформленные в ходе осмотра здания, сооружения.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13. Акт осмотра составляется в двух экземплярах. Один экземпляр акта осмотра вручается заявителю под роспись. Второй экземпляр хранится в архиве Администрации муниципального образования ".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14. В случае выявления нарушений требований технических регламентов Комиссия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16. Журнал учета осмотров зданий, сооружений должен быть прошит, </w:t>
      </w:r>
      <w:r w:rsidRPr="004378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пронумерован и удостоверен печатью.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D2934" w:rsidRPr="004378D9" w:rsidRDefault="006D2934" w:rsidP="006D2934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8D9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jc w:val="right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jc w:val="right"/>
        <w:rPr>
          <w:rFonts w:ascii="Times New Roman" w:eastAsia="Times New Roman" w:hAnsi="Times New Roman" w:cs="Times New Roman"/>
        </w:rPr>
      </w:pP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Приложение 1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к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Порядку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проведения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осмотра зданий,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сооружений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в целях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оценки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их технического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состояния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и надлежащего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технического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обслуживания </w:t>
      </w:r>
    </w:p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 xml:space="preserve">                      АКТ ОСМОТРА ЗДАНИЯ (СООРУЖЕНИЯ)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                                   "__" __________ 20__ г.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населенный</w:t>
      </w:r>
      <w:proofErr w:type="gramEnd"/>
      <w:r w:rsidRPr="00C62576">
        <w:rPr>
          <w:rFonts w:eastAsia="Times New Roman"/>
          <w:sz w:val="20"/>
          <w:szCs w:val="20"/>
        </w:rPr>
        <w:t xml:space="preserve"> пункт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1. Название здания (сооружения)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2. Адрес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3. Владелец (балансодержатель)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4. Пользователи (наниматели, арендаторы)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5. Год постройки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6. Материал стен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7. Этажность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8. Наличие подвала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Результаты осмотра здания (сооружения) и заключение комиссии: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Комиссия в составе: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председателя</w:t>
      </w:r>
      <w:proofErr w:type="gramEnd"/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членов</w:t>
      </w:r>
      <w:proofErr w:type="gramEnd"/>
      <w:r w:rsidRPr="00C62576">
        <w:rPr>
          <w:rFonts w:eastAsia="Times New Roman"/>
          <w:sz w:val="20"/>
          <w:szCs w:val="20"/>
        </w:rPr>
        <w:t xml:space="preserve"> комиссии: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1. 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2. 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3. 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представителей</w:t>
      </w:r>
      <w:proofErr w:type="gramEnd"/>
      <w:r w:rsidRPr="00C62576">
        <w:rPr>
          <w:rFonts w:eastAsia="Times New Roman"/>
          <w:sz w:val="20"/>
          <w:szCs w:val="20"/>
        </w:rPr>
        <w:t>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1. 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2. 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произвела</w:t>
      </w:r>
      <w:proofErr w:type="gramEnd"/>
      <w:r w:rsidRPr="00C62576">
        <w:rPr>
          <w:rFonts w:eastAsia="Times New Roman"/>
          <w:sz w:val="20"/>
          <w:szCs w:val="20"/>
        </w:rPr>
        <w:t xml:space="preserve"> осмотр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 xml:space="preserve">                     </w:t>
      </w:r>
      <w:proofErr w:type="gramStart"/>
      <w:r w:rsidRPr="00C62576">
        <w:rPr>
          <w:rFonts w:eastAsia="Times New Roman"/>
          <w:sz w:val="20"/>
          <w:szCs w:val="20"/>
        </w:rPr>
        <w:t>наименование</w:t>
      </w:r>
      <w:proofErr w:type="gramEnd"/>
      <w:r w:rsidRPr="00C62576">
        <w:rPr>
          <w:rFonts w:eastAsia="Times New Roman"/>
          <w:sz w:val="20"/>
          <w:szCs w:val="20"/>
        </w:rPr>
        <w:t xml:space="preserve"> здания (сооружения)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по</w:t>
      </w:r>
      <w:proofErr w:type="gramEnd"/>
      <w:r w:rsidRPr="00C62576">
        <w:rPr>
          <w:rFonts w:eastAsia="Times New Roman"/>
          <w:sz w:val="20"/>
          <w:szCs w:val="20"/>
        </w:rPr>
        <w:t xml:space="preserve"> вышеуказанному адресу.</w:t>
      </w:r>
    </w:p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31"/>
        <w:gridCol w:w="1783"/>
        <w:gridCol w:w="2967"/>
      </w:tblGrid>
      <w:tr w:rsidR="006D2934" w:rsidRPr="00C62576" w:rsidTr="003808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Наименование конструкций, оборудования и устройств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Оценка состояния, </w:t>
            </w:r>
            <w:r w:rsidRPr="00C62576">
              <w:rPr>
                <w:rFonts w:ascii="Times New Roman" w:eastAsia="Times New Roman" w:hAnsi="Times New Roman" w:cs="Times New Roman"/>
              </w:rPr>
              <w:lastRenderedPageBreak/>
              <w:t xml:space="preserve">описание дефектов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lastRenderedPageBreak/>
              <w:t xml:space="preserve">Перечень необходимых и рекомендуемых работ, </w:t>
            </w:r>
            <w:r w:rsidRPr="00C62576">
              <w:rPr>
                <w:rFonts w:ascii="Times New Roman" w:eastAsia="Times New Roman" w:hAnsi="Times New Roman" w:cs="Times New Roman"/>
              </w:rPr>
              <w:lastRenderedPageBreak/>
              <w:t xml:space="preserve">сроки и исполнители </w:t>
            </w:r>
          </w:p>
        </w:tc>
      </w:tr>
      <w:tr w:rsidR="006D2934" w:rsidRPr="00C62576" w:rsidTr="003808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6D2934" w:rsidRPr="00C62576" w:rsidTr="003808F7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Наружные сети и колодцы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Фундаменты (подвал)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Несущие стены (колонны)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Перегородки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Балки (фермы)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Перекрытия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Лестницы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Полы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Проемы (окна, двери, ворота)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Кровля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Наружная отделка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proofErr w:type="gramStart"/>
            <w:r w:rsidRPr="00C62576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C62576">
              <w:rPr>
                <w:rFonts w:ascii="Times New Roman" w:eastAsia="Times New Roman" w:hAnsi="Times New Roman" w:cs="Times New Roman"/>
              </w:rPr>
              <w:t xml:space="preserve">) архитектурные детали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proofErr w:type="gramStart"/>
            <w:r w:rsidRPr="00C6257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C62576">
              <w:rPr>
                <w:rFonts w:ascii="Times New Roman" w:eastAsia="Times New Roman" w:hAnsi="Times New Roman" w:cs="Times New Roman"/>
              </w:rPr>
              <w:t xml:space="preserve">) водоотводящие устройства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Внутренняя отделка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Центральное отопление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Местное отопление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Санитарно-технические устройства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Газоснабжение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Вентиляция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Мусоропровод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Лифты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Энергоснабжение, освещение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Технологическое оборудование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Встроенные помещения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____________________________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6D2934" w:rsidRPr="00C62576" w:rsidTr="003808F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2934" w:rsidRPr="00C62576" w:rsidRDefault="006D2934" w:rsidP="003808F7">
            <w:pPr>
              <w:spacing w:after="100"/>
              <w:rPr>
                <w:rFonts w:ascii="Times New Roman" w:eastAsia="Times New Roman" w:hAnsi="Times New Roman" w:cs="Times New Roman"/>
              </w:rPr>
            </w:pPr>
            <w:r w:rsidRPr="00C62576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</w:tbl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В ходе общего внешнего осмотра произведено: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1) взятие проб материалов для испытаний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2) другие замеры и испытания конструкций и оборудования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Выводы и рекомендации: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Подписи: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Председатель комиссии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lastRenderedPageBreak/>
        <w:t>Члены комиссии</w:t>
      </w:r>
    </w:p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D2934" w:rsidRDefault="006D2934" w:rsidP="006D2934">
      <w:pPr>
        <w:jc w:val="right"/>
        <w:rPr>
          <w:rFonts w:ascii="Times New Roman" w:eastAsia="Times New Roman" w:hAnsi="Times New Roman" w:cs="Times New Roman"/>
        </w:rPr>
      </w:pP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Приложение 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к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Порядку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проведения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осмотра зданий,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сооружений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в целях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оценки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их технического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состояния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и надлежащего </w:t>
      </w:r>
    </w:p>
    <w:p w:rsidR="006D2934" w:rsidRPr="00C62576" w:rsidRDefault="006D2934" w:rsidP="006D2934">
      <w:pPr>
        <w:jc w:val="right"/>
        <w:rPr>
          <w:rFonts w:ascii="Times New Roman" w:eastAsia="Times New Roman" w:hAnsi="Times New Roman" w:cs="Times New Roman"/>
        </w:rPr>
      </w:pPr>
      <w:proofErr w:type="gramStart"/>
      <w:r w:rsidRPr="00C62576">
        <w:rPr>
          <w:rFonts w:ascii="Times New Roman" w:eastAsia="Times New Roman" w:hAnsi="Times New Roman" w:cs="Times New Roman"/>
        </w:rPr>
        <w:t>технического</w:t>
      </w:r>
      <w:proofErr w:type="gramEnd"/>
      <w:r w:rsidRPr="00C62576">
        <w:rPr>
          <w:rFonts w:ascii="Times New Roman" w:eastAsia="Times New Roman" w:hAnsi="Times New Roman" w:cs="Times New Roman"/>
        </w:rPr>
        <w:t xml:space="preserve"> обслуживания </w:t>
      </w:r>
    </w:p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 xml:space="preserve">          АКТ ОСМОТРА ЗДАНИЙ (СООРУЖЕНИЙ) ПРИ АВАРИЙНЫХ СИТУАЦИЯХ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 xml:space="preserve">                           ИЛИ УГРОЗЕ РАЗРУШЕНИЯ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                                   "__" __________ 20__ г.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населенный</w:t>
      </w:r>
      <w:proofErr w:type="gramEnd"/>
      <w:r w:rsidRPr="00C62576">
        <w:rPr>
          <w:rFonts w:eastAsia="Times New Roman"/>
          <w:sz w:val="20"/>
          <w:szCs w:val="20"/>
        </w:rPr>
        <w:t xml:space="preserve"> пункт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Название зданий (сооружений)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Адрес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Владелец (балансодержатель)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Материал стен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Этажность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Характер и дата неблагоприятных воздействий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Результаты осмотра зданий (сооружений) и заключение комиссии: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Комиссия в составе: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председателя</w:t>
      </w:r>
      <w:proofErr w:type="gramEnd"/>
      <w:r w:rsidRPr="00C62576">
        <w:rPr>
          <w:rFonts w:eastAsia="Times New Roman"/>
          <w:sz w:val="20"/>
          <w:szCs w:val="20"/>
        </w:rPr>
        <w:t xml:space="preserve"> комиссии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членов</w:t>
      </w:r>
      <w:proofErr w:type="gramEnd"/>
      <w:r w:rsidRPr="00C62576">
        <w:rPr>
          <w:rFonts w:eastAsia="Times New Roman"/>
          <w:sz w:val="20"/>
          <w:szCs w:val="20"/>
        </w:rPr>
        <w:t xml:space="preserve"> комиссии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представителей</w:t>
      </w:r>
      <w:proofErr w:type="gramEnd"/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произвела</w:t>
      </w:r>
      <w:proofErr w:type="gramEnd"/>
      <w:r w:rsidRPr="00C62576">
        <w:rPr>
          <w:rFonts w:eastAsia="Times New Roman"/>
          <w:sz w:val="20"/>
          <w:szCs w:val="20"/>
        </w:rPr>
        <w:t xml:space="preserve"> осмотр __________________________________________, пострадавших в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 xml:space="preserve">                      </w:t>
      </w:r>
      <w:proofErr w:type="gramStart"/>
      <w:r w:rsidRPr="00C62576">
        <w:rPr>
          <w:rFonts w:eastAsia="Times New Roman"/>
          <w:sz w:val="20"/>
          <w:szCs w:val="20"/>
        </w:rPr>
        <w:t>наименование</w:t>
      </w:r>
      <w:proofErr w:type="gramEnd"/>
      <w:r w:rsidRPr="00C62576">
        <w:rPr>
          <w:rFonts w:eastAsia="Times New Roman"/>
          <w:sz w:val="20"/>
          <w:szCs w:val="20"/>
        </w:rPr>
        <w:t xml:space="preserve"> зданий (сооружений)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результате</w:t>
      </w:r>
      <w:proofErr w:type="gramEnd"/>
      <w:r w:rsidRPr="00C62576">
        <w:rPr>
          <w:rFonts w:eastAsia="Times New Roman"/>
          <w:sz w:val="20"/>
          <w:szCs w:val="20"/>
        </w:rPr>
        <w:t xml:space="preserve"> 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Краткое описание последствий неблагоприятных воздействий: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Характеристика   состояния   здания</w:t>
      </w:r>
      <w:proofErr w:type="gramStart"/>
      <w:r w:rsidRPr="00C62576">
        <w:rPr>
          <w:rFonts w:eastAsia="Times New Roman"/>
          <w:sz w:val="20"/>
          <w:szCs w:val="20"/>
        </w:rPr>
        <w:t xml:space="preserve">   (</w:t>
      </w:r>
      <w:proofErr w:type="gramEnd"/>
      <w:r w:rsidRPr="00C62576">
        <w:rPr>
          <w:rFonts w:eastAsia="Times New Roman"/>
          <w:sz w:val="20"/>
          <w:szCs w:val="20"/>
        </w:rPr>
        <w:t>сооружения)   после  неблагоприятных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воздействий</w:t>
      </w:r>
      <w:proofErr w:type="gramEnd"/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 xml:space="preserve">Сведения   </w:t>
      </w:r>
      <w:proofErr w:type="gramStart"/>
      <w:r w:rsidRPr="00C62576">
        <w:rPr>
          <w:rFonts w:eastAsia="Times New Roman"/>
          <w:sz w:val="20"/>
          <w:szCs w:val="20"/>
        </w:rPr>
        <w:t>о  мерах</w:t>
      </w:r>
      <w:proofErr w:type="gramEnd"/>
      <w:r w:rsidRPr="00C62576">
        <w:rPr>
          <w:rFonts w:eastAsia="Times New Roman"/>
          <w:sz w:val="20"/>
          <w:szCs w:val="20"/>
        </w:rPr>
        <w:t xml:space="preserve">  по  предотвращению  развития  разрушительных  явлений,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lastRenderedPageBreak/>
        <w:t>принятых</w:t>
      </w:r>
      <w:proofErr w:type="gramEnd"/>
      <w:r w:rsidRPr="00C62576">
        <w:rPr>
          <w:rFonts w:eastAsia="Times New Roman"/>
          <w:sz w:val="20"/>
          <w:szCs w:val="20"/>
        </w:rPr>
        <w:t xml:space="preserve"> сразу после неблагоприятных воздействий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 xml:space="preserve">Рекомендации   по   ликвидации   </w:t>
      </w:r>
      <w:proofErr w:type="gramStart"/>
      <w:r w:rsidRPr="00C62576">
        <w:rPr>
          <w:rFonts w:eastAsia="Times New Roman"/>
          <w:sz w:val="20"/>
          <w:szCs w:val="20"/>
        </w:rPr>
        <w:t>последствий  неблагоприятных</w:t>
      </w:r>
      <w:proofErr w:type="gramEnd"/>
      <w:r w:rsidRPr="00C62576">
        <w:rPr>
          <w:rFonts w:eastAsia="Times New Roman"/>
          <w:sz w:val="20"/>
          <w:szCs w:val="20"/>
        </w:rPr>
        <w:t xml:space="preserve">  воздействий,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proofErr w:type="gramStart"/>
      <w:r w:rsidRPr="00C62576">
        <w:rPr>
          <w:rFonts w:eastAsia="Times New Roman"/>
          <w:sz w:val="20"/>
          <w:szCs w:val="20"/>
        </w:rPr>
        <w:t>сроки</w:t>
      </w:r>
      <w:proofErr w:type="gramEnd"/>
      <w:r w:rsidRPr="00C62576">
        <w:rPr>
          <w:rFonts w:eastAsia="Times New Roman"/>
          <w:sz w:val="20"/>
          <w:szCs w:val="20"/>
        </w:rPr>
        <w:t xml:space="preserve"> и исполнители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___________________________________________________________________________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 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Подписи: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  <w:r w:rsidRPr="00C62576">
        <w:rPr>
          <w:rFonts w:eastAsia="Times New Roman"/>
          <w:sz w:val="20"/>
          <w:szCs w:val="20"/>
        </w:rPr>
        <w:t>Председатель комиссии</w:t>
      </w:r>
    </w:p>
    <w:p w:rsidR="006D2934" w:rsidRPr="00C62576" w:rsidRDefault="006D2934" w:rsidP="006D2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C62576">
        <w:rPr>
          <w:rFonts w:eastAsia="Times New Roman"/>
          <w:sz w:val="20"/>
          <w:szCs w:val="20"/>
        </w:rPr>
        <w:t>Члены комиссии</w:t>
      </w:r>
      <w:r w:rsidRPr="00C62576">
        <w:rPr>
          <w:rFonts w:ascii="Times New Roman" w:eastAsia="Times New Roman" w:hAnsi="Times New Roman" w:cs="Times New Roman"/>
        </w:rPr>
        <w:t xml:space="preserve"> </w:t>
      </w:r>
    </w:p>
    <w:p w:rsidR="006D2934" w:rsidRPr="00C62576" w:rsidRDefault="006D2934" w:rsidP="006D293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  </w:t>
      </w:r>
    </w:p>
    <w:p w:rsidR="006D2934" w:rsidRPr="00C62576" w:rsidRDefault="006D2934" w:rsidP="006D2934">
      <w:pPr>
        <w:jc w:val="both"/>
        <w:rPr>
          <w:rFonts w:ascii="Times New Roman" w:eastAsia="Times New Roman" w:hAnsi="Times New Roman" w:cs="Times New Roman"/>
        </w:rPr>
      </w:pPr>
      <w:r w:rsidRPr="00C62576">
        <w:rPr>
          <w:rFonts w:ascii="Times New Roman" w:eastAsia="Times New Roman" w:hAnsi="Times New Roman" w:cs="Times New Roman"/>
        </w:rPr>
        <w:t xml:space="preserve">------------------------------------------------------------------ </w:t>
      </w:r>
    </w:p>
    <w:p w:rsidR="006D2934" w:rsidRPr="00B80642" w:rsidRDefault="006D2934" w:rsidP="006D2934">
      <w:pPr>
        <w:rPr>
          <w:sz w:val="26"/>
          <w:szCs w:val="26"/>
        </w:rPr>
      </w:pPr>
    </w:p>
    <w:p w:rsidR="007A6D6E" w:rsidRDefault="007A6D6E"/>
    <w:sectPr w:rsidR="007A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34"/>
    <w:rsid w:val="006D2934"/>
    <w:rsid w:val="007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E4D5F-EADD-402E-83BD-F1207B10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9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D293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D29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"/>
    <w:rsid w:val="006D293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D2934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2024-01-12T06:11:00Z</dcterms:created>
  <dcterms:modified xsi:type="dcterms:W3CDTF">2024-01-12T06:13:00Z</dcterms:modified>
</cp:coreProperties>
</file>