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CD5" w:rsidRDefault="00EF6CD5" w:rsidP="00EF6CD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Style w:val="a4"/>
          <w:rFonts w:ascii="Arial" w:hAnsi="Arial" w:cs="Arial"/>
          <w:color w:val="666666"/>
        </w:rPr>
        <w:t>Регламентированы сроки принятия уголовных дел к производству</w:t>
      </w:r>
    </w:p>
    <w:p w:rsidR="00EF6CD5" w:rsidRDefault="00EF6CD5" w:rsidP="00EF6CD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Федеральным законом от 31.07.2023 № 396-ФЗ внесены изменения в статью 162 Уголовно-процессуальный кодекс Российской Федерации, регламентирующую срок предварительного следствия по уголовным делам.</w:t>
      </w:r>
    </w:p>
    <w:p w:rsidR="00EF6CD5" w:rsidRDefault="00EF6CD5" w:rsidP="00EF6CD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Указанными изменениями устранен законодательный пробел в части отсутствия регламентированного срока для принятия дела к производству следователем, в том числе в случаях отмены прокурором постановлений о приостановлении расследования и прекращении уголовного дела, возвращении уголовного дела с обвинительным заключением (актом), а также постановлением о направлении уголовного дела в суд для применения принудительных мер медицинского характера для дополнительного расследования.</w:t>
      </w:r>
    </w:p>
    <w:p w:rsidR="00EF6CD5" w:rsidRDefault="00EF6CD5" w:rsidP="00EF6CD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Теперь после реализации прокурором вышеназванных полномочий по надзору за предварительным следствием обязан незамедлительно принять уголовное дело к производству и приступить к расследованию, что в дальнейшем будет способствовать соблюдению конституционных прав участников уголовного судопроизводства на доступ к правосудию в разумный срок и сокращению сроков расследования по уголовным делам в целом.</w:t>
      </w:r>
    </w:p>
    <w:p w:rsidR="00EF6CD5" w:rsidRDefault="00EF6CD5" w:rsidP="00EF6CD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Изменения вступили в законную силу с 31.07.2023.</w:t>
      </w:r>
    </w:p>
    <w:p w:rsidR="00B76A4C" w:rsidRDefault="00B76A4C">
      <w:bookmarkStart w:id="0" w:name="_GoBack"/>
      <w:bookmarkEnd w:id="0"/>
    </w:p>
    <w:sectPr w:rsidR="00B76A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DAB"/>
    <w:rsid w:val="007B3DAB"/>
    <w:rsid w:val="00B76A4C"/>
    <w:rsid w:val="00EF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46F67A-2680-461E-BD02-4BDA7EA1D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6CD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6C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5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Чарода</dc:creator>
  <cp:keywords/>
  <dc:description/>
  <cp:lastModifiedBy>Чарода</cp:lastModifiedBy>
  <cp:revision>3</cp:revision>
  <dcterms:created xsi:type="dcterms:W3CDTF">2023-11-01T07:12:00Z</dcterms:created>
  <dcterms:modified xsi:type="dcterms:W3CDTF">2023-11-01T07:12:00Z</dcterms:modified>
</cp:coreProperties>
</file>