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6F" w:rsidRDefault="00DD616F" w:rsidP="00DD616F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A42FCA" wp14:editId="28CA0D36">
            <wp:simplePos x="0" y="0"/>
            <wp:positionH relativeFrom="margin">
              <wp:posOffset>2680335</wp:posOffset>
            </wp:positionH>
            <wp:positionV relativeFrom="margin">
              <wp:posOffset>-615315</wp:posOffset>
            </wp:positionV>
            <wp:extent cx="723900" cy="714375"/>
            <wp:effectExtent l="0" t="0" r="0" b="9525"/>
            <wp:wrapSquare wrapText="bothSides"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16F" w:rsidRDefault="00DD616F" w:rsidP="00DD616F">
      <w:pPr>
        <w:jc w:val="center"/>
        <w:rPr>
          <w:rStyle w:val="normaltextrun"/>
          <w:rFonts w:ascii="Times New Roman" w:eastAsiaTheme="majorEastAsia" w:hAnsi="Times New Roman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 xml:space="preserve">  _________________</w:t>
      </w:r>
    </w:p>
    <w:p w:rsidR="00DD616F" w:rsidRDefault="00DD616F" w:rsidP="00DD616F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DD616F" w:rsidRDefault="00DD616F" w:rsidP="00DD616F">
      <w:pPr>
        <w:jc w:val="center"/>
        <w:rPr>
          <w:rFonts w:ascii="Times New Roman" w:hAnsi="Times New Roman"/>
          <w:b/>
          <w:sz w:val="4"/>
          <w:szCs w:val="4"/>
        </w:rPr>
      </w:pPr>
    </w:p>
    <w:p w:rsidR="00DD616F" w:rsidRDefault="00DD616F" w:rsidP="00DD61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DD616F" w:rsidRDefault="00DD616F" w:rsidP="00DD616F">
      <w:pPr>
        <w:jc w:val="center"/>
        <w:rPr>
          <w:rFonts w:ascii="Times New Roman" w:hAnsi="Times New Roman"/>
          <w:b/>
          <w:sz w:val="16"/>
          <w:szCs w:val="16"/>
        </w:rPr>
      </w:pPr>
    </w:p>
    <w:p w:rsidR="00DD616F" w:rsidRDefault="00DD616F" w:rsidP="00DD61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DD616F" w:rsidRDefault="00DD616F" w:rsidP="00DD61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 декабря 2022 г. №124</w:t>
      </w:r>
    </w:p>
    <w:p w:rsidR="00DD616F" w:rsidRDefault="00DD616F" w:rsidP="00DD616F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DD616F" w:rsidRDefault="00DD616F" w:rsidP="00DD616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утверждении Программы производственного контроля за соблюдением санитарных правил и выполнением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противоэпидемических мероприятий в Администрации муниципального на 2023 - 2024 годы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Федеральным законом от 30.03.1999 № 52-ФЗ«О санитарно-эпидемиологическом благополучии населения»,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</w:t>
      </w:r>
      <w:r w:rsidRPr="002E1887">
        <w:rPr>
          <w:rFonts w:ascii="Times New Roman" w:eastAsia="Times New Roman" w:hAnsi="Times New Roman"/>
          <w:b/>
          <w:sz w:val="28"/>
          <w:szCs w:val="28"/>
        </w:rPr>
        <w:t>п о с т а н о в л я е т: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Программу производственного контроля за соблюдением санитарных правил и выполнением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противоэпидемических мероприятий в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на 2022 - 2023 годы (прилагается). </w:t>
      </w:r>
    </w:p>
    <w:p w:rsidR="00DD616F" w:rsidRDefault="00DD616F" w:rsidP="00DD61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Направить настоящее постановление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Министерство юстиции РД для включения в регистр муниципальных нормативных правовых актов в установленный законом срок.</w:t>
      </w:r>
    </w:p>
    <w:p w:rsidR="00DD616F" w:rsidRDefault="00DD616F" w:rsidP="00DD61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 течение 7дней после дня принятия направить   в прокуратуру для проведения антикоррупционной экспертизы и проверки на предмет законности.</w:t>
      </w:r>
    </w:p>
    <w:p w:rsidR="00DD616F" w:rsidRDefault="00DD616F" w:rsidP="00DD616F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4.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DD616F" w:rsidRDefault="00DD616F" w:rsidP="00DD616F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5.    Контроль за исполнением постановления оставляю за собой.  </w:t>
      </w:r>
    </w:p>
    <w:p w:rsidR="00DD616F" w:rsidRDefault="00DD616F" w:rsidP="00DD616F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DD616F" w:rsidRDefault="00DD616F" w:rsidP="00DD616F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DD616F" w:rsidRDefault="00DD616F" w:rsidP="00DD616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Глава Администрации</w:t>
      </w:r>
    </w:p>
    <w:p w:rsidR="00DD616F" w:rsidRDefault="00DD616F" w:rsidP="00DD616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DD616F" w:rsidRDefault="00DD616F" w:rsidP="00DD616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район»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М.А.Магомедов</w:t>
      </w:r>
      <w:proofErr w:type="spellEnd"/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  <w:b/>
        </w:rPr>
      </w:pP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  <w:b/>
        </w:rPr>
      </w:pP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  <w:b/>
        </w:rPr>
      </w:pP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  <w:b/>
        </w:rPr>
      </w:pP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lastRenderedPageBreak/>
        <w:t xml:space="preserve">Приложение </w:t>
      </w: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постановлению Администрации </w:t>
      </w: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образования</w:t>
      </w: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</w:t>
      </w:r>
    </w:p>
    <w:p w:rsidR="00DD616F" w:rsidRDefault="00DD616F" w:rsidP="00DD616F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1.12.2022 г. №124 </w:t>
      </w:r>
    </w:p>
    <w:p w:rsidR="00DD616F" w:rsidRDefault="00DD616F" w:rsidP="00DD616F">
      <w:pPr>
        <w:jc w:val="right"/>
        <w:rPr>
          <w:rFonts w:ascii="Times New Roman" w:eastAsia="Times New Roman" w:hAnsi="Times New Roman"/>
        </w:rPr>
      </w:pPr>
    </w:p>
    <w:p w:rsidR="00DD616F" w:rsidRDefault="00DD616F" w:rsidP="00DD61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</w:t>
      </w:r>
    </w:p>
    <w:p w:rsidR="00DD616F" w:rsidRDefault="00DD616F" w:rsidP="00DD61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производственного контроля за соблюдением санитарных правил и выполнением </w:t>
      </w:r>
      <w:proofErr w:type="spellStart"/>
      <w:r>
        <w:rPr>
          <w:rFonts w:ascii="Times New Roman" w:hAnsi="Times New Roman"/>
          <w:b/>
        </w:rPr>
        <w:t>санитарно</w:t>
      </w:r>
      <w:proofErr w:type="spellEnd"/>
      <w:r>
        <w:rPr>
          <w:rFonts w:ascii="Times New Roman" w:hAnsi="Times New Roman"/>
          <w:b/>
        </w:rPr>
        <w:t xml:space="preserve"> - противоэпидемических мероприятий в  Администрации муниципального  </w:t>
      </w:r>
    </w:p>
    <w:p w:rsidR="00DD616F" w:rsidRDefault="00DD616F" w:rsidP="00DD616F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на 2023 - 2024 годы»;</w:t>
      </w:r>
    </w:p>
    <w:p w:rsidR="00DD616F" w:rsidRDefault="00DD616F" w:rsidP="00DD616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</w:rPr>
        <w:t xml:space="preserve">  </w:t>
      </w:r>
    </w:p>
    <w:p w:rsidR="00DD616F" w:rsidRDefault="00DD616F" w:rsidP="00DD616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1. Перечень официально изданных правил</w:t>
      </w:r>
    </w:p>
    <w:p w:rsidR="00DD616F" w:rsidRDefault="00DD616F" w:rsidP="00DD616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Федеральный закон от 30.03.1999 N 52-ФЗ "О санитарно-эпидемиологическом благополучии населения". 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СП 1.1.1058-01.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мероприятий", утвержденные Главным государственным санитарным врачом Российской Федерации 10 июля 2001 г. 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СанПиН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DD616F" w:rsidRDefault="00DD616F" w:rsidP="00DD616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4. 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D616F" w:rsidRDefault="00DD616F" w:rsidP="00DD616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5. Постановление Главного государственного санитарного врача РФ от 28.01.2021 N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DD616F" w:rsidRDefault="00DD616F" w:rsidP="00DD616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6. Постановление Главного государственного санитарного врача РФ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  <w:color w:val="392C69"/>
        </w:rPr>
      </w:pP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2. Перечень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химических веществ, биологических, физических и иных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факторов, а также объектов производственного контроля,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представляющих потенциальную опасность для человека и среды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его обитания (контрольных критических точек), в отношении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которых необходима организация лабораторных исследований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и испытаний, с указанием точек, в которых осуществляется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отбор проб</w:t>
      </w:r>
    </w:p>
    <w:p w:rsidR="00DD616F" w:rsidRDefault="00DD616F" w:rsidP="00DD616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  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014"/>
        <w:gridCol w:w="1675"/>
        <w:gridCol w:w="2140"/>
        <w:gridCol w:w="1621"/>
        <w:gridCol w:w="1701"/>
      </w:tblGrid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 </w:t>
            </w:r>
          </w:p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Перечень физических факторов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Периодичность отбора проб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Объект исследования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точек замера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Методика осуществления контроля </w:t>
            </w: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Освещенность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кабинеты административного здания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946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16F" w:rsidTr="00FF7DF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Электромагнитные поля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кабинеты административного здания 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Вибрация, шум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автомашина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rPr>
                <w:rFonts w:ascii="Times New Roman" w:eastAsia="Times New Roman" w:hAnsi="Times New Roman"/>
              </w:rPr>
            </w:pPr>
          </w:p>
        </w:tc>
      </w:tr>
    </w:tbl>
    <w:p w:rsidR="00DD616F" w:rsidRDefault="00DD616F" w:rsidP="00DD616F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3. Мероприятия,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предусматривающие обоснование безопасности для человека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и окружающей среды продукции и технологии ее производства,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критериев безопасности и (или) безвредности факторов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производственной и окружающей среды и разработка методов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контроля, в том числе при хранении, транспортировке,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реализации и утилизации продукции, а также безопасности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процесса выполнения работ, оказания услуг</w:t>
      </w:r>
    </w:p>
    <w:p w:rsidR="00DD616F" w:rsidRDefault="00DD616F" w:rsidP="00DD616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tbl>
      <w:tblPr>
        <w:tblW w:w="989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5242"/>
        <w:gridCol w:w="2410"/>
        <w:gridCol w:w="1843"/>
      </w:tblGrid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п/п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Наименование мероприятий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Сроки исполнения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Ответственные за исполнение </w:t>
            </w: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инструктажей по охране труда на рабочем месте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 в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аттестации рабочих мест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Один раз в 5 лет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Обеспечение инструкциями по охране труда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Стажировка вновь принятых работников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всего года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периодических медицинских осмотров работников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раз в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Обеспечение работников администрации специальными средствами индивидуальной защиты (смывающие средства)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ремонта кабинетов и коридоров административного здания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Замеры освещенности на рабочих местах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616F" w:rsidTr="00FF7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Контроль микроклимата рабочих кабинетов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16F" w:rsidRDefault="00DD616F" w:rsidP="00FF7DF9">
            <w:pPr>
              <w:spacing w:after="10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D616F" w:rsidRDefault="00DD616F" w:rsidP="00DD616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4. Перечень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форм учета и отчетности, установленной действующим</w:t>
      </w:r>
    </w:p>
    <w:p w:rsidR="00DD616F" w:rsidRDefault="00DD616F" w:rsidP="00DD616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законодательством по вопросам, связанным с осуществлением</w:t>
      </w:r>
    </w:p>
    <w:p w:rsidR="00DD616F" w:rsidRDefault="00DD616F" w:rsidP="00DD616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производственного контроля</w:t>
      </w:r>
    </w:p>
    <w:p w:rsidR="00DD616F" w:rsidRDefault="00DD616F" w:rsidP="00DD616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1. Журналы инструктажей (вводного, повторного, на рабочем месте). 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Журнал регистрации инструкций по охране труда. </w:t>
      </w:r>
    </w:p>
    <w:p w:rsidR="00DD616F" w:rsidRDefault="00DD616F" w:rsidP="00DD616F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3. Списки должностей работников, подлежащих периодическим медицинским </w:t>
      </w:r>
      <w:r>
        <w:rPr>
          <w:rFonts w:ascii="Times New Roman" w:eastAsia="Times New Roman" w:hAnsi="Times New Roman"/>
          <w:sz w:val="28"/>
          <w:szCs w:val="28"/>
        </w:rPr>
        <w:t xml:space="preserve">осмотрам. </w:t>
      </w:r>
    </w:p>
    <w:p w:rsidR="00DD616F" w:rsidRDefault="00DD616F" w:rsidP="00DD616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DD616F" w:rsidRPr="00845239" w:rsidRDefault="00DD616F" w:rsidP="00DD616F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Сведения</w:t>
      </w:r>
    </w:p>
    <w:p w:rsidR="00DD616F" w:rsidRPr="00845239" w:rsidRDefault="00DD616F" w:rsidP="00DD616F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4536"/>
      </w:tblGrid>
      <w:tr w:rsidR="00DD616F" w:rsidRPr="00845239" w:rsidTr="00FF7DF9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DD616F" w:rsidRPr="00845239" w:rsidRDefault="00DD616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</w:rPr>
            </w:pPr>
            <w:r w:rsidRPr="00845239">
              <w:rPr>
                <w:rFonts w:ascii="Times New Roman" w:eastAsia="Calibri" w:hAnsi="Times New Roman"/>
              </w:rPr>
              <w:t>Наименование МНПА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DD616F" w:rsidRPr="00845239" w:rsidRDefault="00DD616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</w:rPr>
            </w:pPr>
            <w:r w:rsidRPr="00845239">
              <w:rPr>
                <w:rFonts w:ascii="Times New Roman" w:eastAsia="Calibri" w:hAnsi="Times New Roman"/>
              </w:rPr>
              <w:t>Официальное опубликование/ размещение</w:t>
            </w:r>
          </w:p>
        </w:tc>
      </w:tr>
      <w:tr w:rsidR="00DD616F" w:rsidRPr="00845239" w:rsidTr="00FF7DF9">
        <w:trPr>
          <w:trHeight w:val="1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DD616F" w:rsidRPr="00845239" w:rsidRDefault="00DD616F" w:rsidP="00FF7DF9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426508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- </w:t>
            </w:r>
            <w:r w:rsidRPr="00426508">
              <w:rPr>
                <w:rFonts w:ascii="Times New Roman" w:hAnsi="Times New Roman"/>
              </w:rPr>
              <w:t xml:space="preserve"> Об утверждении Программы производственного контроля за соблюдением санитарных правил и выполнением </w:t>
            </w:r>
            <w:proofErr w:type="spellStart"/>
            <w:r w:rsidRPr="00426508">
              <w:rPr>
                <w:rFonts w:ascii="Times New Roman" w:hAnsi="Times New Roman"/>
              </w:rPr>
              <w:t>санитарно</w:t>
            </w:r>
            <w:proofErr w:type="spellEnd"/>
            <w:r w:rsidRPr="00426508">
              <w:rPr>
                <w:rFonts w:ascii="Times New Roman" w:hAnsi="Times New Roman"/>
              </w:rPr>
              <w:t xml:space="preserve"> - противоэпидемических мероприятий в Администрации муниципального на 2023 - 2024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DD616F" w:rsidRPr="00845239" w:rsidRDefault="00DD616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</w:rPr>
            </w:pPr>
            <w:r w:rsidRPr="00845239">
              <w:rPr>
                <w:rFonts w:ascii="Times New Roman" w:eastAsia="Calibri" w:hAnsi="Times New Roman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</w:rPr>
              <w:t>,</w:t>
            </w:r>
          </w:p>
          <w:p w:rsidR="00DD616F" w:rsidRDefault="00DD616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</w:rPr>
            </w:pPr>
            <w:r w:rsidRPr="00845239">
              <w:rPr>
                <w:rFonts w:ascii="Times New Roman" w:eastAsia="Calibri" w:hAnsi="Times New Roman"/>
              </w:rPr>
              <w:t xml:space="preserve">      в разделе «Документы»</w:t>
            </w:r>
          </w:p>
          <w:p w:rsidR="00DD616F" w:rsidRPr="00845239" w:rsidRDefault="00DD616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845239">
              <w:rPr>
                <w:rFonts w:ascii="Times New Roman" w:eastAsia="Calibri" w:hAnsi="Times New Roman"/>
              </w:rPr>
              <w:tab/>
            </w:r>
          </w:p>
          <w:p w:rsidR="00DD616F" w:rsidRPr="00845239" w:rsidRDefault="00DD616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</w:rPr>
            </w:pPr>
            <w:r w:rsidRPr="00845239"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:rsidR="00DD616F" w:rsidRDefault="00DD616F" w:rsidP="00DD616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D616F" w:rsidRDefault="00DD616F" w:rsidP="00DD616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DD616F" w:rsidRDefault="00DD616F" w:rsidP="00DD616F">
      <w:pPr>
        <w:rPr>
          <w:rFonts w:ascii="Times New Roman" w:hAnsi="Times New Roman"/>
          <w:sz w:val="28"/>
          <w:szCs w:val="28"/>
        </w:rPr>
      </w:pPr>
    </w:p>
    <w:p w:rsidR="00DD616F" w:rsidRDefault="00DD616F" w:rsidP="00DD616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D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6F"/>
    <w:rsid w:val="0024679A"/>
    <w:rsid w:val="00DD616F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ECFA-9E6E-49E3-8548-C07A04EB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DD616F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DD616F"/>
    <w:pPr>
      <w:spacing w:line="256" w:lineRule="auto"/>
      <w:ind w:left="720"/>
      <w:contextualSpacing/>
    </w:pPr>
    <w:rPr>
      <w:lang w:eastAsia="ru-RU"/>
    </w:rPr>
  </w:style>
  <w:style w:type="character" w:customStyle="1" w:styleId="normaltextrun">
    <w:name w:val="normaltextrun"/>
    <w:rsid w:val="00DD616F"/>
  </w:style>
  <w:style w:type="paragraph" w:customStyle="1" w:styleId="paragraph">
    <w:name w:val="paragraph"/>
    <w:basedOn w:val="a"/>
    <w:rsid w:val="00DD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2023-01-27T12:00:00Z</dcterms:created>
  <dcterms:modified xsi:type="dcterms:W3CDTF">2023-01-27T12:10:00Z</dcterms:modified>
</cp:coreProperties>
</file>