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A7" w:rsidRDefault="00A429A7" w:rsidP="00A429A7">
      <w:r>
        <w:t>Федеральный закон от 7 октября 2022 года № 396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Федерации».Федеральным законом вводится понятие «собака-проводник».</w:t>
      </w:r>
    </w:p>
    <w:p w:rsidR="00A429A7" w:rsidRDefault="00A429A7" w:rsidP="00A429A7"/>
    <w:p w:rsidR="00A429A7" w:rsidRDefault="00A429A7" w:rsidP="00A429A7">
      <w:r>
        <w:t>Так, собака-проводник – это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собаку-проводника).</w:t>
      </w:r>
    </w:p>
    <w:p w:rsidR="00A429A7" w:rsidRDefault="00A429A7" w:rsidP="00A429A7"/>
    <w:p w:rsidR="00A429A7" w:rsidRDefault="00A429A7" w:rsidP="00A429A7">
      <w:r>
        <w:t>Кроме того, установлено, что требования, касающиеся выгула домашних животных, не распространяются на собак-проводников, сопровождающих инвалидов по зрению.</w:t>
      </w:r>
    </w:p>
    <w:p w:rsidR="00A85AA8" w:rsidRDefault="00A85AA8">
      <w:bookmarkStart w:id="0" w:name="_GoBack"/>
      <w:bookmarkEnd w:id="0"/>
    </w:p>
    <w:sectPr w:rsidR="00A8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DC"/>
    <w:rsid w:val="005A75DC"/>
    <w:rsid w:val="00A429A7"/>
    <w:rsid w:val="00A8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3FB75-7B9A-4B9B-8D6A-8B5A0788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Чарода</dc:creator>
  <cp:keywords/>
  <dc:description/>
  <cp:lastModifiedBy>Чарода</cp:lastModifiedBy>
  <cp:revision>3</cp:revision>
  <dcterms:created xsi:type="dcterms:W3CDTF">2022-12-27T12:06:00Z</dcterms:created>
  <dcterms:modified xsi:type="dcterms:W3CDTF">2022-12-27T12:06:00Z</dcterms:modified>
</cp:coreProperties>
</file>