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23A" w:rsidRDefault="007C7003">
      <w:r w:rsidRPr="007C7003">
        <w:t>В соответствии со ст.2 Федерального закона от 07.10.2022 № 378-ФЗ "О внесении изменений в статьи 166 и 169 Жилищного кодекса Российской Федерации и Федеральный закон "О внесении изменений в отдельные законодательные акты Российской Федерации" граждане Российской Федерации, заключившие контракт о прохождении военной службы в связи с призывом на военную службу по мобилизации в Вооруженные Силы Российской Федерации, и члены их семей до прекращения указанного контракта </w:t>
      </w:r>
      <w:r w:rsidRPr="007C7003">
        <w:rPr>
          <w:b/>
          <w:bCs/>
        </w:rPr>
        <w:t>освобождаются 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многоквартирном доме,</w:t>
      </w:r>
      <w:r w:rsidRPr="007C7003">
        <w:t> установленных жилищным законодательством Российской Федерации, в порядке, предусмотренном высшим должностным лицом субъекта Российской Федерации.</w:t>
      </w:r>
      <w:bookmarkStart w:id="0" w:name="_GoBack"/>
      <w:bookmarkEnd w:id="0"/>
    </w:p>
    <w:sectPr w:rsidR="00985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C7"/>
    <w:rsid w:val="00116EC7"/>
    <w:rsid w:val="007C7003"/>
    <w:rsid w:val="0098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C0582-787C-402D-B01F-C810AF1B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2022-12-21T06:58:00Z</dcterms:created>
  <dcterms:modified xsi:type="dcterms:W3CDTF">2022-12-21T06:58:00Z</dcterms:modified>
</cp:coreProperties>
</file>