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B2" w:rsidRPr="00A406B2" w:rsidRDefault="00A406B2" w:rsidP="00A406B2">
      <w:r w:rsidRPr="00A406B2">
        <w:t>Согласно пункту 9 части 2 статьи 43, части 2 статьи 44 Федерального закона «Об исполнительном производстве» исполнительное производство прекращается судебным приставом-исполнителем в случае прекращения алиментных обязательств по основаниям, предусмотренным абзацем вторым пункта 2 статьи 120 Семейного кодекса Российской Федерации (выплата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совершеннолетия); одновременно с вынесением постановления о прекращении основного исполнительного производства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A406B2" w:rsidRPr="00A406B2" w:rsidRDefault="00A406B2" w:rsidP="00A406B2">
      <w:r w:rsidRPr="00A406B2">
        <w:t>В соответствии с пунктом 7 части 1 статьи 12 Федерального закона «Об исполнительном производстве» постановления судебного пристава-исполнителя являются исполнительными документами.</w:t>
      </w:r>
    </w:p>
    <w:p w:rsidR="00A406B2" w:rsidRPr="00A406B2" w:rsidRDefault="00A406B2" w:rsidP="00A406B2">
      <w:r w:rsidRPr="00A406B2">
        <w:t>Согласно части 6 статьи 30 этого же закона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расчете и взыскании задолженности по алиментам в случае прекращения исполнительного производства в соответствии с пунктом 9 части 2 статьи 43 настоящего Федерального закона.</w:t>
      </w:r>
    </w:p>
    <w:p w:rsidR="00A406B2" w:rsidRPr="00A406B2" w:rsidRDefault="00A406B2" w:rsidP="00A406B2">
      <w:r w:rsidRPr="00A406B2">
        <w:t>Таким образом, в случае если принудительное исполнение исполнительного документа о взыскании алиментов прекращено по достижении ребенком совершеннолетия, а задолженность по алиментам не погашена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A406B2" w:rsidRPr="00A406B2" w:rsidRDefault="00A406B2" w:rsidP="00A406B2">
      <w:r w:rsidRPr="00A406B2">
        <w:t>В силу части 1 статьи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FC631E" w:rsidRDefault="00FC631E">
      <w:bookmarkStart w:id="0" w:name="_GoBack"/>
      <w:bookmarkEnd w:id="0"/>
    </w:p>
    <w:sectPr w:rsidR="00FC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19"/>
    <w:rsid w:val="003D4E19"/>
    <w:rsid w:val="00A406B2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9054C-9FAE-40C2-80A8-FC414B5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2022-12-21T07:08:00Z</dcterms:created>
  <dcterms:modified xsi:type="dcterms:W3CDTF">2022-12-21T07:09:00Z</dcterms:modified>
</cp:coreProperties>
</file>